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6A" w:rsidRPr="005B3069" w:rsidRDefault="00B30B6A" w:rsidP="00B30B6A">
      <w:pPr>
        <w:pStyle w:val="1"/>
        <w:rPr>
          <w:rFonts w:ascii="Times New Roman" w:hAnsi="Times New Roman" w:cs="Times New Roman"/>
          <w:color w:val="auto"/>
          <w:sz w:val="24"/>
          <w:szCs w:val="24"/>
        </w:rPr>
      </w:pPr>
      <w:r w:rsidRPr="005B3069">
        <w:rPr>
          <w:rFonts w:ascii="Times New Roman" w:hAnsi="Times New Roman" w:cs="Times New Roman"/>
          <w:color w:val="auto"/>
          <w:sz w:val="24"/>
          <w:szCs w:val="24"/>
        </w:rPr>
        <w:t xml:space="preserve">Организатор: АДМИНИСТРАЦИЯ  ГОРОДСКОГО  ОКРУГА  МЫТИЩИ  </w:t>
      </w:r>
    </w:p>
    <w:p w:rsidR="00B30B6A" w:rsidRPr="005B3069" w:rsidRDefault="00B30B6A" w:rsidP="00B30B6A">
      <w:pPr>
        <w:pStyle w:val="1"/>
        <w:rPr>
          <w:rFonts w:ascii="Times New Roman" w:hAnsi="Times New Roman" w:cs="Times New Roman"/>
          <w:color w:val="auto"/>
          <w:sz w:val="24"/>
          <w:szCs w:val="24"/>
        </w:rPr>
      </w:pPr>
      <w:r w:rsidRPr="005B3069">
        <w:rPr>
          <w:rFonts w:ascii="Times New Roman" w:hAnsi="Times New Roman" w:cs="Times New Roman"/>
          <w:color w:val="auto"/>
          <w:sz w:val="24"/>
          <w:szCs w:val="24"/>
        </w:rPr>
        <w:t>МОСКОВСКОЙ  ОБЛАСТИ</w:t>
      </w:r>
    </w:p>
    <w:p w:rsidR="00B30B6A" w:rsidRPr="00AC04A0" w:rsidRDefault="00B30B6A" w:rsidP="00B30B6A">
      <w:pPr>
        <w:jc w:val="right"/>
        <w:rPr>
          <w:rFonts w:ascii="Times New Roman" w:hAnsi="Times New Roman" w:cs="Times New Roman"/>
          <w:b/>
          <w:bCs/>
        </w:rPr>
      </w:pPr>
    </w:p>
    <w:p w:rsidR="00B30B6A" w:rsidRPr="00AC04A0" w:rsidRDefault="00B30B6A" w:rsidP="00B30B6A">
      <w:pPr>
        <w:ind w:firstLine="5580"/>
        <w:jc w:val="center"/>
        <w:rPr>
          <w:rFonts w:ascii="Times New Roman" w:hAnsi="Times New Roman" w:cs="Times New Roman"/>
          <w:b/>
          <w:bCs/>
          <w:sz w:val="24"/>
          <w:szCs w:val="24"/>
        </w:rPr>
      </w:pPr>
    </w:p>
    <w:p w:rsidR="00B30B6A" w:rsidRPr="005B3069" w:rsidRDefault="00B30B6A" w:rsidP="00B30B6A">
      <w:pPr>
        <w:ind w:firstLine="5580"/>
        <w:jc w:val="center"/>
        <w:rPr>
          <w:rFonts w:ascii="Times New Roman" w:hAnsi="Times New Roman" w:cs="Times New Roman"/>
          <w:b/>
          <w:bCs/>
          <w:sz w:val="28"/>
          <w:szCs w:val="28"/>
        </w:rPr>
      </w:pPr>
      <w:r w:rsidRPr="005B3069">
        <w:rPr>
          <w:rFonts w:ascii="Times New Roman" w:hAnsi="Times New Roman" w:cs="Times New Roman"/>
          <w:b/>
          <w:bCs/>
          <w:sz w:val="28"/>
          <w:szCs w:val="28"/>
        </w:rPr>
        <w:t>УТВЕРЖДАЮ</w:t>
      </w:r>
    </w:p>
    <w:p w:rsidR="00B30B6A" w:rsidRPr="005B3069" w:rsidRDefault="00557D3F" w:rsidP="00557D3F">
      <w:pPr>
        <w:ind w:left="5580" w:firstLine="0"/>
        <w:jc w:val="center"/>
        <w:rPr>
          <w:rFonts w:ascii="Times New Roman" w:hAnsi="Times New Roman" w:cs="Times New Roman"/>
          <w:sz w:val="28"/>
          <w:szCs w:val="28"/>
        </w:rPr>
      </w:pPr>
      <w:r w:rsidRPr="005B3069">
        <w:rPr>
          <w:rFonts w:ascii="Times New Roman" w:hAnsi="Times New Roman" w:cs="Times New Roman"/>
          <w:sz w:val="28"/>
          <w:szCs w:val="28"/>
        </w:rPr>
        <w:t xml:space="preserve">Заместитель </w:t>
      </w:r>
      <w:r w:rsidR="00E902FE">
        <w:rPr>
          <w:rFonts w:ascii="Times New Roman" w:hAnsi="Times New Roman" w:cs="Times New Roman"/>
          <w:sz w:val="28"/>
          <w:szCs w:val="28"/>
        </w:rPr>
        <w:t>Г</w:t>
      </w:r>
      <w:r w:rsidR="00B30B6A" w:rsidRPr="005B3069">
        <w:rPr>
          <w:rFonts w:ascii="Times New Roman" w:hAnsi="Times New Roman" w:cs="Times New Roman"/>
          <w:sz w:val="28"/>
          <w:szCs w:val="28"/>
        </w:rPr>
        <w:t>лав</w:t>
      </w:r>
      <w:r w:rsidRPr="005B3069">
        <w:rPr>
          <w:rFonts w:ascii="Times New Roman" w:hAnsi="Times New Roman" w:cs="Times New Roman"/>
          <w:sz w:val="28"/>
          <w:szCs w:val="28"/>
        </w:rPr>
        <w:t>ы</w:t>
      </w:r>
      <w:r w:rsidR="00B30B6A" w:rsidRPr="005B3069">
        <w:rPr>
          <w:rFonts w:ascii="Times New Roman" w:hAnsi="Times New Roman" w:cs="Times New Roman"/>
          <w:sz w:val="28"/>
          <w:szCs w:val="28"/>
        </w:rPr>
        <w:t xml:space="preserve"> </w:t>
      </w:r>
      <w:r w:rsidR="00E902FE">
        <w:rPr>
          <w:rFonts w:ascii="Times New Roman" w:hAnsi="Times New Roman" w:cs="Times New Roman"/>
          <w:sz w:val="28"/>
          <w:szCs w:val="28"/>
        </w:rPr>
        <w:t>А</w:t>
      </w:r>
      <w:r w:rsidRPr="005B3069">
        <w:rPr>
          <w:rFonts w:ascii="Times New Roman" w:hAnsi="Times New Roman" w:cs="Times New Roman"/>
          <w:sz w:val="28"/>
          <w:szCs w:val="28"/>
        </w:rPr>
        <w:t>дминистрации городского округа Мытищи</w:t>
      </w:r>
    </w:p>
    <w:p w:rsidR="00B30B6A" w:rsidRPr="005B3069" w:rsidRDefault="00B30B6A" w:rsidP="00B30B6A">
      <w:pPr>
        <w:ind w:firstLine="5580"/>
        <w:jc w:val="center"/>
        <w:rPr>
          <w:rFonts w:ascii="Times New Roman" w:hAnsi="Times New Roman" w:cs="Times New Roman"/>
          <w:sz w:val="28"/>
          <w:szCs w:val="28"/>
        </w:rPr>
      </w:pPr>
    </w:p>
    <w:p w:rsidR="00B30B6A" w:rsidRPr="005B3069" w:rsidRDefault="00B30B6A" w:rsidP="00B30B6A">
      <w:pPr>
        <w:ind w:firstLine="5580"/>
        <w:rPr>
          <w:rFonts w:ascii="Times New Roman" w:hAnsi="Times New Roman" w:cs="Times New Roman"/>
          <w:sz w:val="28"/>
          <w:szCs w:val="28"/>
        </w:rPr>
      </w:pPr>
      <w:r w:rsidRPr="005B3069">
        <w:rPr>
          <w:rFonts w:ascii="Times New Roman" w:hAnsi="Times New Roman" w:cs="Times New Roman"/>
          <w:sz w:val="28"/>
          <w:szCs w:val="28"/>
        </w:rPr>
        <w:t xml:space="preserve">___________________ </w:t>
      </w:r>
      <w:r w:rsidR="00AC04A0" w:rsidRPr="005B3069">
        <w:rPr>
          <w:rFonts w:ascii="Times New Roman" w:hAnsi="Times New Roman" w:cs="Times New Roman"/>
          <w:sz w:val="28"/>
          <w:szCs w:val="28"/>
        </w:rPr>
        <w:t>К. А. Дунаев</w:t>
      </w:r>
    </w:p>
    <w:p w:rsidR="00B30B6A" w:rsidRPr="005B3069" w:rsidRDefault="00B30B6A" w:rsidP="00B30B6A">
      <w:pPr>
        <w:ind w:firstLine="5580"/>
        <w:jc w:val="center"/>
        <w:rPr>
          <w:rFonts w:ascii="Times New Roman" w:hAnsi="Times New Roman" w:cs="Times New Roman"/>
          <w:b/>
          <w:bCs/>
          <w:sz w:val="28"/>
          <w:szCs w:val="28"/>
        </w:rPr>
      </w:pPr>
    </w:p>
    <w:p w:rsidR="00B30B6A" w:rsidRPr="005B3069" w:rsidRDefault="00B30B6A" w:rsidP="00B30B6A">
      <w:pPr>
        <w:ind w:firstLine="5580"/>
        <w:jc w:val="center"/>
        <w:rPr>
          <w:rFonts w:ascii="Times New Roman" w:hAnsi="Times New Roman" w:cs="Times New Roman"/>
          <w:sz w:val="28"/>
          <w:szCs w:val="28"/>
        </w:rPr>
      </w:pPr>
      <w:r w:rsidRPr="005B3069">
        <w:rPr>
          <w:rFonts w:ascii="Times New Roman" w:hAnsi="Times New Roman" w:cs="Times New Roman"/>
          <w:sz w:val="28"/>
          <w:szCs w:val="28"/>
        </w:rPr>
        <w:t>«_____» __________ 20</w:t>
      </w:r>
      <w:r w:rsidR="00504603">
        <w:rPr>
          <w:rFonts w:ascii="Times New Roman" w:hAnsi="Times New Roman" w:cs="Times New Roman"/>
          <w:sz w:val="28"/>
          <w:szCs w:val="28"/>
        </w:rPr>
        <w:t>23</w:t>
      </w:r>
      <w:r w:rsidRPr="005B3069">
        <w:rPr>
          <w:rFonts w:ascii="Times New Roman" w:hAnsi="Times New Roman" w:cs="Times New Roman"/>
          <w:sz w:val="28"/>
          <w:szCs w:val="28"/>
        </w:rPr>
        <w:t xml:space="preserve"> года</w:t>
      </w:r>
    </w:p>
    <w:p w:rsidR="00B30B6A" w:rsidRPr="00AC04A0" w:rsidRDefault="00B30B6A" w:rsidP="00B30B6A">
      <w:pPr>
        <w:ind w:left="360"/>
        <w:jc w:val="center"/>
        <w:rPr>
          <w:rFonts w:ascii="Times New Roman" w:hAnsi="Times New Roman" w:cs="Times New Roman"/>
          <w:b/>
          <w:bCs/>
          <w:sz w:val="28"/>
          <w:szCs w:val="28"/>
        </w:rPr>
      </w:pPr>
    </w:p>
    <w:p w:rsidR="00B30B6A" w:rsidRPr="00AC04A0" w:rsidRDefault="00B30B6A" w:rsidP="00B30B6A">
      <w:pPr>
        <w:ind w:left="2832" w:firstLine="2748"/>
        <w:jc w:val="left"/>
        <w:rPr>
          <w:rFonts w:ascii="Times New Roman" w:hAnsi="Times New Roman" w:cs="Times New Roman"/>
          <w:sz w:val="24"/>
          <w:szCs w:val="24"/>
        </w:rPr>
      </w:pPr>
      <w:r w:rsidRPr="00AC04A0">
        <w:rPr>
          <w:rFonts w:ascii="Times New Roman" w:hAnsi="Times New Roman" w:cs="Times New Roman"/>
          <w:sz w:val="24"/>
          <w:szCs w:val="24"/>
        </w:rPr>
        <w:t>м.п.</w:t>
      </w:r>
    </w:p>
    <w:p w:rsidR="00B30B6A" w:rsidRPr="00AC04A0" w:rsidRDefault="00B30B6A" w:rsidP="00B30B6A">
      <w:pPr>
        <w:ind w:left="360"/>
        <w:jc w:val="center"/>
        <w:rPr>
          <w:rFonts w:ascii="Times New Roman" w:hAnsi="Times New Roman" w:cs="Times New Roman"/>
          <w:b/>
          <w:bCs/>
        </w:rPr>
      </w:pPr>
    </w:p>
    <w:p w:rsidR="00B30B6A" w:rsidRPr="00AC04A0" w:rsidRDefault="00B30B6A" w:rsidP="00B30B6A">
      <w:pPr>
        <w:ind w:left="360"/>
        <w:jc w:val="center"/>
        <w:rPr>
          <w:rFonts w:ascii="Times New Roman" w:hAnsi="Times New Roman" w:cs="Times New Roman"/>
          <w:b/>
          <w:bCs/>
        </w:rPr>
      </w:pPr>
    </w:p>
    <w:p w:rsidR="00B30B6A" w:rsidRPr="00AC04A0" w:rsidRDefault="00B30B6A" w:rsidP="00B30B6A">
      <w:pPr>
        <w:ind w:left="360"/>
        <w:jc w:val="center"/>
        <w:rPr>
          <w:rFonts w:ascii="Times New Roman" w:hAnsi="Times New Roman" w:cs="Times New Roman"/>
          <w:b/>
          <w:bCs/>
        </w:rPr>
      </w:pPr>
    </w:p>
    <w:p w:rsidR="00B30B6A" w:rsidRPr="00AC04A0" w:rsidRDefault="00B30B6A" w:rsidP="00B30B6A">
      <w:pPr>
        <w:ind w:firstLine="0"/>
        <w:jc w:val="center"/>
        <w:rPr>
          <w:rFonts w:ascii="Times New Roman" w:hAnsi="Times New Roman" w:cs="Times New Roman"/>
          <w:b/>
          <w:bCs/>
          <w:sz w:val="28"/>
          <w:szCs w:val="28"/>
        </w:rPr>
      </w:pPr>
      <w:r w:rsidRPr="00AC04A0">
        <w:rPr>
          <w:rFonts w:ascii="Times New Roman" w:hAnsi="Times New Roman" w:cs="Times New Roman"/>
          <w:b/>
          <w:bCs/>
          <w:sz w:val="28"/>
          <w:szCs w:val="28"/>
        </w:rPr>
        <w:t>КОНКУРСНАЯ ДОКУМЕНТАЦИЯ</w:t>
      </w:r>
    </w:p>
    <w:p w:rsidR="00B30B6A" w:rsidRPr="00AC04A0" w:rsidRDefault="00B30B6A" w:rsidP="00B30B6A">
      <w:pPr>
        <w:pStyle w:val="a4"/>
        <w:spacing w:after="0"/>
        <w:jc w:val="center"/>
        <w:rPr>
          <w:rFonts w:cs="Times New Roman"/>
          <w:b/>
          <w:sz w:val="28"/>
          <w:szCs w:val="28"/>
        </w:rPr>
      </w:pPr>
      <w:r w:rsidRPr="00AC04A0">
        <w:rPr>
          <w:rFonts w:cs="Times New Roman"/>
          <w:b/>
          <w:bCs/>
          <w:sz w:val="28"/>
          <w:szCs w:val="28"/>
        </w:rPr>
        <w:t xml:space="preserve">о </w:t>
      </w:r>
      <w:r w:rsidRPr="00AC04A0">
        <w:rPr>
          <w:rFonts w:cs="Times New Roman"/>
          <w:b/>
          <w:sz w:val="28"/>
          <w:szCs w:val="28"/>
        </w:rPr>
        <w:t xml:space="preserve">проведении открытого конкурса </w:t>
      </w:r>
    </w:p>
    <w:p w:rsidR="00B30B6A" w:rsidRDefault="00B30B6A" w:rsidP="00B30B6A">
      <w:pPr>
        <w:pStyle w:val="a4"/>
        <w:spacing w:after="0"/>
        <w:jc w:val="center"/>
        <w:rPr>
          <w:rFonts w:cs="Times New Roman"/>
          <w:b/>
          <w:sz w:val="28"/>
          <w:szCs w:val="28"/>
        </w:rPr>
      </w:pPr>
      <w:r w:rsidRPr="00AC04A0">
        <w:rPr>
          <w:rFonts w:cs="Times New Roman"/>
          <w:b/>
          <w:sz w:val="28"/>
          <w:szCs w:val="28"/>
        </w:rPr>
        <w:t>на право осуществления регулярных перевозок пассажиров и багажа автомобильным транспортом по муниципальн</w:t>
      </w:r>
      <w:r w:rsidR="00E902FE">
        <w:rPr>
          <w:rFonts w:cs="Times New Roman"/>
          <w:b/>
          <w:sz w:val="28"/>
          <w:szCs w:val="28"/>
        </w:rPr>
        <w:t>о</w:t>
      </w:r>
      <w:r w:rsidRPr="00AC04A0">
        <w:rPr>
          <w:rFonts w:cs="Times New Roman"/>
          <w:b/>
          <w:sz w:val="28"/>
          <w:szCs w:val="28"/>
        </w:rPr>
        <w:t>м</w:t>
      </w:r>
      <w:r w:rsidR="00E902FE">
        <w:rPr>
          <w:rFonts w:cs="Times New Roman"/>
          <w:b/>
          <w:sz w:val="28"/>
          <w:szCs w:val="28"/>
        </w:rPr>
        <w:t>у</w:t>
      </w:r>
      <w:r w:rsidRPr="00AC04A0">
        <w:rPr>
          <w:rFonts w:cs="Times New Roman"/>
          <w:b/>
          <w:sz w:val="28"/>
          <w:szCs w:val="28"/>
        </w:rPr>
        <w:t xml:space="preserve"> маршрут</w:t>
      </w:r>
      <w:r w:rsidR="00E902FE">
        <w:rPr>
          <w:rFonts w:cs="Times New Roman"/>
          <w:b/>
          <w:sz w:val="28"/>
          <w:szCs w:val="28"/>
        </w:rPr>
        <w:t>у</w:t>
      </w:r>
      <w:r w:rsidRPr="00AC04A0">
        <w:rPr>
          <w:rFonts w:cs="Times New Roman"/>
          <w:b/>
          <w:sz w:val="28"/>
          <w:szCs w:val="28"/>
        </w:rPr>
        <w:t xml:space="preserve"> регулярных перевозок по нерегулируемым тарифам</w:t>
      </w:r>
    </w:p>
    <w:p w:rsidR="009E1C97" w:rsidRPr="00AC04A0" w:rsidRDefault="008E4707" w:rsidP="00B30B6A">
      <w:pPr>
        <w:pStyle w:val="a4"/>
        <w:spacing w:after="0"/>
        <w:jc w:val="center"/>
        <w:rPr>
          <w:rFonts w:cs="Times New Roman"/>
          <w:b/>
          <w:bCs/>
          <w:sz w:val="28"/>
          <w:szCs w:val="28"/>
        </w:rPr>
      </w:pPr>
      <w:r>
        <w:rPr>
          <w:rFonts w:cs="Times New Roman"/>
          <w:b/>
          <w:sz w:val="28"/>
          <w:szCs w:val="28"/>
        </w:rPr>
        <w:t>(Лот № 1</w:t>
      </w:r>
      <w:r w:rsidR="009E1C97">
        <w:rPr>
          <w:rFonts w:cs="Times New Roman"/>
          <w:b/>
          <w:sz w:val="28"/>
          <w:szCs w:val="28"/>
        </w:rPr>
        <w:t>)</w:t>
      </w:r>
    </w:p>
    <w:p w:rsidR="00B30B6A" w:rsidRPr="00AC04A0" w:rsidRDefault="00B30B6A" w:rsidP="00B30B6A">
      <w:pPr>
        <w:ind w:left="2484" w:firstLine="348"/>
        <w:jc w:val="center"/>
        <w:rPr>
          <w:rFonts w:ascii="Times New Roman" w:hAnsi="Times New Roman" w:cs="Times New Roman"/>
          <w:b/>
          <w:bCs/>
          <w:color w:val="FF0000"/>
          <w:sz w:val="28"/>
          <w:szCs w:val="28"/>
          <w:vertAlign w:val="superscript"/>
        </w:rPr>
      </w:pPr>
    </w:p>
    <w:p w:rsidR="00E52DD3" w:rsidRPr="00AC04A0" w:rsidRDefault="00E52DD3" w:rsidP="00B30B6A">
      <w:pPr>
        <w:ind w:left="2484" w:firstLine="348"/>
        <w:jc w:val="center"/>
        <w:rPr>
          <w:rFonts w:ascii="Times New Roman" w:hAnsi="Times New Roman" w:cs="Times New Roman"/>
          <w:b/>
          <w:bCs/>
          <w:color w:val="FF0000"/>
          <w:sz w:val="28"/>
          <w:szCs w:val="28"/>
          <w:vertAlign w:val="superscript"/>
        </w:rPr>
      </w:pPr>
    </w:p>
    <w:p w:rsidR="00B05096" w:rsidRPr="009E1C97" w:rsidRDefault="00ED4EE9" w:rsidP="00B05096">
      <w:pPr>
        <w:ind w:firstLine="348"/>
        <w:jc w:val="center"/>
        <w:rPr>
          <w:rFonts w:ascii="Times New Roman" w:hAnsi="Times New Roman" w:cs="Times New Roman"/>
          <w:bCs/>
          <w:sz w:val="28"/>
          <w:szCs w:val="28"/>
        </w:rPr>
      </w:pPr>
      <w:r w:rsidRPr="009E1C97">
        <w:rPr>
          <w:rFonts w:ascii="Times New Roman" w:hAnsi="Times New Roman" w:cs="Times New Roman"/>
          <w:bCs/>
          <w:sz w:val="28"/>
          <w:szCs w:val="28"/>
        </w:rPr>
        <w:t>Постановление</w:t>
      </w:r>
      <w:r w:rsidR="00B05096" w:rsidRPr="009E1C97">
        <w:rPr>
          <w:rFonts w:ascii="Times New Roman" w:hAnsi="Times New Roman" w:cs="Times New Roman"/>
          <w:bCs/>
          <w:sz w:val="28"/>
          <w:szCs w:val="28"/>
        </w:rPr>
        <w:t xml:space="preserve"> </w:t>
      </w:r>
      <w:r w:rsidR="00E902FE">
        <w:rPr>
          <w:rFonts w:ascii="Times New Roman" w:hAnsi="Times New Roman" w:cs="Times New Roman"/>
          <w:bCs/>
          <w:sz w:val="28"/>
          <w:szCs w:val="28"/>
        </w:rPr>
        <w:t>А</w:t>
      </w:r>
      <w:r w:rsidR="00B05096" w:rsidRPr="009E1C97">
        <w:rPr>
          <w:rFonts w:ascii="Times New Roman" w:hAnsi="Times New Roman" w:cs="Times New Roman"/>
          <w:bCs/>
          <w:sz w:val="28"/>
          <w:szCs w:val="28"/>
        </w:rPr>
        <w:t>дминистрации городского округа Мытищи</w:t>
      </w:r>
    </w:p>
    <w:p w:rsidR="00B30B6A" w:rsidRPr="009E1C97" w:rsidRDefault="00B05096" w:rsidP="00ED4EE9">
      <w:pPr>
        <w:ind w:firstLine="0"/>
        <w:jc w:val="center"/>
        <w:rPr>
          <w:rFonts w:ascii="Times New Roman" w:hAnsi="Times New Roman" w:cs="Times New Roman"/>
          <w:bCs/>
          <w:sz w:val="28"/>
          <w:szCs w:val="28"/>
        </w:rPr>
      </w:pPr>
      <w:r w:rsidRPr="00B12674">
        <w:rPr>
          <w:rFonts w:ascii="Times New Roman" w:hAnsi="Times New Roman" w:cs="Times New Roman"/>
          <w:bCs/>
          <w:sz w:val="28"/>
          <w:szCs w:val="28"/>
        </w:rPr>
        <w:t xml:space="preserve">от </w:t>
      </w:r>
      <w:r w:rsidR="008E4707" w:rsidRPr="00B12674">
        <w:rPr>
          <w:rFonts w:ascii="Times New Roman" w:hAnsi="Times New Roman" w:cs="Times New Roman"/>
          <w:bCs/>
          <w:sz w:val="28"/>
          <w:szCs w:val="28"/>
        </w:rPr>
        <w:t>31</w:t>
      </w:r>
      <w:r w:rsidRPr="00B12674">
        <w:rPr>
          <w:rFonts w:ascii="Times New Roman" w:hAnsi="Times New Roman" w:cs="Times New Roman"/>
          <w:bCs/>
          <w:sz w:val="28"/>
          <w:szCs w:val="28"/>
        </w:rPr>
        <w:t>.</w:t>
      </w:r>
      <w:r w:rsidR="00ED4EE9" w:rsidRPr="00B12674">
        <w:rPr>
          <w:rFonts w:ascii="Times New Roman" w:hAnsi="Times New Roman" w:cs="Times New Roman"/>
          <w:bCs/>
          <w:sz w:val="28"/>
          <w:szCs w:val="28"/>
        </w:rPr>
        <w:t>0</w:t>
      </w:r>
      <w:r w:rsidR="008E4707" w:rsidRPr="00B12674">
        <w:rPr>
          <w:rFonts w:ascii="Times New Roman" w:hAnsi="Times New Roman" w:cs="Times New Roman"/>
          <w:bCs/>
          <w:sz w:val="28"/>
          <w:szCs w:val="28"/>
        </w:rPr>
        <w:t>8</w:t>
      </w:r>
      <w:r w:rsidRPr="00B12674">
        <w:rPr>
          <w:rFonts w:ascii="Times New Roman" w:hAnsi="Times New Roman" w:cs="Times New Roman"/>
          <w:bCs/>
          <w:sz w:val="28"/>
          <w:szCs w:val="28"/>
        </w:rPr>
        <w:t>.20</w:t>
      </w:r>
      <w:r w:rsidR="00ED4EE9" w:rsidRPr="00B12674">
        <w:rPr>
          <w:rFonts w:ascii="Times New Roman" w:hAnsi="Times New Roman" w:cs="Times New Roman"/>
          <w:bCs/>
          <w:sz w:val="28"/>
          <w:szCs w:val="28"/>
        </w:rPr>
        <w:t>2</w:t>
      </w:r>
      <w:r w:rsidR="00F2058A" w:rsidRPr="00B12674">
        <w:rPr>
          <w:rFonts w:ascii="Times New Roman" w:hAnsi="Times New Roman" w:cs="Times New Roman"/>
          <w:bCs/>
          <w:sz w:val="28"/>
          <w:szCs w:val="28"/>
        </w:rPr>
        <w:t>3</w:t>
      </w:r>
      <w:r w:rsidRPr="00B12674">
        <w:rPr>
          <w:rFonts w:ascii="Times New Roman" w:hAnsi="Times New Roman" w:cs="Times New Roman"/>
          <w:bCs/>
          <w:sz w:val="28"/>
          <w:szCs w:val="28"/>
        </w:rPr>
        <w:t xml:space="preserve"> № </w:t>
      </w:r>
      <w:r w:rsidR="00B12674" w:rsidRPr="00B12674">
        <w:rPr>
          <w:rFonts w:ascii="Times New Roman" w:hAnsi="Times New Roman" w:cs="Times New Roman"/>
          <w:bCs/>
          <w:sz w:val="28"/>
          <w:szCs w:val="28"/>
        </w:rPr>
        <w:t>4469</w:t>
      </w:r>
    </w:p>
    <w:p w:rsidR="00ED4EE9" w:rsidRDefault="00ED4EE9" w:rsidP="00ED4EE9">
      <w:pPr>
        <w:ind w:firstLine="0"/>
        <w:jc w:val="center"/>
        <w:rPr>
          <w:b/>
          <w:bCs/>
          <w:color w:val="FF0000"/>
          <w:sz w:val="28"/>
          <w:szCs w:val="28"/>
          <w:vertAlign w:val="superscript"/>
        </w:rPr>
      </w:pPr>
    </w:p>
    <w:p w:rsidR="00C87598" w:rsidRPr="00B30B6A" w:rsidRDefault="00C87598" w:rsidP="00B30B6A">
      <w:pPr>
        <w:ind w:left="2484" w:firstLine="348"/>
        <w:jc w:val="center"/>
        <w:rPr>
          <w:b/>
          <w:bCs/>
          <w:color w:val="FF0000"/>
          <w:sz w:val="28"/>
          <w:szCs w:val="28"/>
          <w:vertAlign w:val="superscript"/>
        </w:rPr>
      </w:pPr>
    </w:p>
    <w:p w:rsidR="00B30B6A" w:rsidRDefault="00B30B6A" w:rsidP="00B30B6A">
      <w:pPr>
        <w:ind w:left="2484" w:firstLine="348"/>
        <w:jc w:val="center"/>
        <w:rPr>
          <w:b/>
          <w:bCs/>
          <w:color w:val="FF0000"/>
          <w:vertAlign w:val="superscript"/>
        </w:rPr>
      </w:pPr>
    </w:p>
    <w:p w:rsidR="00557D3F" w:rsidRDefault="00557D3F" w:rsidP="00B30B6A">
      <w:pPr>
        <w:ind w:left="2484" w:firstLine="348"/>
        <w:jc w:val="center"/>
        <w:rPr>
          <w:b/>
          <w:bCs/>
          <w:color w:val="FF0000"/>
          <w:vertAlign w:val="superscript"/>
        </w:rPr>
      </w:pPr>
    </w:p>
    <w:p w:rsidR="00557D3F" w:rsidRDefault="00557D3F" w:rsidP="00B30B6A">
      <w:pPr>
        <w:ind w:left="2484" w:firstLine="348"/>
        <w:jc w:val="center"/>
        <w:rPr>
          <w:b/>
          <w:bCs/>
          <w:color w:val="FF0000"/>
          <w:vertAlign w:val="superscript"/>
        </w:rPr>
      </w:pPr>
    </w:p>
    <w:p w:rsidR="00557D3F" w:rsidRDefault="00557D3F" w:rsidP="00B30B6A">
      <w:pPr>
        <w:ind w:left="2484" w:firstLine="348"/>
        <w:jc w:val="center"/>
        <w:rPr>
          <w:b/>
          <w:bCs/>
          <w:color w:val="FF0000"/>
          <w:vertAlign w:val="superscript"/>
        </w:rPr>
      </w:pPr>
    </w:p>
    <w:p w:rsidR="00ED4EE9" w:rsidRDefault="00ED4EE9" w:rsidP="00B30B6A">
      <w:pPr>
        <w:ind w:firstLine="0"/>
        <w:rPr>
          <w:b/>
          <w:bCs/>
          <w:sz w:val="24"/>
          <w:szCs w:val="24"/>
        </w:rPr>
      </w:pPr>
    </w:p>
    <w:p w:rsidR="00ED4EE9" w:rsidRDefault="00ED4EE9" w:rsidP="00B30B6A">
      <w:pPr>
        <w:ind w:firstLine="0"/>
        <w:rPr>
          <w:b/>
          <w:bCs/>
          <w:sz w:val="24"/>
          <w:szCs w:val="24"/>
        </w:rPr>
      </w:pPr>
    </w:p>
    <w:p w:rsidR="00ED4EE9" w:rsidRDefault="00ED4EE9" w:rsidP="00B30B6A">
      <w:pPr>
        <w:ind w:firstLine="0"/>
        <w:rPr>
          <w:b/>
          <w:bCs/>
          <w:sz w:val="24"/>
          <w:szCs w:val="24"/>
        </w:rPr>
      </w:pPr>
    </w:p>
    <w:p w:rsidR="00ED4EE9" w:rsidRDefault="00ED4EE9" w:rsidP="00B30B6A">
      <w:pPr>
        <w:ind w:firstLine="0"/>
        <w:rPr>
          <w:b/>
          <w:bCs/>
          <w:sz w:val="24"/>
          <w:szCs w:val="24"/>
        </w:rPr>
      </w:pPr>
    </w:p>
    <w:p w:rsidR="00ED4EE9" w:rsidRDefault="00ED4EE9" w:rsidP="00B30B6A">
      <w:pPr>
        <w:ind w:firstLine="0"/>
        <w:rPr>
          <w:b/>
          <w:bCs/>
          <w:sz w:val="24"/>
          <w:szCs w:val="24"/>
        </w:rPr>
      </w:pPr>
    </w:p>
    <w:p w:rsidR="00ED4EE9" w:rsidRDefault="00ED4EE9" w:rsidP="00B30B6A">
      <w:pPr>
        <w:ind w:firstLine="0"/>
        <w:rPr>
          <w:b/>
          <w:bCs/>
          <w:sz w:val="24"/>
          <w:szCs w:val="24"/>
        </w:rPr>
      </w:pPr>
    </w:p>
    <w:p w:rsidR="00ED4EE9" w:rsidRDefault="00ED4EE9" w:rsidP="00B30B6A">
      <w:pPr>
        <w:ind w:firstLine="0"/>
        <w:rPr>
          <w:b/>
          <w:bCs/>
          <w:sz w:val="24"/>
          <w:szCs w:val="24"/>
        </w:rPr>
      </w:pPr>
    </w:p>
    <w:p w:rsidR="00B30B6A" w:rsidRPr="00AC04A0" w:rsidRDefault="00B30B6A" w:rsidP="00B30B6A">
      <w:pPr>
        <w:ind w:firstLine="0"/>
        <w:rPr>
          <w:rFonts w:ascii="Times New Roman" w:hAnsi="Times New Roman" w:cs="Times New Roman"/>
          <w:b/>
          <w:bCs/>
          <w:color w:val="FF0000"/>
          <w:sz w:val="28"/>
          <w:szCs w:val="28"/>
        </w:rPr>
      </w:pPr>
      <w:r w:rsidRPr="00AC04A0">
        <w:rPr>
          <w:rFonts w:ascii="Times New Roman" w:hAnsi="Times New Roman" w:cs="Times New Roman"/>
          <w:b/>
          <w:bCs/>
          <w:sz w:val="28"/>
          <w:szCs w:val="28"/>
        </w:rPr>
        <w:t xml:space="preserve">СОГЛАСОВАНО: </w:t>
      </w:r>
    </w:p>
    <w:p w:rsidR="00B30B6A" w:rsidRPr="00AC04A0" w:rsidRDefault="00B30B6A" w:rsidP="00B30B6A">
      <w:pPr>
        <w:ind w:firstLine="0"/>
        <w:rPr>
          <w:rFonts w:ascii="Times New Roman" w:hAnsi="Times New Roman" w:cs="Times New Roman"/>
          <w:sz w:val="28"/>
          <w:szCs w:val="28"/>
        </w:rPr>
      </w:pPr>
    </w:p>
    <w:p w:rsidR="00B30B6A" w:rsidRPr="00AC04A0" w:rsidRDefault="008E4707" w:rsidP="00B30B6A">
      <w:pPr>
        <w:ind w:firstLine="0"/>
        <w:rPr>
          <w:rFonts w:ascii="Times New Roman" w:hAnsi="Times New Roman" w:cs="Times New Roman"/>
          <w:sz w:val="28"/>
          <w:szCs w:val="28"/>
        </w:rPr>
      </w:pPr>
      <w:r>
        <w:rPr>
          <w:rFonts w:ascii="Times New Roman" w:hAnsi="Times New Roman" w:cs="Times New Roman"/>
          <w:sz w:val="28"/>
          <w:szCs w:val="28"/>
        </w:rPr>
        <w:t>Д</w:t>
      </w:r>
      <w:r w:rsidR="00AC04A0" w:rsidRPr="00AC04A0">
        <w:rPr>
          <w:rFonts w:ascii="Times New Roman" w:hAnsi="Times New Roman" w:cs="Times New Roman"/>
          <w:sz w:val="28"/>
          <w:szCs w:val="28"/>
        </w:rPr>
        <w:t>иректор МКУ «УТДХ г.о.</w:t>
      </w:r>
      <w:r w:rsidR="00C93D6D">
        <w:rPr>
          <w:rFonts w:ascii="Times New Roman" w:hAnsi="Times New Roman" w:cs="Times New Roman"/>
          <w:sz w:val="28"/>
          <w:szCs w:val="28"/>
        </w:rPr>
        <w:t xml:space="preserve"> </w:t>
      </w:r>
      <w:r w:rsidR="00AC04A0" w:rsidRPr="00AC04A0">
        <w:rPr>
          <w:rFonts w:ascii="Times New Roman" w:hAnsi="Times New Roman" w:cs="Times New Roman"/>
          <w:sz w:val="28"/>
          <w:szCs w:val="28"/>
        </w:rPr>
        <w:t xml:space="preserve">Мытищи»     </w:t>
      </w:r>
      <w:r w:rsidR="00AC04A0">
        <w:rPr>
          <w:rFonts w:ascii="Times New Roman" w:hAnsi="Times New Roman" w:cs="Times New Roman"/>
          <w:sz w:val="28"/>
          <w:szCs w:val="28"/>
        </w:rPr>
        <w:tab/>
      </w:r>
      <w:r w:rsidR="00B30B6A" w:rsidRPr="00AC04A0">
        <w:rPr>
          <w:rFonts w:ascii="Times New Roman" w:hAnsi="Times New Roman" w:cs="Times New Roman"/>
          <w:sz w:val="28"/>
          <w:szCs w:val="28"/>
        </w:rPr>
        <w:t>_________</w:t>
      </w:r>
      <w:r w:rsidR="00ED4EE9" w:rsidRPr="00AC04A0">
        <w:rPr>
          <w:rFonts w:ascii="Times New Roman" w:hAnsi="Times New Roman" w:cs="Times New Roman"/>
          <w:sz w:val="28"/>
          <w:szCs w:val="28"/>
        </w:rPr>
        <w:t xml:space="preserve">_____ </w:t>
      </w:r>
      <w:r w:rsidR="00B30B6A" w:rsidRPr="00AC04A0">
        <w:rPr>
          <w:rFonts w:ascii="Times New Roman" w:hAnsi="Times New Roman" w:cs="Times New Roman"/>
          <w:sz w:val="28"/>
          <w:szCs w:val="28"/>
        </w:rPr>
        <w:t xml:space="preserve">  /</w:t>
      </w:r>
      <w:r w:rsidR="00AC04A0" w:rsidRPr="00AC04A0">
        <w:rPr>
          <w:rFonts w:ascii="Times New Roman" w:hAnsi="Times New Roman" w:cs="Times New Roman"/>
          <w:sz w:val="28"/>
          <w:szCs w:val="28"/>
        </w:rPr>
        <w:t>Сурояков А. А./</w:t>
      </w:r>
    </w:p>
    <w:p w:rsidR="00B30B6A" w:rsidRPr="00AC04A0" w:rsidRDefault="00B30B6A" w:rsidP="00B30B6A">
      <w:pPr>
        <w:ind w:firstLine="0"/>
        <w:rPr>
          <w:rFonts w:ascii="Times New Roman" w:hAnsi="Times New Roman" w:cs="Times New Roman"/>
          <w:sz w:val="28"/>
          <w:szCs w:val="28"/>
        </w:rPr>
      </w:pPr>
    </w:p>
    <w:p w:rsidR="00B30B6A" w:rsidRPr="00AC04A0" w:rsidRDefault="00B30B6A" w:rsidP="00B30B6A">
      <w:pPr>
        <w:pStyle w:val="a5"/>
        <w:jc w:val="center"/>
        <w:rPr>
          <w:rFonts w:ascii="Times New Roman" w:hAnsi="Times New Roman" w:cs="Times New Roman"/>
          <w:b/>
          <w:bCs/>
          <w:sz w:val="28"/>
          <w:szCs w:val="28"/>
        </w:rPr>
      </w:pPr>
    </w:p>
    <w:p w:rsidR="00557D3F" w:rsidRPr="00AC04A0" w:rsidRDefault="00557D3F" w:rsidP="00B30B6A">
      <w:pPr>
        <w:rPr>
          <w:rFonts w:ascii="Times New Roman" w:hAnsi="Times New Roman" w:cs="Times New Roman"/>
          <w:sz w:val="28"/>
          <w:szCs w:val="28"/>
        </w:rPr>
      </w:pPr>
    </w:p>
    <w:p w:rsidR="00557D3F" w:rsidRPr="00AC04A0" w:rsidRDefault="00557D3F" w:rsidP="00B30B6A">
      <w:pPr>
        <w:rPr>
          <w:rFonts w:ascii="Times New Roman" w:hAnsi="Times New Roman" w:cs="Times New Roman"/>
          <w:sz w:val="28"/>
          <w:szCs w:val="28"/>
        </w:rPr>
      </w:pPr>
    </w:p>
    <w:p w:rsidR="00557D3F" w:rsidRPr="00AC04A0" w:rsidRDefault="00557D3F" w:rsidP="00B30B6A">
      <w:pPr>
        <w:rPr>
          <w:rFonts w:ascii="Times New Roman" w:hAnsi="Times New Roman" w:cs="Times New Roman"/>
          <w:sz w:val="28"/>
          <w:szCs w:val="28"/>
        </w:rPr>
      </w:pPr>
    </w:p>
    <w:p w:rsidR="00B30B6A" w:rsidRDefault="00B30B6A" w:rsidP="00B30B6A">
      <w:pPr>
        <w:jc w:val="center"/>
        <w:rPr>
          <w:rFonts w:ascii="Times New Roman" w:hAnsi="Times New Roman" w:cs="Times New Roman"/>
          <w:bCs/>
          <w:sz w:val="28"/>
          <w:szCs w:val="28"/>
        </w:rPr>
      </w:pPr>
      <w:r w:rsidRPr="00AC04A0">
        <w:rPr>
          <w:rFonts w:ascii="Times New Roman" w:hAnsi="Times New Roman" w:cs="Times New Roman"/>
          <w:bCs/>
          <w:sz w:val="28"/>
          <w:szCs w:val="28"/>
        </w:rPr>
        <w:t>г. Мытищи  20</w:t>
      </w:r>
      <w:r w:rsidR="00ED4EE9" w:rsidRPr="00AC04A0">
        <w:rPr>
          <w:rFonts w:ascii="Times New Roman" w:hAnsi="Times New Roman" w:cs="Times New Roman"/>
          <w:bCs/>
          <w:sz w:val="28"/>
          <w:szCs w:val="28"/>
        </w:rPr>
        <w:t>2</w:t>
      </w:r>
      <w:r w:rsidR="008E4707">
        <w:rPr>
          <w:rFonts w:ascii="Times New Roman" w:hAnsi="Times New Roman" w:cs="Times New Roman"/>
          <w:bCs/>
          <w:sz w:val="28"/>
          <w:szCs w:val="28"/>
        </w:rPr>
        <w:t>3</w:t>
      </w:r>
      <w:r w:rsidRPr="00AC04A0">
        <w:rPr>
          <w:rFonts w:ascii="Times New Roman" w:hAnsi="Times New Roman" w:cs="Times New Roman"/>
          <w:bCs/>
          <w:sz w:val="28"/>
          <w:szCs w:val="28"/>
        </w:rPr>
        <w:t xml:space="preserve"> г.</w:t>
      </w:r>
    </w:p>
    <w:p w:rsidR="00C93D6D" w:rsidRDefault="00C93D6D" w:rsidP="00B30B6A">
      <w:pPr>
        <w:jc w:val="center"/>
        <w:rPr>
          <w:rFonts w:ascii="Times New Roman" w:hAnsi="Times New Roman" w:cs="Times New Roman"/>
          <w:bCs/>
          <w:sz w:val="28"/>
          <w:szCs w:val="28"/>
        </w:rPr>
        <w:sectPr w:rsidR="00C93D6D" w:rsidSect="00BD5322">
          <w:footerReference w:type="default" r:id="rId8"/>
          <w:pgSz w:w="11906" w:h="16838"/>
          <w:pgMar w:top="1134" w:right="567" w:bottom="1134" w:left="1134" w:header="709" w:footer="709" w:gutter="0"/>
          <w:cols w:space="708"/>
          <w:titlePg/>
          <w:docGrid w:linePitch="360"/>
        </w:sectPr>
      </w:pPr>
    </w:p>
    <w:p w:rsidR="00F2058A" w:rsidRPr="00041A2B" w:rsidRDefault="00F2058A" w:rsidP="00306BE6">
      <w:pPr>
        <w:ind w:left="10490" w:firstLine="0"/>
        <w:jc w:val="lef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F2058A" w:rsidRPr="00041A2B" w:rsidRDefault="00F2058A" w:rsidP="00306BE6">
      <w:pPr>
        <w:ind w:left="10490" w:firstLine="0"/>
        <w:jc w:val="left"/>
        <w:rPr>
          <w:rFonts w:ascii="Times New Roman" w:hAnsi="Times New Roman" w:cs="Times New Roman"/>
          <w:sz w:val="28"/>
          <w:szCs w:val="28"/>
        </w:rPr>
      </w:pPr>
      <w:r>
        <w:rPr>
          <w:rFonts w:ascii="Times New Roman" w:hAnsi="Times New Roman" w:cs="Times New Roman"/>
          <w:sz w:val="28"/>
          <w:szCs w:val="28"/>
        </w:rPr>
        <w:t>п</w:t>
      </w:r>
      <w:r w:rsidRPr="00041A2B">
        <w:rPr>
          <w:rFonts w:ascii="Times New Roman" w:hAnsi="Times New Roman" w:cs="Times New Roman"/>
          <w:sz w:val="28"/>
          <w:szCs w:val="28"/>
        </w:rPr>
        <w:t>остановлени</w:t>
      </w:r>
      <w:r>
        <w:rPr>
          <w:rFonts w:ascii="Times New Roman" w:hAnsi="Times New Roman" w:cs="Times New Roman"/>
          <w:sz w:val="28"/>
          <w:szCs w:val="28"/>
        </w:rPr>
        <w:t>ем</w:t>
      </w:r>
      <w:r w:rsidRPr="00041A2B">
        <w:rPr>
          <w:rFonts w:ascii="Times New Roman" w:hAnsi="Times New Roman" w:cs="Times New Roman"/>
          <w:sz w:val="28"/>
          <w:szCs w:val="28"/>
        </w:rPr>
        <w:t xml:space="preserve"> </w:t>
      </w:r>
      <w:r w:rsidR="00E902FE">
        <w:rPr>
          <w:rFonts w:ascii="Times New Roman" w:hAnsi="Times New Roman" w:cs="Times New Roman"/>
          <w:sz w:val="28"/>
          <w:szCs w:val="28"/>
        </w:rPr>
        <w:t>А</w:t>
      </w:r>
      <w:r w:rsidRPr="00041A2B">
        <w:rPr>
          <w:rFonts w:ascii="Times New Roman" w:hAnsi="Times New Roman" w:cs="Times New Roman"/>
          <w:sz w:val="28"/>
          <w:szCs w:val="28"/>
        </w:rPr>
        <w:t>дминистрации</w:t>
      </w:r>
    </w:p>
    <w:p w:rsidR="00F2058A" w:rsidRPr="00041A2B" w:rsidRDefault="00F2058A" w:rsidP="00306BE6">
      <w:pPr>
        <w:ind w:left="10490" w:firstLine="0"/>
        <w:jc w:val="left"/>
        <w:rPr>
          <w:rFonts w:ascii="Times New Roman" w:hAnsi="Times New Roman" w:cs="Times New Roman"/>
          <w:sz w:val="28"/>
          <w:szCs w:val="28"/>
        </w:rPr>
      </w:pPr>
      <w:r w:rsidRPr="00041A2B">
        <w:rPr>
          <w:rFonts w:ascii="Times New Roman" w:hAnsi="Times New Roman" w:cs="Times New Roman"/>
          <w:sz w:val="28"/>
          <w:szCs w:val="28"/>
        </w:rPr>
        <w:t>городского округа Мытищи</w:t>
      </w:r>
    </w:p>
    <w:p w:rsidR="00F2058A" w:rsidRPr="00041A2B" w:rsidRDefault="00F2058A" w:rsidP="00306BE6">
      <w:pPr>
        <w:ind w:left="10490" w:firstLine="0"/>
        <w:rPr>
          <w:rFonts w:ascii="Times New Roman" w:hAnsi="Times New Roman" w:cs="Times New Roman"/>
          <w:sz w:val="28"/>
          <w:szCs w:val="28"/>
        </w:rPr>
      </w:pPr>
    </w:p>
    <w:p w:rsidR="00F2058A" w:rsidRPr="00041A2B" w:rsidRDefault="00B12674" w:rsidP="00306BE6">
      <w:pPr>
        <w:ind w:left="10490" w:firstLine="0"/>
        <w:rPr>
          <w:rFonts w:ascii="Times New Roman" w:hAnsi="Times New Roman" w:cs="Times New Roman"/>
          <w:sz w:val="28"/>
          <w:szCs w:val="28"/>
        </w:rPr>
      </w:pPr>
      <w:r w:rsidRPr="00B12674">
        <w:rPr>
          <w:rFonts w:ascii="Times New Roman" w:hAnsi="Times New Roman" w:cs="Times New Roman"/>
          <w:bCs/>
          <w:sz w:val="28"/>
          <w:szCs w:val="28"/>
        </w:rPr>
        <w:t>от 31.08.2023 № 4469</w:t>
      </w:r>
    </w:p>
    <w:p w:rsidR="00F2058A" w:rsidRPr="00E35E68" w:rsidRDefault="00F2058A" w:rsidP="00F2058A">
      <w:pPr>
        <w:ind w:left="1134"/>
        <w:jc w:val="center"/>
        <w:rPr>
          <w:rFonts w:ascii="Times New Roman" w:hAnsi="Times New Roman" w:cs="Times New Roman"/>
          <w:b/>
          <w:szCs w:val="28"/>
        </w:rPr>
      </w:pPr>
    </w:p>
    <w:p w:rsidR="00F2058A" w:rsidRDefault="00F2058A" w:rsidP="00F2058A">
      <w:pPr>
        <w:ind w:left="1134"/>
        <w:jc w:val="center"/>
        <w:rPr>
          <w:rFonts w:ascii="Times New Roman" w:hAnsi="Times New Roman" w:cs="Times New Roman"/>
          <w:sz w:val="28"/>
          <w:szCs w:val="28"/>
        </w:rPr>
      </w:pPr>
    </w:p>
    <w:p w:rsidR="00F2058A" w:rsidRPr="00A54D88" w:rsidRDefault="00F2058A" w:rsidP="00E902FE">
      <w:pPr>
        <w:ind w:firstLine="0"/>
        <w:jc w:val="center"/>
        <w:rPr>
          <w:rFonts w:ascii="Times New Roman" w:hAnsi="Times New Roman" w:cs="Times New Roman"/>
          <w:sz w:val="28"/>
          <w:szCs w:val="28"/>
        </w:rPr>
      </w:pPr>
      <w:r w:rsidRPr="00A54D88">
        <w:rPr>
          <w:rFonts w:ascii="Times New Roman" w:hAnsi="Times New Roman" w:cs="Times New Roman"/>
          <w:sz w:val="28"/>
          <w:szCs w:val="28"/>
        </w:rPr>
        <w:t>Извещение</w:t>
      </w:r>
    </w:p>
    <w:p w:rsidR="00E902FE" w:rsidRDefault="00F2058A" w:rsidP="00E902FE">
      <w:pPr>
        <w:ind w:firstLine="0"/>
        <w:jc w:val="center"/>
        <w:rPr>
          <w:rFonts w:ascii="Times New Roman" w:hAnsi="Times New Roman" w:cs="Times New Roman"/>
          <w:sz w:val="28"/>
          <w:szCs w:val="28"/>
        </w:rPr>
      </w:pPr>
      <w:r w:rsidRPr="00A54D88">
        <w:rPr>
          <w:rFonts w:ascii="Times New Roman" w:hAnsi="Times New Roman" w:cs="Times New Roman"/>
          <w:bCs/>
          <w:sz w:val="28"/>
          <w:szCs w:val="28"/>
        </w:rPr>
        <w:t xml:space="preserve">о </w:t>
      </w:r>
      <w:r w:rsidRPr="00A54D88">
        <w:rPr>
          <w:rFonts w:ascii="Times New Roman" w:hAnsi="Times New Roman" w:cs="Times New Roman"/>
          <w:sz w:val="28"/>
          <w:szCs w:val="28"/>
        </w:rPr>
        <w:t xml:space="preserve">проведении открытого конкурса на право осуществления регулярных перевозок пассажиров и багажа </w:t>
      </w:r>
    </w:p>
    <w:p w:rsidR="00F2058A" w:rsidRDefault="00F2058A" w:rsidP="00E902FE">
      <w:pPr>
        <w:ind w:firstLine="0"/>
        <w:jc w:val="center"/>
        <w:rPr>
          <w:rFonts w:ascii="Times New Roman" w:hAnsi="Times New Roman" w:cs="Times New Roman"/>
          <w:sz w:val="28"/>
          <w:szCs w:val="28"/>
        </w:rPr>
      </w:pPr>
      <w:r w:rsidRPr="00A54D88">
        <w:rPr>
          <w:rFonts w:ascii="Times New Roman" w:hAnsi="Times New Roman" w:cs="Times New Roman"/>
          <w:sz w:val="28"/>
          <w:szCs w:val="28"/>
        </w:rPr>
        <w:t xml:space="preserve">автомобильным транспортом по муниципальному маршруту регулярных перевозок </w:t>
      </w:r>
    </w:p>
    <w:p w:rsidR="00F2058A" w:rsidRPr="00A54D88" w:rsidRDefault="00F2058A" w:rsidP="00E902FE">
      <w:pPr>
        <w:ind w:firstLine="0"/>
        <w:jc w:val="center"/>
        <w:rPr>
          <w:rFonts w:ascii="Times New Roman" w:hAnsi="Times New Roman" w:cs="Times New Roman"/>
          <w:sz w:val="28"/>
          <w:szCs w:val="28"/>
        </w:rPr>
      </w:pPr>
      <w:r w:rsidRPr="00A54D88">
        <w:rPr>
          <w:rFonts w:ascii="Times New Roman" w:hAnsi="Times New Roman" w:cs="Times New Roman"/>
          <w:sz w:val="28"/>
          <w:szCs w:val="28"/>
        </w:rPr>
        <w:t>по нерегулируемым тарифам</w:t>
      </w:r>
    </w:p>
    <w:p w:rsidR="00F2058A" w:rsidRDefault="00F2058A" w:rsidP="00F2058A">
      <w:pPr>
        <w:pStyle w:val="ConsPlusNormal"/>
        <w:tabs>
          <w:tab w:val="left" w:pos="6942"/>
        </w:tabs>
        <w:ind w:firstLine="540"/>
        <w:jc w:val="both"/>
        <w:rPr>
          <w:szCs w:val="28"/>
        </w:rPr>
      </w:pPr>
      <w:r w:rsidRPr="00A54D88">
        <w:rPr>
          <w:szCs w:val="28"/>
        </w:rPr>
        <w:tab/>
      </w:r>
    </w:p>
    <w:p w:rsidR="00F2058A" w:rsidRPr="00A54D88" w:rsidRDefault="00F2058A" w:rsidP="00F2058A">
      <w:pPr>
        <w:pStyle w:val="ConsPlusNormal"/>
        <w:tabs>
          <w:tab w:val="left" w:pos="6942"/>
        </w:tabs>
        <w:ind w:firstLine="540"/>
        <w:jc w:val="both"/>
        <w:rPr>
          <w:szCs w:val="28"/>
        </w:rPr>
      </w:pPr>
    </w:p>
    <w:p w:rsidR="00F2058A" w:rsidRPr="00A54D88" w:rsidRDefault="00F2058A" w:rsidP="00E902FE">
      <w:pPr>
        <w:pStyle w:val="ConsPlusNormal"/>
        <w:ind w:firstLine="709"/>
        <w:jc w:val="both"/>
        <w:rPr>
          <w:szCs w:val="28"/>
        </w:rPr>
      </w:pPr>
      <w:r w:rsidRPr="00A54D88">
        <w:rPr>
          <w:szCs w:val="28"/>
        </w:rPr>
        <w:t>Наименование Организатора открытого конкурса: Администрация городского округа Мытищи Московской области (далее – Администрация).</w:t>
      </w:r>
    </w:p>
    <w:p w:rsidR="00F2058A" w:rsidRPr="00A54D88" w:rsidRDefault="00F2058A" w:rsidP="00E902FE">
      <w:pPr>
        <w:pStyle w:val="ConsPlusNormal"/>
        <w:ind w:firstLine="709"/>
        <w:jc w:val="both"/>
        <w:rPr>
          <w:szCs w:val="28"/>
        </w:rPr>
      </w:pPr>
      <w:r w:rsidRPr="00A54D88">
        <w:rPr>
          <w:szCs w:val="28"/>
        </w:rPr>
        <w:t>Место нахождения: 141008, Московская область, г. Мытищи, Новомытищинский проспект, д. 36/7</w:t>
      </w:r>
      <w:r>
        <w:rPr>
          <w:szCs w:val="28"/>
        </w:rPr>
        <w:t>.</w:t>
      </w:r>
    </w:p>
    <w:p w:rsidR="00F2058A" w:rsidRPr="00A54D88" w:rsidRDefault="00F2058A" w:rsidP="00E902FE">
      <w:pPr>
        <w:pStyle w:val="ConsPlusNormal"/>
        <w:ind w:firstLine="709"/>
        <w:jc w:val="both"/>
        <w:rPr>
          <w:szCs w:val="28"/>
        </w:rPr>
      </w:pPr>
      <w:r w:rsidRPr="00A54D88">
        <w:rPr>
          <w:szCs w:val="28"/>
        </w:rPr>
        <w:t>Почтовый адрес: 141008, Московская область, г. Мытищи, Новомытищинский проспект, д. 36/7</w:t>
      </w:r>
      <w:r>
        <w:rPr>
          <w:szCs w:val="28"/>
        </w:rPr>
        <w:t>.</w:t>
      </w:r>
    </w:p>
    <w:p w:rsidR="00F2058A" w:rsidRPr="00A54D88" w:rsidRDefault="00F2058A" w:rsidP="00E902FE">
      <w:pPr>
        <w:pStyle w:val="ConsPlusNormal"/>
        <w:ind w:firstLine="709"/>
        <w:jc w:val="both"/>
        <w:rPr>
          <w:szCs w:val="28"/>
        </w:rPr>
      </w:pPr>
      <w:r w:rsidRPr="00A54D88">
        <w:rPr>
          <w:szCs w:val="28"/>
        </w:rPr>
        <w:t xml:space="preserve">Адрес электронной почты: </w:t>
      </w:r>
      <w:hyperlink r:id="rId9" w:history="1">
        <w:r w:rsidRPr="00A54D88">
          <w:rPr>
            <w:rStyle w:val="a6"/>
            <w:szCs w:val="28"/>
            <w:lang w:val="en-US"/>
          </w:rPr>
          <w:t>ots</w:t>
        </w:r>
        <w:r w:rsidRPr="00A54D88">
          <w:rPr>
            <w:rStyle w:val="a6"/>
            <w:szCs w:val="28"/>
          </w:rPr>
          <w:t>@</w:t>
        </w:r>
        <w:r w:rsidRPr="00A54D88">
          <w:rPr>
            <w:rStyle w:val="a6"/>
            <w:szCs w:val="28"/>
            <w:lang w:val="en-US"/>
          </w:rPr>
          <w:t>mytyshi</w:t>
        </w:r>
        <w:r w:rsidRPr="00A54D88">
          <w:rPr>
            <w:rStyle w:val="a6"/>
            <w:szCs w:val="28"/>
          </w:rPr>
          <w:t>.</w:t>
        </w:r>
        <w:r w:rsidRPr="00A54D88">
          <w:rPr>
            <w:rStyle w:val="a6"/>
            <w:szCs w:val="28"/>
            <w:lang w:val="en-US"/>
          </w:rPr>
          <w:t>ru</w:t>
        </w:r>
      </w:hyperlink>
      <w:r w:rsidRPr="00A54D88">
        <w:rPr>
          <w:szCs w:val="28"/>
        </w:rPr>
        <w:t xml:space="preserve"> Контактный телефон: (498) 600-91-22</w:t>
      </w:r>
      <w:r>
        <w:rPr>
          <w:szCs w:val="28"/>
        </w:rPr>
        <w:t>.</w:t>
      </w:r>
      <w:r w:rsidRPr="00A54D88">
        <w:rPr>
          <w:szCs w:val="28"/>
        </w:rPr>
        <w:t xml:space="preserve"> </w:t>
      </w:r>
    </w:p>
    <w:p w:rsidR="00F2058A" w:rsidRPr="0019787C" w:rsidRDefault="00F2058A" w:rsidP="00E902FE">
      <w:pPr>
        <w:pStyle w:val="ConsPlusNormal"/>
        <w:ind w:firstLine="709"/>
        <w:jc w:val="both"/>
        <w:rPr>
          <w:szCs w:val="28"/>
        </w:rPr>
      </w:pPr>
      <w:r w:rsidRPr="00A54D88">
        <w:rPr>
          <w:szCs w:val="28"/>
        </w:rPr>
        <w:t>Предмет открытого конкурса: право на получение свидетельства об осуществлении перевозок пассажиров и</w:t>
      </w:r>
      <w:r w:rsidR="00E902FE">
        <w:rPr>
          <w:szCs w:val="28"/>
        </w:rPr>
        <w:t> </w:t>
      </w:r>
      <w:r w:rsidRPr="00A54D88">
        <w:rPr>
          <w:szCs w:val="28"/>
        </w:rPr>
        <w:t xml:space="preserve"> багажа по муниципальному маршруту регулярных перевозок по нерегулируемым </w:t>
      </w:r>
      <w:r w:rsidRPr="0019787C">
        <w:rPr>
          <w:szCs w:val="28"/>
        </w:rPr>
        <w:t xml:space="preserve">тарифам (перечень лотов прилагается – </w:t>
      </w:r>
      <w:r>
        <w:rPr>
          <w:szCs w:val="28"/>
        </w:rPr>
        <w:t>Приложение № 1</w:t>
      </w:r>
      <w:r w:rsidRPr="0019787C">
        <w:rPr>
          <w:szCs w:val="28"/>
        </w:rPr>
        <w:t xml:space="preserve">, </w:t>
      </w:r>
      <w:r>
        <w:rPr>
          <w:szCs w:val="28"/>
        </w:rPr>
        <w:t>р</w:t>
      </w:r>
      <w:r w:rsidRPr="0019787C">
        <w:rPr>
          <w:szCs w:val="28"/>
        </w:rPr>
        <w:t>асписание движения по маршруту</w:t>
      </w:r>
      <w:r>
        <w:rPr>
          <w:szCs w:val="28"/>
        </w:rPr>
        <w:t xml:space="preserve"> прилагается - </w:t>
      </w:r>
      <w:r w:rsidRPr="0019787C">
        <w:rPr>
          <w:szCs w:val="28"/>
        </w:rPr>
        <w:t>Приложение №2)</w:t>
      </w:r>
      <w:r>
        <w:rPr>
          <w:szCs w:val="28"/>
        </w:rPr>
        <w:t>.</w:t>
      </w:r>
    </w:p>
    <w:p w:rsidR="00F2058A" w:rsidRPr="00A54D88" w:rsidRDefault="00F2058A" w:rsidP="00E902FE">
      <w:pPr>
        <w:pStyle w:val="ConsPlusNormal"/>
        <w:ind w:firstLine="709"/>
        <w:jc w:val="both"/>
        <w:rPr>
          <w:szCs w:val="28"/>
        </w:rPr>
      </w:pPr>
      <w:r w:rsidRPr="00A54D88">
        <w:rPr>
          <w:szCs w:val="28"/>
        </w:rPr>
        <w:t>Сроки предоставления конкурсной документации: с момента размещения извещения о проведении открытого конкурса в информационно-телекоммуникационной сети Интернет на официальном сайте Организатора открытого конкурса до 02.10.2023.</w:t>
      </w:r>
    </w:p>
    <w:p w:rsidR="00F2058A" w:rsidRPr="00A54D88" w:rsidRDefault="00F2058A" w:rsidP="00E902FE">
      <w:pPr>
        <w:pStyle w:val="ConsPlusNormal"/>
        <w:ind w:firstLine="709"/>
        <w:jc w:val="both"/>
        <w:rPr>
          <w:szCs w:val="28"/>
        </w:rPr>
      </w:pPr>
      <w:r w:rsidRPr="00A54D88">
        <w:rPr>
          <w:szCs w:val="28"/>
        </w:rPr>
        <w:t xml:space="preserve">Официальный сайт, на котором размещена конкурсная документация: </w:t>
      </w:r>
      <w:hyperlink r:id="rId10" w:history="1">
        <w:r w:rsidRPr="00A54D88">
          <w:rPr>
            <w:rStyle w:val="a6"/>
            <w:szCs w:val="28"/>
            <w:lang w:val="en-US"/>
          </w:rPr>
          <w:t>www</w:t>
        </w:r>
        <w:r w:rsidRPr="00A54D88">
          <w:rPr>
            <w:rStyle w:val="a6"/>
            <w:szCs w:val="28"/>
          </w:rPr>
          <w:t>.</w:t>
        </w:r>
        <w:r w:rsidRPr="00A54D88">
          <w:rPr>
            <w:rStyle w:val="a6"/>
            <w:szCs w:val="28"/>
            <w:lang w:val="en-US"/>
          </w:rPr>
          <w:t>mytyshi</w:t>
        </w:r>
        <w:r w:rsidRPr="00A54D88">
          <w:rPr>
            <w:rStyle w:val="a6"/>
            <w:szCs w:val="28"/>
          </w:rPr>
          <w:t>.</w:t>
        </w:r>
        <w:r w:rsidRPr="00A54D88">
          <w:rPr>
            <w:rStyle w:val="a6"/>
            <w:szCs w:val="28"/>
            <w:lang w:val="en-US"/>
          </w:rPr>
          <w:t>ru</w:t>
        </w:r>
      </w:hyperlink>
      <w:r w:rsidRPr="00A54D88">
        <w:rPr>
          <w:szCs w:val="28"/>
        </w:rPr>
        <w:t>, в разделе: Деятельность/Транспорт/Документы.</w:t>
      </w:r>
    </w:p>
    <w:p w:rsidR="00F2058A" w:rsidRPr="00A54D88" w:rsidRDefault="00F2058A" w:rsidP="00E902FE">
      <w:pPr>
        <w:pStyle w:val="ConsPlusNormal"/>
        <w:ind w:firstLine="709"/>
        <w:jc w:val="both"/>
        <w:rPr>
          <w:szCs w:val="28"/>
        </w:rPr>
      </w:pPr>
      <w:r w:rsidRPr="00A54D88">
        <w:rPr>
          <w:szCs w:val="28"/>
        </w:rPr>
        <w:t>Место предоставления конкурсной документации: 141008, Московская область, г. Мытищи, Новомытищинский проспект, д. 36/7, корп. 2, этаж 4, каб. 416.</w:t>
      </w:r>
    </w:p>
    <w:p w:rsidR="00F2058A" w:rsidRPr="00A54D88" w:rsidRDefault="00F2058A" w:rsidP="00E902FE">
      <w:pPr>
        <w:pStyle w:val="ConsPlusTitle"/>
        <w:ind w:firstLine="709"/>
        <w:jc w:val="both"/>
        <w:rPr>
          <w:rFonts w:ascii="Times New Roman" w:hAnsi="Times New Roman" w:cs="Times New Roman"/>
          <w:sz w:val="28"/>
          <w:szCs w:val="28"/>
        </w:rPr>
      </w:pPr>
      <w:r w:rsidRPr="00A54D88">
        <w:rPr>
          <w:rFonts w:ascii="Times New Roman" w:hAnsi="Times New Roman" w:cs="Times New Roman"/>
          <w:b w:val="0"/>
          <w:sz w:val="28"/>
          <w:szCs w:val="28"/>
        </w:rPr>
        <w:t xml:space="preserve">Конкурсная документация предоставляется: ежедневно (кроме субботы, воскресенья и праздничных дней) с 10:00 до 12:30, с 14:30 до 17:00 (в пятницу до 15:00) (по местному времени), в порядке, установленном Федеральным законом </w:t>
      </w:r>
      <w:r w:rsidRPr="00A54D88">
        <w:rPr>
          <w:rFonts w:ascii="Times New Roman" w:hAnsi="Times New Roman" w:cs="Times New Roman"/>
          <w:b w:val="0"/>
          <w:sz w:val="28"/>
          <w:szCs w:val="28"/>
        </w:rPr>
        <w:lastRenderedPageBreak/>
        <w:t>от 13.07.2015 № 220-ФЗ «Об организации регулярных перевозок пассажиров и багажа автомобильным транспортом и</w:t>
      </w:r>
      <w:r>
        <w:rPr>
          <w:rFonts w:ascii="Times New Roman" w:hAnsi="Times New Roman" w:cs="Times New Roman"/>
          <w:b w:val="0"/>
          <w:sz w:val="28"/>
          <w:szCs w:val="28"/>
        </w:rPr>
        <w:t> </w:t>
      </w:r>
      <w:r w:rsidRPr="00A54D88">
        <w:rPr>
          <w:rFonts w:ascii="Times New Roman" w:hAnsi="Times New Roman" w:cs="Times New Roman"/>
          <w:b w:val="0"/>
          <w:sz w:val="28"/>
          <w:szCs w:val="28"/>
        </w:rPr>
        <w:t>городским наземным электрическим транспортом в Российской Федерации и о внесении изменений в отдельные законодательные акты Российской Федерации» и постановлением Администрации городского округа Мытищи от</w:t>
      </w:r>
      <w:r>
        <w:rPr>
          <w:rFonts w:ascii="Times New Roman" w:hAnsi="Times New Roman" w:cs="Times New Roman"/>
          <w:b w:val="0"/>
          <w:sz w:val="28"/>
          <w:szCs w:val="28"/>
        </w:rPr>
        <w:t> </w:t>
      </w:r>
      <w:r w:rsidRPr="00A54D88">
        <w:rPr>
          <w:rFonts w:ascii="Times New Roman" w:hAnsi="Times New Roman" w:cs="Times New Roman"/>
          <w:b w:val="0"/>
          <w:sz w:val="28"/>
          <w:szCs w:val="28"/>
        </w:rPr>
        <w:t>25.05.2020 № 1582</w:t>
      </w:r>
      <w:r>
        <w:rPr>
          <w:rFonts w:ascii="Times New Roman" w:hAnsi="Times New Roman" w:cs="Times New Roman"/>
          <w:b w:val="0"/>
          <w:sz w:val="28"/>
          <w:szCs w:val="28"/>
        </w:rPr>
        <w:t xml:space="preserve"> </w:t>
      </w:r>
      <w:r w:rsidRPr="00A54D88">
        <w:rPr>
          <w:rFonts w:ascii="Times New Roman" w:hAnsi="Times New Roman" w:cs="Times New Roman"/>
          <w:b w:val="0"/>
          <w:sz w:val="28"/>
          <w:szCs w:val="28"/>
        </w:rPr>
        <w:t>«Об организации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w:t>
      </w:r>
      <w:r>
        <w:rPr>
          <w:rFonts w:ascii="Times New Roman" w:hAnsi="Times New Roman" w:cs="Times New Roman"/>
          <w:b w:val="0"/>
          <w:sz w:val="28"/>
          <w:szCs w:val="28"/>
        </w:rPr>
        <w:t> </w:t>
      </w:r>
      <w:r w:rsidRPr="00A54D88">
        <w:rPr>
          <w:rFonts w:ascii="Times New Roman" w:hAnsi="Times New Roman" w:cs="Times New Roman"/>
          <w:b w:val="0"/>
          <w:sz w:val="28"/>
          <w:szCs w:val="28"/>
        </w:rPr>
        <w:t>нерегулируемым тарифам  и о признании  утратившими  силу  постановления Администрации городского округа Мытищи от 11.10.2017 № 4817, постановления Администрации городского округа Мытищи от 12.09.2017 № 4362»</w:t>
      </w:r>
      <w:r w:rsidR="00E6588F">
        <w:rPr>
          <w:rFonts w:ascii="Times New Roman" w:hAnsi="Times New Roman" w:cs="Times New Roman"/>
          <w:b w:val="0"/>
          <w:sz w:val="28"/>
          <w:szCs w:val="28"/>
        </w:rPr>
        <w:t xml:space="preserve"> (с изм. от 27.05.2022 № 2217, от 30.08.2023 № 4425)</w:t>
      </w:r>
      <w:r w:rsidRPr="00A54D88">
        <w:rPr>
          <w:rFonts w:ascii="Times New Roman" w:hAnsi="Times New Roman" w:cs="Times New Roman"/>
          <w:sz w:val="28"/>
          <w:szCs w:val="28"/>
        </w:rPr>
        <w:t>.</w:t>
      </w:r>
    </w:p>
    <w:p w:rsidR="00F2058A" w:rsidRPr="00A54D88" w:rsidRDefault="00F2058A" w:rsidP="00E902FE">
      <w:pPr>
        <w:pStyle w:val="ConsPlusNormal"/>
        <w:ind w:firstLine="709"/>
        <w:jc w:val="both"/>
        <w:rPr>
          <w:rFonts w:eastAsia="Calibri"/>
          <w:bCs/>
          <w:szCs w:val="28"/>
          <w:lang w:eastAsia="en-US"/>
        </w:rPr>
      </w:pPr>
      <w:r w:rsidRPr="00A54D88">
        <w:rPr>
          <w:rFonts w:eastAsia="Calibri"/>
          <w:bCs/>
          <w:szCs w:val="28"/>
          <w:lang w:eastAsia="en-US"/>
        </w:rPr>
        <w:t>Плата за предоставление конкурсной документации на бумажном носителе не взимается.</w:t>
      </w:r>
    </w:p>
    <w:p w:rsidR="00F2058A" w:rsidRPr="00A54D88" w:rsidRDefault="00F2058A" w:rsidP="00E902FE">
      <w:pPr>
        <w:pStyle w:val="ConsPlusNormal"/>
        <w:ind w:firstLine="709"/>
        <w:jc w:val="both"/>
        <w:rPr>
          <w:rFonts w:eastAsia="Calibri"/>
          <w:bCs/>
          <w:szCs w:val="28"/>
          <w:lang w:eastAsia="en-US"/>
        </w:rPr>
      </w:pPr>
      <w:r w:rsidRPr="00A54D88">
        <w:rPr>
          <w:rFonts w:eastAsia="Calibri"/>
          <w:bCs/>
          <w:szCs w:val="28"/>
          <w:lang w:eastAsia="en-US"/>
        </w:rPr>
        <w:t>Прием конвертов с заявками на участие в открытом конкурсе производится</w:t>
      </w:r>
      <w:r w:rsidRPr="00A54D88">
        <w:rPr>
          <w:szCs w:val="28"/>
        </w:rPr>
        <w:t xml:space="preserve"> ежедневно (кроме субботы, воскресенья и праздничных дней) с 01.09.2022 по 02.10.2023 - с 10:00 до 12:30, с 14:30 до 17:00 (в пятницу до 15:00), 02.10.2023 – с</w:t>
      </w:r>
      <w:r>
        <w:rPr>
          <w:szCs w:val="28"/>
        </w:rPr>
        <w:t> </w:t>
      </w:r>
      <w:r w:rsidRPr="00A54D88">
        <w:rPr>
          <w:szCs w:val="28"/>
        </w:rPr>
        <w:t>10:00 до 15:00 (по местному времени) по адресу Организатора открытого конкурса.</w:t>
      </w:r>
    </w:p>
    <w:p w:rsidR="00F2058A" w:rsidRPr="00A54D88" w:rsidRDefault="00F2058A" w:rsidP="00E902FE">
      <w:pPr>
        <w:pStyle w:val="ConsPlusNormal"/>
        <w:ind w:firstLine="709"/>
        <w:jc w:val="both"/>
        <w:rPr>
          <w:szCs w:val="28"/>
        </w:rPr>
      </w:pPr>
      <w:r w:rsidRPr="00A54D88">
        <w:rPr>
          <w:szCs w:val="28"/>
        </w:rPr>
        <w:t xml:space="preserve">Место вскрытия и рассмотрения конвертов с заявками на участие в открытом конкурсе: 141008, Московская область, г. Мытищи, Новомытищинский проспект, д. 36/7, этаж 2-й,  Конференц зал. </w:t>
      </w:r>
    </w:p>
    <w:p w:rsidR="00F2058A" w:rsidRPr="00A54D88" w:rsidRDefault="00F2058A" w:rsidP="00E902FE">
      <w:pPr>
        <w:pStyle w:val="ConsPlusNormal"/>
        <w:ind w:firstLine="709"/>
        <w:jc w:val="both"/>
        <w:rPr>
          <w:szCs w:val="28"/>
        </w:rPr>
      </w:pPr>
      <w:r w:rsidRPr="00A54D88">
        <w:rPr>
          <w:szCs w:val="28"/>
        </w:rPr>
        <w:t>Дата и время вскрытия конвертов с заявками на участие в открытом конкурсе: 02.10.2023 в 15:00.</w:t>
      </w:r>
    </w:p>
    <w:p w:rsidR="00F2058A" w:rsidRPr="00A54D88" w:rsidRDefault="00F2058A" w:rsidP="00E902FE">
      <w:pPr>
        <w:pStyle w:val="ConsPlusNormal"/>
        <w:ind w:firstLine="709"/>
        <w:jc w:val="both"/>
        <w:rPr>
          <w:szCs w:val="28"/>
        </w:rPr>
      </w:pPr>
      <w:r w:rsidRPr="00A54D88">
        <w:rPr>
          <w:szCs w:val="28"/>
        </w:rPr>
        <w:t>Место подведения итогов открытого конкурса: 141008, Московская область, г. Мытищи, Новомытищинский проспект, д. 36/7, этаж 2-й, Конференц Зал.</w:t>
      </w:r>
    </w:p>
    <w:p w:rsidR="00C93D6D" w:rsidRDefault="00F2058A" w:rsidP="00E902FE">
      <w:pPr>
        <w:pStyle w:val="ConsPlusNormal"/>
        <w:ind w:firstLine="709"/>
        <w:jc w:val="both"/>
        <w:rPr>
          <w:color w:val="000000"/>
          <w:sz w:val="26"/>
          <w:szCs w:val="26"/>
        </w:rPr>
      </w:pPr>
      <w:r w:rsidRPr="00A54D88">
        <w:rPr>
          <w:szCs w:val="28"/>
        </w:rPr>
        <w:t>Дата и время подведения итогов открытого конкурса: 06.10.2023 в 12:00.</w:t>
      </w:r>
    </w:p>
    <w:p w:rsidR="00C93D6D" w:rsidRDefault="00C93D6D" w:rsidP="00B30B6A">
      <w:pPr>
        <w:jc w:val="center"/>
        <w:rPr>
          <w:rFonts w:ascii="Times New Roman" w:hAnsi="Times New Roman" w:cs="Times New Roman"/>
          <w:bCs/>
          <w:sz w:val="28"/>
          <w:szCs w:val="28"/>
        </w:rPr>
        <w:sectPr w:rsidR="00C93D6D" w:rsidSect="00BD5322">
          <w:pgSz w:w="16838" w:h="11906" w:orient="landscape"/>
          <w:pgMar w:top="1701" w:right="1134" w:bottom="567" w:left="1134" w:header="709" w:footer="303" w:gutter="0"/>
          <w:cols w:space="708"/>
          <w:docGrid w:linePitch="360"/>
        </w:sectPr>
      </w:pPr>
    </w:p>
    <w:p w:rsidR="00C93D6D" w:rsidRPr="00306BE6" w:rsidRDefault="00C93D6D" w:rsidP="00306BE6">
      <w:pPr>
        <w:ind w:left="9923" w:firstLine="0"/>
        <w:rPr>
          <w:rFonts w:ascii="Times New Roman" w:hAnsi="Times New Roman" w:cs="Times New Roman"/>
          <w:color w:val="000000"/>
          <w:sz w:val="28"/>
          <w:szCs w:val="28"/>
        </w:rPr>
      </w:pPr>
      <w:r w:rsidRPr="00306BE6">
        <w:rPr>
          <w:rFonts w:ascii="Times New Roman" w:hAnsi="Times New Roman" w:cs="Times New Roman"/>
          <w:color w:val="000000"/>
          <w:sz w:val="28"/>
          <w:szCs w:val="28"/>
        </w:rPr>
        <w:lastRenderedPageBreak/>
        <w:t>Приложение № 1</w:t>
      </w:r>
    </w:p>
    <w:p w:rsidR="00C93D6D" w:rsidRPr="00306BE6" w:rsidRDefault="00C93D6D" w:rsidP="00306BE6">
      <w:pPr>
        <w:ind w:left="9923" w:firstLine="0"/>
        <w:jc w:val="left"/>
        <w:rPr>
          <w:rFonts w:ascii="Times New Roman" w:hAnsi="Times New Roman" w:cs="Times New Roman"/>
          <w:color w:val="000000"/>
          <w:sz w:val="28"/>
          <w:szCs w:val="28"/>
        </w:rPr>
      </w:pPr>
      <w:r w:rsidRPr="00306BE6">
        <w:rPr>
          <w:rFonts w:ascii="Times New Roman" w:hAnsi="Times New Roman" w:cs="Times New Roman"/>
          <w:color w:val="000000"/>
          <w:sz w:val="28"/>
          <w:szCs w:val="28"/>
        </w:rPr>
        <w:t>к извещению о проведении открытого конкурса на право осуществления регулярных перевозок пассажиров и</w:t>
      </w:r>
      <w:r w:rsidR="00306BE6">
        <w:rPr>
          <w:rFonts w:ascii="Times New Roman" w:hAnsi="Times New Roman" w:cs="Times New Roman"/>
          <w:color w:val="000000"/>
          <w:sz w:val="28"/>
          <w:szCs w:val="28"/>
        </w:rPr>
        <w:t> </w:t>
      </w:r>
      <w:r w:rsidRPr="00306BE6">
        <w:rPr>
          <w:rFonts w:ascii="Times New Roman" w:hAnsi="Times New Roman" w:cs="Times New Roman"/>
          <w:color w:val="000000"/>
          <w:sz w:val="28"/>
          <w:szCs w:val="28"/>
        </w:rPr>
        <w:t xml:space="preserve"> багажа автомобильным транспортом по</w:t>
      </w:r>
      <w:r w:rsidR="00306BE6">
        <w:rPr>
          <w:rFonts w:ascii="Times New Roman" w:hAnsi="Times New Roman" w:cs="Times New Roman"/>
          <w:color w:val="000000"/>
          <w:sz w:val="28"/>
          <w:szCs w:val="28"/>
        </w:rPr>
        <w:t> </w:t>
      </w:r>
      <w:r w:rsidRPr="00306BE6">
        <w:rPr>
          <w:rFonts w:ascii="Times New Roman" w:hAnsi="Times New Roman" w:cs="Times New Roman"/>
          <w:color w:val="000000"/>
          <w:sz w:val="28"/>
          <w:szCs w:val="28"/>
        </w:rPr>
        <w:t xml:space="preserve"> муниципальным маршрутам регулярных перевозок по</w:t>
      </w:r>
      <w:r w:rsidR="00306BE6">
        <w:rPr>
          <w:rFonts w:ascii="Times New Roman" w:hAnsi="Times New Roman" w:cs="Times New Roman"/>
          <w:color w:val="000000"/>
          <w:sz w:val="28"/>
          <w:szCs w:val="28"/>
        </w:rPr>
        <w:t> </w:t>
      </w:r>
      <w:r w:rsidRPr="00306BE6">
        <w:rPr>
          <w:rFonts w:ascii="Times New Roman" w:hAnsi="Times New Roman" w:cs="Times New Roman"/>
          <w:color w:val="000000"/>
          <w:sz w:val="28"/>
          <w:szCs w:val="28"/>
        </w:rPr>
        <w:t xml:space="preserve"> нерегулируемым тарифам</w:t>
      </w:r>
    </w:p>
    <w:p w:rsidR="00C93D6D" w:rsidRPr="00306BE6" w:rsidRDefault="00C93D6D" w:rsidP="00C93D6D">
      <w:pPr>
        <w:jc w:val="center"/>
        <w:rPr>
          <w:rFonts w:ascii="Times New Roman" w:hAnsi="Times New Roman" w:cs="Times New Roman"/>
          <w:bCs/>
          <w:sz w:val="28"/>
          <w:szCs w:val="28"/>
        </w:rPr>
      </w:pPr>
    </w:p>
    <w:p w:rsidR="00F2058A" w:rsidRPr="00306BE6" w:rsidRDefault="00F2058A" w:rsidP="00C93D6D">
      <w:pPr>
        <w:jc w:val="center"/>
        <w:rPr>
          <w:rFonts w:ascii="Times New Roman" w:hAnsi="Times New Roman" w:cs="Times New Roman"/>
          <w:bCs/>
          <w:sz w:val="28"/>
          <w:szCs w:val="28"/>
        </w:rPr>
      </w:pPr>
    </w:p>
    <w:p w:rsidR="00F2058A" w:rsidRPr="00306BE6" w:rsidRDefault="00F2058A" w:rsidP="00F2058A">
      <w:pPr>
        <w:ind w:firstLine="0"/>
        <w:jc w:val="center"/>
        <w:rPr>
          <w:rFonts w:ascii="Times New Roman" w:hAnsi="Times New Roman" w:cs="Times New Roman"/>
          <w:bCs/>
          <w:sz w:val="28"/>
          <w:szCs w:val="28"/>
        </w:rPr>
      </w:pPr>
      <w:r w:rsidRPr="00306BE6">
        <w:rPr>
          <w:rFonts w:ascii="Times New Roman" w:hAnsi="Times New Roman" w:cs="Times New Roman"/>
          <w:bCs/>
          <w:sz w:val="28"/>
          <w:szCs w:val="28"/>
        </w:rPr>
        <w:t>Перечень муниципальных маршрутов регулярных перевозок автомобильным транспортом</w:t>
      </w:r>
    </w:p>
    <w:p w:rsidR="00F2058A" w:rsidRPr="00306BE6" w:rsidRDefault="00F2058A" w:rsidP="00F2058A">
      <w:pPr>
        <w:ind w:firstLine="0"/>
        <w:jc w:val="center"/>
        <w:rPr>
          <w:rFonts w:ascii="Times New Roman" w:hAnsi="Times New Roman" w:cs="Times New Roman"/>
          <w:bCs/>
          <w:sz w:val="28"/>
          <w:szCs w:val="28"/>
        </w:rPr>
      </w:pPr>
      <w:r w:rsidRPr="00306BE6">
        <w:rPr>
          <w:rFonts w:ascii="Times New Roman" w:hAnsi="Times New Roman" w:cs="Times New Roman"/>
          <w:bCs/>
          <w:sz w:val="28"/>
          <w:szCs w:val="28"/>
        </w:rPr>
        <w:t>городского округа Мытищи по нерегулируемым тарифам</w:t>
      </w:r>
    </w:p>
    <w:p w:rsidR="00F2058A" w:rsidRPr="00306BE6" w:rsidRDefault="00F2058A" w:rsidP="00F2058A">
      <w:pPr>
        <w:jc w:val="center"/>
        <w:rPr>
          <w:rFonts w:asciiTheme="minorHAnsi" w:hAnsiTheme="minorHAnsi" w:cstheme="minorBidi"/>
          <w:sz w:val="28"/>
          <w:szCs w:val="28"/>
          <w:lang w:eastAsia="en-US"/>
        </w:rPr>
      </w:pPr>
    </w:p>
    <w:tbl>
      <w:tblPr>
        <w:tblStyle w:val="a7"/>
        <w:tblW w:w="15452" w:type="dxa"/>
        <w:tblInd w:w="-176" w:type="dxa"/>
        <w:tblLayout w:type="fixed"/>
        <w:tblLook w:val="04A0" w:firstRow="1" w:lastRow="0" w:firstColumn="1" w:lastColumn="0" w:noHBand="0" w:noVBand="1"/>
      </w:tblPr>
      <w:tblGrid>
        <w:gridCol w:w="426"/>
        <w:gridCol w:w="534"/>
        <w:gridCol w:w="414"/>
        <w:gridCol w:w="1145"/>
        <w:gridCol w:w="2018"/>
        <w:gridCol w:w="1843"/>
        <w:gridCol w:w="1340"/>
        <w:gridCol w:w="1626"/>
        <w:gridCol w:w="578"/>
        <w:gridCol w:w="567"/>
        <w:gridCol w:w="567"/>
        <w:gridCol w:w="870"/>
        <w:gridCol w:w="676"/>
        <w:gridCol w:w="722"/>
        <w:gridCol w:w="567"/>
        <w:gridCol w:w="567"/>
        <w:gridCol w:w="992"/>
      </w:tblGrid>
      <w:tr w:rsidR="00F2058A" w:rsidTr="00F2058A">
        <w:trPr>
          <w:cantSplit/>
          <w:trHeight w:val="1694"/>
        </w:trPr>
        <w:tc>
          <w:tcPr>
            <w:tcW w:w="426" w:type="dxa"/>
            <w:vMerge w:val="restart"/>
            <w:textDirection w:val="btLr"/>
          </w:tcPr>
          <w:p w:rsidR="00F2058A" w:rsidRPr="008B23B3" w:rsidRDefault="00F2058A" w:rsidP="00F2058A">
            <w:pPr>
              <w:ind w:left="-108" w:right="-108" w:firstLine="52"/>
              <w:jc w:val="center"/>
              <w:rPr>
                <w:rFonts w:ascii="Times New Roman" w:hAnsi="Times New Roman" w:cs="Times New Roman"/>
              </w:rPr>
            </w:pPr>
            <w:r w:rsidRPr="00E35E68">
              <w:rPr>
                <w:rFonts w:ascii="Times New Roman" w:hAnsi="Times New Roman" w:cs="Times New Roman"/>
              </w:rPr>
              <w:t>Номер по порядку</w:t>
            </w:r>
          </w:p>
        </w:tc>
        <w:tc>
          <w:tcPr>
            <w:tcW w:w="534" w:type="dxa"/>
            <w:vMerge w:val="restart"/>
            <w:textDirection w:val="btLr"/>
            <w:vAlign w:val="center"/>
          </w:tcPr>
          <w:p w:rsidR="00F2058A" w:rsidRDefault="00F2058A" w:rsidP="00F2058A">
            <w:pPr>
              <w:ind w:left="-108" w:right="-108" w:firstLine="52"/>
              <w:jc w:val="center"/>
              <w:rPr>
                <w:rFonts w:ascii="Times New Roman" w:hAnsi="Times New Roman" w:cs="Times New Roman"/>
              </w:rPr>
            </w:pPr>
            <w:r w:rsidRPr="00E35E68">
              <w:rPr>
                <w:rFonts w:ascii="Times New Roman" w:hAnsi="Times New Roman" w:cs="Times New Roman"/>
              </w:rPr>
              <w:t>Регистрационный</w:t>
            </w:r>
          </w:p>
          <w:p w:rsidR="00F2058A" w:rsidRPr="008B23B3" w:rsidRDefault="00F2058A" w:rsidP="00F2058A">
            <w:pPr>
              <w:ind w:left="-108" w:right="-108" w:firstLine="52"/>
              <w:jc w:val="center"/>
              <w:rPr>
                <w:rFonts w:ascii="Times New Roman" w:hAnsi="Times New Roman" w:cs="Times New Roman"/>
              </w:rPr>
            </w:pPr>
            <w:r w:rsidRPr="00E35E68">
              <w:rPr>
                <w:rFonts w:ascii="Times New Roman" w:hAnsi="Times New Roman" w:cs="Times New Roman"/>
              </w:rPr>
              <w:t>номер маршрута</w:t>
            </w:r>
          </w:p>
        </w:tc>
        <w:tc>
          <w:tcPr>
            <w:tcW w:w="414" w:type="dxa"/>
            <w:vMerge w:val="restart"/>
            <w:textDirection w:val="btLr"/>
            <w:vAlign w:val="center"/>
          </w:tcPr>
          <w:p w:rsidR="00F2058A" w:rsidRPr="00E35E68" w:rsidRDefault="00F2058A" w:rsidP="00F2058A">
            <w:pPr>
              <w:ind w:left="-108" w:right="-108" w:firstLine="52"/>
              <w:jc w:val="center"/>
              <w:rPr>
                <w:rFonts w:ascii="Times New Roman" w:hAnsi="Times New Roman" w:cs="Times New Roman"/>
              </w:rPr>
            </w:pPr>
            <w:r w:rsidRPr="00E35E68">
              <w:rPr>
                <w:rFonts w:ascii="Times New Roman" w:hAnsi="Times New Roman" w:cs="Times New Roman"/>
              </w:rPr>
              <w:t>Порядковый номер маршрута</w:t>
            </w:r>
          </w:p>
        </w:tc>
        <w:tc>
          <w:tcPr>
            <w:tcW w:w="1145" w:type="dxa"/>
            <w:vMerge w:val="restart"/>
            <w:textDirection w:val="btLr"/>
            <w:vAlign w:val="center"/>
          </w:tcPr>
          <w:p w:rsidR="00F2058A" w:rsidRPr="008B23B3" w:rsidRDefault="00F2058A" w:rsidP="00F2058A">
            <w:pPr>
              <w:pStyle w:val="ConsPlusNormal"/>
              <w:ind w:left="113" w:right="113"/>
              <w:jc w:val="center"/>
              <w:rPr>
                <w:sz w:val="20"/>
              </w:rPr>
            </w:pPr>
            <w:r w:rsidRPr="008B23B3">
              <w:rPr>
                <w:sz w:val="20"/>
              </w:rPr>
              <w:t>Наименование маршрута</w:t>
            </w:r>
          </w:p>
        </w:tc>
        <w:tc>
          <w:tcPr>
            <w:tcW w:w="3861" w:type="dxa"/>
            <w:gridSpan w:val="2"/>
            <w:vAlign w:val="center"/>
          </w:tcPr>
          <w:p w:rsidR="00F2058A" w:rsidRDefault="00F2058A" w:rsidP="00F2058A">
            <w:pPr>
              <w:pStyle w:val="ConsPlusNormal"/>
              <w:jc w:val="center"/>
              <w:rPr>
                <w:sz w:val="20"/>
              </w:rPr>
            </w:pPr>
          </w:p>
          <w:p w:rsidR="00F2058A" w:rsidRDefault="00F2058A" w:rsidP="00F2058A">
            <w:pPr>
              <w:pStyle w:val="ConsPlusNormal"/>
              <w:jc w:val="center"/>
              <w:rPr>
                <w:sz w:val="20"/>
              </w:rPr>
            </w:pPr>
          </w:p>
          <w:p w:rsidR="00F2058A" w:rsidRPr="007271C8" w:rsidRDefault="00F2058A" w:rsidP="00F2058A">
            <w:pPr>
              <w:pStyle w:val="ConsPlusNormal"/>
              <w:jc w:val="center"/>
              <w:rPr>
                <w:sz w:val="20"/>
              </w:rPr>
            </w:pPr>
            <w:r w:rsidRPr="007271C8">
              <w:rPr>
                <w:sz w:val="20"/>
              </w:rPr>
              <w:t>Наименования промежуточных остановочных пунктов</w:t>
            </w:r>
          </w:p>
        </w:tc>
        <w:tc>
          <w:tcPr>
            <w:tcW w:w="2966" w:type="dxa"/>
            <w:gridSpan w:val="2"/>
            <w:vAlign w:val="center"/>
          </w:tcPr>
          <w:p w:rsidR="00F2058A" w:rsidRPr="007271C8" w:rsidRDefault="00F2058A" w:rsidP="00F2058A">
            <w:pPr>
              <w:pStyle w:val="ConsPlusNormal"/>
              <w:jc w:val="center"/>
              <w:rPr>
                <w:sz w:val="20"/>
              </w:rPr>
            </w:pPr>
            <w:r w:rsidRPr="007271C8">
              <w:rPr>
                <w:sz w:val="20"/>
              </w:rPr>
              <w:t>Наименования улиц, автомобильных дорог, по которым предполагается движение транспортных средст</w:t>
            </w:r>
            <w:r>
              <w:rPr>
                <w:sz w:val="20"/>
              </w:rPr>
              <w:t>в</w:t>
            </w:r>
          </w:p>
        </w:tc>
        <w:tc>
          <w:tcPr>
            <w:tcW w:w="1712" w:type="dxa"/>
            <w:gridSpan w:val="3"/>
            <w:vAlign w:val="center"/>
          </w:tcPr>
          <w:p w:rsidR="00F2058A" w:rsidRPr="007271C8" w:rsidRDefault="00F2058A" w:rsidP="00F2058A">
            <w:pPr>
              <w:pStyle w:val="ConsPlusNormal"/>
              <w:jc w:val="center"/>
              <w:rPr>
                <w:sz w:val="20"/>
              </w:rPr>
            </w:pPr>
            <w:r w:rsidRPr="007271C8">
              <w:rPr>
                <w:sz w:val="20"/>
              </w:rPr>
              <w:t>Протяженность маршрута, км</w:t>
            </w:r>
          </w:p>
        </w:tc>
        <w:tc>
          <w:tcPr>
            <w:tcW w:w="870" w:type="dxa"/>
            <w:vMerge w:val="restart"/>
            <w:vAlign w:val="center"/>
          </w:tcPr>
          <w:p w:rsidR="00F2058A" w:rsidRDefault="00F2058A" w:rsidP="00F2058A">
            <w:pPr>
              <w:ind w:left="-108" w:right="-108" w:firstLine="52"/>
              <w:jc w:val="center"/>
            </w:pPr>
            <w:r w:rsidRPr="00E35E68">
              <w:rPr>
                <w:rFonts w:ascii="Times New Roman" w:hAnsi="Times New Roman" w:cs="Times New Roman"/>
              </w:rPr>
              <w:t xml:space="preserve">Порядок посадки и высадки пассажиров </w:t>
            </w:r>
            <w:r w:rsidRPr="00F60345">
              <w:rPr>
                <w:rFonts w:ascii="Times New Roman" w:hAnsi="Times New Roman" w:cs="Times New Roman"/>
                <w:i/>
                <w:sz w:val="16"/>
                <w:szCs w:val="16"/>
              </w:rPr>
              <w:t>("остановочные пункты" - только в установленных остановочных пунктах).</w:t>
            </w:r>
          </w:p>
        </w:tc>
        <w:tc>
          <w:tcPr>
            <w:tcW w:w="676" w:type="dxa"/>
            <w:vMerge w:val="restart"/>
            <w:vAlign w:val="center"/>
          </w:tcPr>
          <w:p w:rsidR="00F2058A" w:rsidRDefault="00F2058A" w:rsidP="00F2058A">
            <w:pPr>
              <w:pStyle w:val="ConsPlusNormal"/>
              <w:jc w:val="center"/>
            </w:pPr>
            <w:r w:rsidRPr="00A80C86">
              <w:rPr>
                <w:sz w:val="19"/>
                <w:szCs w:val="19"/>
              </w:rPr>
              <w:t>Вид регулярных перевозок</w:t>
            </w:r>
            <w:r w:rsidRPr="00A80C86">
              <w:rPr>
                <w:i/>
                <w:sz w:val="16"/>
                <w:szCs w:val="16"/>
              </w:rPr>
              <w:t>(</w:t>
            </w:r>
            <w:r w:rsidRPr="00A80C86">
              <w:rPr>
                <w:i/>
                <w:iCs/>
                <w:sz w:val="16"/>
                <w:szCs w:val="16"/>
              </w:rPr>
              <w:t xml:space="preserve">НРТ - по </w:t>
            </w:r>
            <w:r w:rsidRPr="00A80C86">
              <w:rPr>
                <w:i/>
                <w:sz w:val="16"/>
                <w:szCs w:val="16"/>
              </w:rPr>
              <w:t>нерегулируемым</w:t>
            </w:r>
            <w:r w:rsidRPr="00A80C86">
              <w:rPr>
                <w:i/>
                <w:iCs/>
                <w:sz w:val="16"/>
                <w:szCs w:val="16"/>
              </w:rPr>
              <w:t xml:space="preserve"> тарифам</w:t>
            </w:r>
            <w:r>
              <w:rPr>
                <w:i/>
                <w:iCs/>
                <w:sz w:val="16"/>
                <w:szCs w:val="16"/>
              </w:rPr>
              <w:t>)</w:t>
            </w:r>
          </w:p>
        </w:tc>
        <w:tc>
          <w:tcPr>
            <w:tcW w:w="1856" w:type="dxa"/>
            <w:gridSpan w:val="3"/>
            <w:vAlign w:val="center"/>
          </w:tcPr>
          <w:p w:rsidR="00F2058A" w:rsidRPr="00F60345" w:rsidRDefault="00F2058A" w:rsidP="00F2058A">
            <w:pPr>
              <w:pStyle w:val="ConsPlusNormal"/>
              <w:jc w:val="center"/>
              <w:rPr>
                <w:sz w:val="20"/>
              </w:rPr>
            </w:pPr>
            <w:r w:rsidRPr="00F60345">
              <w:rPr>
                <w:sz w:val="20"/>
              </w:rPr>
              <w:t>Информация о транспортных средствах, которые используются для перевозок по маршруту</w:t>
            </w:r>
          </w:p>
        </w:tc>
        <w:tc>
          <w:tcPr>
            <w:tcW w:w="992" w:type="dxa"/>
            <w:vMerge w:val="restart"/>
            <w:vAlign w:val="center"/>
          </w:tcPr>
          <w:p w:rsidR="00F2058A" w:rsidRPr="00F60345" w:rsidRDefault="00F2058A" w:rsidP="00F2058A">
            <w:pPr>
              <w:ind w:left="-108" w:right="-108" w:firstLine="52"/>
              <w:jc w:val="center"/>
              <w:rPr>
                <w:rFonts w:ascii="Times New Roman" w:hAnsi="Times New Roman" w:cs="Times New Roman"/>
              </w:rPr>
            </w:pPr>
            <w:r w:rsidRPr="00E35E68">
              <w:rPr>
                <w:rFonts w:ascii="Times New Roman" w:hAnsi="Times New Roman" w:cs="Times New Roman"/>
              </w:rPr>
              <w:t>Экологические характеристики транспортных средств</w:t>
            </w:r>
          </w:p>
        </w:tc>
      </w:tr>
      <w:tr w:rsidR="00F2058A" w:rsidTr="00F2058A">
        <w:trPr>
          <w:cantSplit/>
          <w:trHeight w:val="1350"/>
        </w:trPr>
        <w:tc>
          <w:tcPr>
            <w:tcW w:w="426" w:type="dxa"/>
            <w:vMerge/>
          </w:tcPr>
          <w:p w:rsidR="00F2058A" w:rsidRDefault="00F2058A" w:rsidP="00F2058A">
            <w:pPr>
              <w:pStyle w:val="ConsPlusNormal"/>
              <w:jc w:val="both"/>
            </w:pPr>
          </w:p>
        </w:tc>
        <w:tc>
          <w:tcPr>
            <w:tcW w:w="534" w:type="dxa"/>
            <w:vMerge/>
          </w:tcPr>
          <w:p w:rsidR="00F2058A" w:rsidRDefault="00F2058A" w:rsidP="00F2058A">
            <w:pPr>
              <w:pStyle w:val="ConsPlusNormal"/>
              <w:jc w:val="both"/>
            </w:pPr>
          </w:p>
        </w:tc>
        <w:tc>
          <w:tcPr>
            <w:tcW w:w="414" w:type="dxa"/>
            <w:vMerge/>
          </w:tcPr>
          <w:p w:rsidR="00F2058A" w:rsidRDefault="00F2058A" w:rsidP="00F2058A">
            <w:pPr>
              <w:pStyle w:val="ConsPlusNormal"/>
              <w:jc w:val="both"/>
            </w:pPr>
          </w:p>
        </w:tc>
        <w:tc>
          <w:tcPr>
            <w:tcW w:w="1145" w:type="dxa"/>
            <w:vMerge/>
          </w:tcPr>
          <w:p w:rsidR="00F2058A" w:rsidRDefault="00F2058A" w:rsidP="00F2058A">
            <w:pPr>
              <w:pStyle w:val="ConsPlusNormal"/>
              <w:jc w:val="both"/>
            </w:pPr>
          </w:p>
        </w:tc>
        <w:tc>
          <w:tcPr>
            <w:tcW w:w="2018" w:type="dxa"/>
            <w:vAlign w:val="center"/>
          </w:tcPr>
          <w:p w:rsidR="00F2058A" w:rsidRPr="007271C8" w:rsidRDefault="00F2058A" w:rsidP="00F2058A">
            <w:pPr>
              <w:pStyle w:val="ConsPlusNormal"/>
              <w:jc w:val="center"/>
              <w:rPr>
                <w:sz w:val="20"/>
              </w:rPr>
            </w:pPr>
            <w:r w:rsidRPr="007271C8">
              <w:rPr>
                <w:sz w:val="20"/>
              </w:rPr>
              <w:t>Прямой путь</w:t>
            </w:r>
          </w:p>
        </w:tc>
        <w:tc>
          <w:tcPr>
            <w:tcW w:w="1843" w:type="dxa"/>
            <w:vAlign w:val="center"/>
          </w:tcPr>
          <w:p w:rsidR="00F2058A" w:rsidRPr="007271C8" w:rsidRDefault="00F2058A" w:rsidP="00F2058A">
            <w:pPr>
              <w:pStyle w:val="ConsPlusNormal"/>
              <w:jc w:val="center"/>
              <w:rPr>
                <w:sz w:val="20"/>
              </w:rPr>
            </w:pPr>
            <w:r w:rsidRPr="007271C8">
              <w:rPr>
                <w:sz w:val="20"/>
              </w:rPr>
              <w:t>Обратный путь</w:t>
            </w:r>
          </w:p>
        </w:tc>
        <w:tc>
          <w:tcPr>
            <w:tcW w:w="1340" w:type="dxa"/>
            <w:vAlign w:val="center"/>
          </w:tcPr>
          <w:p w:rsidR="00F2058A" w:rsidRPr="00710F36" w:rsidRDefault="00F2058A" w:rsidP="00F2058A">
            <w:pPr>
              <w:pStyle w:val="ConsPlusNormal"/>
              <w:jc w:val="center"/>
              <w:rPr>
                <w:sz w:val="20"/>
              </w:rPr>
            </w:pPr>
            <w:r w:rsidRPr="00710F36">
              <w:rPr>
                <w:sz w:val="20"/>
              </w:rPr>
              <w:t>Прямой путь</w:t>
            </w:r>
          </w:p>
        </w:tc>
        <w:tc>
          <w:tcPr>
            <w:tcW w:w="1626" w:type="dxa"/>
            <w:vAlign w:val="center"/>
          </w:tcPr>
          <w:p w:rsidR="00F2058A" w:rsidRPr="00710F36" w:rsidRDefault="00F2058A" w:rsidP="00F2058A">
            <w:pPr>
              <w:pStyle w:val="ConsPlusNormal"/>
              <w:jc w:val="center"/>
              <w:rPr>
                <w:sz w:val="20"/>
              </w:rPr>
            </w:pPr>
            <w:r w:rsidRPr="00710F36">
              <w:rPr>
                <w:sz w:val="20"/>
              </w:rPr>
              <w:t>Обратный путь</w:t>
            </w:r>
          </w:p>
        </w:tc>
        <w:tc>
          <w:tcPr>
            <w:tcW w:w="578" w:type="dxa"/>
            <w:textDirection w:val="btLr"/>
            <w:vAlign w:val="center"/>
          </w:tcPr>
          <w:p w:rsidR="00F2058A" w:rsidRPr="007271C8" w:rsidRDefault="00F2058A" w:rsidP="00F2058A">
            <w:pPr>
              <w:pStyle w:val="ConsPlusNormal"/>
              <w:ind w:left="113" w:right="113"/>
              <w:jc w:val="center"/>
              <w:rPr>
                <w:sz w:val="20"/>
              </w:rPr>
            </w:pPr>
            <w:r>
              <w:rPr>
                <w:sz w:val="20"/>
              </w:rPr>
              <w:t>О</w:t>
            </w:r>
            <w:r w:rsidRPr="007271C8">
              <w:rPr>
                <w:sz w:val="20"/>
              </w:rPr>
              <w:t>бщая</w:t>
            </w:r>
          </w:p>
        </w:tc>
        <w:tc>
          <w:tcPr>
            <w:tcW w:w="567" w:type="dxa"/>
            <w:textDirection w:val="btLr"/>
            <w:vAlign w:val="center"/>
          </w:tcPr>
          <w:p w:rsidR="00F2058A" w:rsidRPr="007271C8" w:rsidRDefault="00F2058A" w:rsidP="00F2058A">
            <w:pPr>
              <w:pStyle w:val="ConsPlusNormal"/>
              <w:ind w:left="113" w:right="113"/>
              <w:jc w:val="center"/>
              <w:rPr>
                <w:sz w:val="20"/>
              </w:rPr>
            </w:pPr>
            <w:r w:rsidRPr="007271C8">
              <w:rPr>
                <w:sz w:val="20"/>
              </w:rPr>
              <w:t>Прямой путь</w:t>
            </w:r>
          </w:p>
        </w:tc>
        <w:tc>
          <w:tcPr>
            <w:tcW w:w="567" w:type="dxa"/>
            <w:textDirection w:val="btLr"/>
            <w:vAlign w:val="center"/>
          </w:tcPr>
          <w:p w:rsidR="00F2058A" w:rsidRPr="007271C8" w:rsidRDefault="00F2058A" w:rsidP="00F2058A">
            <w:pPr>
              <w:pStyle w:val="ConsPlusNormal"/>
              <w:ind w:left="113" w:right="113"/>
              <w:jc w:val="center"/>
              <w:rPr>
                <w:sz w:val="20"/>
              </w:rPr>
            </w:pPr>
            <w:r w:rsidRPr="007271C8">
              <w:rPr>
                <w:sz w:val="20"/>
              </w:rPr>
              <w:t>Обратный путь</w:t>
            </w:r>
          </w:p>
        </w:tc>
        <w:tc>
          <w:tcPr>
            <w:tcW w:w="870" w:type="dxa"/>
            <w:vMerge/>
          </w:tcPr>
          <w:p w:rsidR="00F2058A" w:rsidRDefault="00F2058A" w:rsidP="00F2058A">
            <w:pPr>
              <w:pStyle w:val="ConsPlusNormal"/>
              <w:jc w:val="both"/>
            </w:pPr>
          </w:p>
        </w:tc>
        <w:tc>
          <w:tcPr>
            <w:tcW w:w="676" w:type="dxa"/>
            <w:vMerge/>
          </w:tcPr>
          <w:p w:rsidR="00F2058A" w:rsidRDefault="00F2058A" w:rsidP="00F2058A">
            <w:pPr>
              <w:pStyle w:val="ConsPlusNormal"/>
              <w:jc w:val="both"/>
            </w:pPr>
          </w:p>
        </w:tc>
        <w:tc>
          <w:tcPr>
            <w:tcW w:w="722" w:type="dxa"/>
            <w:textDirection w:val="btLr"/>
            <w:vAlign w:val="center"/>
          </w:tcPr>
          <w:p w:rsidR="00F2058A" w:rsidRPr="00F60345" w:rsidRDefault="00F2058A" w:rsidP="00F2058A">
            <w:pPr>
              <w:pStyle w:val="ConsPlusNormal"/>
              <w:ind w:left="113" w:right="113"/>
              <w:jc w:val="center"/>
              <w:rPr>
                <w:sz w:val="20"/>
              </w:rPr>
            </w:pPr>
            <w:r w:rsidRPr="00F60345">
              <w:rPr>
                <w:sz w:val="20"/>
              </w:rPr>
              <w:t>Вид (автобус)</w:t>
            </w:r>
          </w:p>
        </w:tc>
        <w:tc>
          <w:tcPr>
            <w:tcW w:w="567" w:type="dxa"/>
            <w:textDirection w:val="btLr"/>
            <w:vAlign w:val="center"/>
          </w:tcPr>
          <w:p w:rsidR="00F2058A" w:rsidRPr="00F60345" w:rsidRDefault="00F2058A" w:rsidP="00F2058A">
            <w:pPr>
              <w:pStyle w:val="ConsPlusNormal"/>
              <w:ind w:left="113" w:right="113"/>
              <w:jc w:val="center"/>
              <w:rPr>
                <w:sz w:val="20"/>
              </w:rPr>
            </w:pPr>
            <w:r w:rsidRPr="00F60345">
              <w:rPr>
                <w:sz w:val="20"/>
              </w:rPr>
              <w:t>Количество, ед.</w:t>
            </w:r>
          </w:p>
        </w:tc>
        <w:tc>
          <w:tcPr>
            <w:tcW w:w="567" w:type="dxa"/>
            <w:textDirection w:val="btLr"/>
            <w:vAlign w:val="center"/>
          </w:tcPr>
          <w:p w:rsidR="00F2058A" w:rsidRPr="00F60345" w:rsidRDefault="00F2058A" w:rsidP="00F2058A">
            <w:pPr>
              <w:pStyle w:val="ConsPlusNormal"/>
              <w:ind w:left="113" w:right="113"/>
              <w:jc w:val="center"/>
              <w:rPr>
                <w:sz w:val="20"/>
              </w:rPr>
            </w:pPr>
            <w:r w:rsidRPr="00F60345">
              <w:rPr>
                <w:sz w:val="20"/>
              </w:rPr>
              <w:t>Класс</w:t>
            </w:r>
          </w:p>
        </w:tc>
        <w:tc>
          <w:tcPr>
            <w:tcW w:w="992" w:type="dxa"/>
            <w:vMerge/>
          </w:tcPr>
          <w:p w:rsidR="00F2058A" w:rsidRDefault="00F2058A" w:rsidP="00F2058A">
            <w:pPr>
              <w:pStyle w:val="ConsPlusNormal"/>
              <w:jc w:val="both"/>
            </w:pPr>
          </w:p>
        </w:tc>
      </w:tr>
      <w:tr w:rsidR="00F2058A" w:rsidRPr="00865E5F" w:rsidTr="00F2058A">
        <w:tc>
          <w:tcPr>
            <w:tcW w:w="426" w:type="dxa"/>
          </w:tcPr>
          <w:p w:rsidR="00F2058A" w:rsidRPr="00865E5F" w:rsidRDefault="00F2058A" w:rsidP="00F2058A">
            <w:pPr>
              <w:pStyle w:val="ConsPlusNormal"/>
              <w:jc w:val="center"/>
              <w:rPr>
                <w:sz w:val="24"/>
                <w:szCs w:val="24"/>
              </w:rPr>
            </w:pPr>
            <w:r w:rsidRPr="00865E5F">
              <w:rPr>
                <w:sz w:val="24"/>
                <w:szCs w:val="24"/>
              </w:rPr>
              <w:t>1</w:t>
            </w:r>
          </w:p>
        </w:tc>
        <w:tc>
          <w:tcPr>
            <w:tcW w:w="534" w:type="dxa"/>
          </w:tcPr>
          <w:p w:rsidR="00F2058A" w:rsidRPr="00865E5F" w:rsidRDefault="00F2058A" w:rsidP="00F2058A">
            <w:pPr>
              <w:pStyle w:val="ConsPlusNormal"/>
              <w:jc w:val="center"/>
              <w:rPr>
                <w:sz w:val="24"/>
                <w:szCs w:val="24"/>
              </w:rPr>
            </w:pPr>
            <w:r w:rsidRPr="00865E5F">
              <w:rPr>
                <w:sz w:val="24"/>
                <w:szCs w:val="24"/>
              </w:rPr>
              <w:t>2</w:t>
            </w:r>
          </w:p>
        </w:tc>
        <w:tc>
          <w:tcPr>
            <w:tcW w:w="414" w:type="dxa"/>
          </w:tcPr>
          <w:p w:rsidR="00F2058A" w:rsidRPr="00865E5F" w:rsidRDefault="00F2058A" w:rsidP="00F2058A">
            <w:pPr>
              <w:pStyle w:val="ConsPlusNormal"/>
              <w:jc w:val="center"/>
              <w:rPr>
                <w:sz w:val="24"/>
                <w:szCs w:val="24"/>
              </w:rPr>
            </w:pPr>
            <w:r w:rsidRPr="00865E5F">
              <w:rPr>
                <w:sz w:val="24"/>
                <w:szCs w:val="24"/>
              </w:rPr>
              <w:t>3</w:t>
            </w:r>
          </w:p>
        </w:tc>
        <w:tc>
          <w:tcPr>
            <w:tcW w:w="1145" w:type="dxa"/>
          </w:tcPr>
          <w:p w:rsidR="00F2058A" w:rsidRPr="00865E5F" w:rsidRDefault="00F2058A" w:rsidP="00F2058A">
            <w:pPr>
              <w:pStyle w:val="ConsPlusNormal"/>
              <w:jc w:val="center"/>
              <w:rPr>
                <w:sz w:val="24"/>
                <w:szCs w:val="24"/>
              </w:rPr>
            </w:pPr>
            <w:r w:rsidRPr="00865E5F">
              <w:rPr>
                <w:sz w:val="24"/>
                <w:szCs w:val="24"/>
              </w:rPr>
              <w:t>4</w:t>
            </w:r>
          </w:p>
        </w:tc>
        <w:tc>
          <w:tcPr>
            <w:tcW w:w="2018" w:type="dxa"/>
          </w:tcPr>
          <w:p w:rsidR="00F2058A" w:rsidRPr="00865E5F" w:rsidRDefault="00F2058A" w:rsidP="00F2058A">
            <w:pPr>
              <w:pStyle w:val="ConsPlusNormal"/>
              <w:jc w:val="center"/>
              <w:rPr>
                <w:sz w:val="24"/>
                <w:szCs w:val="24"/>
              </w:rPr>
            </w:pPr>
            <w:r w:rsidRPr="00865E5F">
              <w:rPr>
                <w:sz w:val="24"/>
                <w:szCs w:val="24"/>
              </w:rPr>
              <w:t>5а</w:t>
            </w:r>
          </w:p>
        </w:tc>
        <w:tc>
          <w:tcPr>
            <w:tcW w:w="1843" w:type="dxa"/>
          </w:tcPr>
          <w:p w:rsidR="00F2058A" w:rsidRPr="00865E5F" w:rsidRDefault="00F2058A" w:rsidP="00F2058A">
            <w:pPr>
              <w:pStyle w:val="ConsPlusNormal"/>
              <w:jc w:val="center"/>
              <w:rPr>
                <w:sz w:val="24"/>
                <w:szCs w:val="24"/>
              </w:rPr>
            </w:pPr>
            <w:r w:rsidRPr="00865E5F">
              <w:rPr>
                <w:sz w:val="24"/>
                <w:szCs w:val="24"/>
              </w:rPr>
              <w:t>5б</w:t>
            </w:r>
          </w:p>
        </w:tc>
        <w:tc>
          <w:tcPr>
            <w:tcW w:w="1340" w:type="dxa"/>
          </w:tcPr>
          <w:p w:rsidR="00F2058A" w:rsidRPr="00865E5F" w:rsidRDefault="00F2058A" w:rsidP="00F2058A">
            <w:pPr>
              <w:pStyle w:val="ConsPlusNormal"/>
              <w:jc w:val="center"/>
              <w:rPr>
                <w:sz w:val="24"/>
                <w:szCs w:val="24"/>
              </w:rPr>
            </w:pPr>
            <w:r w:rsidRPr="00865E5F">
              <w:rPr>
                <w:sz w:val="24"/>
                <w:szCs w:val="24"/>
              </w:rPr>
              <w:t>6а</w:t>
            </w:r>
          </w:p>
        </w:tc>
        <w:tc>
          <w:tcPr>
            <w:tcW w:w="1626" w:type="dxa"/>
          </w:tcPr>
          <w:p w:rsidR="00F2058A" w:rsidRPr="00865E5F" w:rsidRDefault="00F2058A" w:rsidP="00F2058A">
            <w:pPr>
              <w:pStyle w:val="ConsPlusNormal"/>
              <w:jc w:val="center"/>
              <w:rPr>
                <w:sz w:val="24"/>
                <w:szCs w:val="24"/>
              </w:rPr>
            </w:pPr>
            <w:r w:rsidRPr="00865E5F">
              <w:rPr>
                <w:sz w:val="24"/>
                <w:szCs w:val="24"/>
              </w:rPr>
              <w:t>6б</w:t>
            </w:r>
          </w:p>
        </w:tc>
        <w:tc>
          <w:tcPr>
            <w:tcW w:w="578" w:type="dxa"/>
          </w:tcPr>
          <w:p w:rsidR="00F2058A" w:rsidRPr="00865E5F" w:rsidRDefault="00F2058A" w:rsidP="00F2058A">
            <w:pPr>
              <w:pStyle w:val="ConsPlusNormal"/>
              <w:jc w:val="center"/>
              <w:rPr>
                <w:sz w:val="24"/>
                <w:szCs w:val="24"/>
              </w:rPr>
            </w:pPr>
            <w:r w:rsidRPr="00865E5F">
              <w:rPr>
                <w:sz w:val="24"/>
                <w:szCs w:val="24"/>
              </w:rPr>
              <w:t>7а</w:t>
            </w:r>
          </w:p>
        </w:tc>
        <w:tc>
          <w:tcPr>
            <w:tcW w:w="567" w:type="dxa"/>
          </w:tcPr>
          <w:p w:rsidR="00F2058A" w:rsidRPr="00865E5F" w:rsidRDefault="00F2058A" w:rsidP="00F2058A">
            <w:pPr>
              <w:pStyle w:val="ConsPlusNormal"/>
              <w:jc w:val="center"/>
              <w:rPr>
                <w:sz w:val="24"/>
                <w:szCs w:val="24"/>
              </w:rPr>
            </w:pPr>
            <w:r w:rsidRPr="00865E5F">
              <w:rPr>
                <w:sz w:val="24"/>
                <w:szCs w:val="24"/>
              </w:rPr>
              <w:t>7б</w:t>
            </w:r>
          </w:p>
        </w:tc>
        <w:tc>
          <w:tcPr>
            <w:tcW w:w="567" w:type="dxa"/>
          </w:tcPr>
          <w:p w:rsidR="00F2058A" w:rsidRPr="00865E5F" w:rsidRDefault="00F2058A" w:rsidP="00F2058A">
            <w:pPr>
              <w:pStyle w:val="ConsPlusNormal"/>
              <w:jc w:val="center"/>
              <w:rPr>
                <w:sz w:val="24"/>
                <w:szCs w:val="24"/>
              </w:rPr>
            </w:pPr>
            <w:r w:rsidRPr="00865E5F">
              <w:rPr>
                <w:sz w:val="24"/>
                <w:szCs w:val="24"/>
              </w:rPr>
              <w:t>7в</w:t>
            </w:r>
          </w:p>
        </w:tc>
        <w:tc>
          <w:tcPr>
            <w:tcW w:w="870" w:type="dxa"/>
          </w:tcPr>
          <w:p w:rsidR="00F2058A" w:rsidRPr="00865E5F" w:rsidRDefault="00F2058A" w:rsidP="00F2058A">
            <w:pPr>
              <w:pStyle w:val="ConsPlusNormal"/>
              <w:jc w:val="center"/>
              <w:rPr>
                <w:sz w:val="24"/>
                <w:szCs w:val="24"/>
              </w:rPr>
            </w:pPr>
            <w:r w:rsidRPr="00865E5F">
              <w:rPr>
                <w:sz w:val="24"/>
                <w:szCs w:val="24"/>
              </w:rPr>
              <w:t>8</w:t>
            </w:r>
          </w:p>
        </w:tc>
        <w:tc>
          <w:tcPr>
            <w:tcW w:w="676" w:type="dxa"/>
          </w:tcPr>
          <w:p w:rsidR="00F2058A" w:rsidRPr="00865E5F" w:rsidRDefault="00F2058A" w:rsidP="00F2058A">
            <w:pPr>
              <w:pStyle w:val="ConsPlusNormal"/>
              <w:jc w:val="center"/>
              <w:rPr>
                <w:sz w:val="24"/>
                <w:szCs w:val="24"/>
              </w:rPr>
            </w:pPr>
            <w:r w:rsidRPr="00865E5F">
              <w:rPr>
                <w:sz w:val="24"/>
                <w:szCs w:val="24"/>
              </w:rPr>
              <w:t>9</w:t>
            </w:r>
          </w:p>
        </w:tc>
        <w:tc>
          <w:tcPr>
            <w:tcW w:w="722" w:type="dxa"/>
          </w:tcPr>
          <w:p w:rsidR="00F2058A" w:rsidRPr="00865E5F" w:rsidRDefault="00F2058A" w:rsidP="00F2058A">
            <w:pPr>
              <w:pStyle w:val="ConsPlusNormal"/>
              <w:jc w:val="center"/>
              <w:rPr>
                <w:sz w:val="24"/>
                <w:szCs w:val="24"/>
              </w:rPr>
            </w:pPr>
            <w:r w:rsidRPr="00865E5F">
              <w:rPr>
                <w:sz w:val="24"/>
                <w:szCs w:val="24"/>
              </w:rPr>
              <w:t>10а</w:t>
            </w:r>
          </w:p>
        </w:tc>
        <w:tc>
          <w:tcPr>
            <w:tcW w:w="567" w:type="dxa"/>
          </w:tcPr>
          <w:p w:rsidR="00F2058A" w:rsidRPr="00865E5F" w:rsidRDefault="00F2058A" w:rsidP="00F2058A">
            <w:pPr>
              <w:pStyle w:val="ConsPlusNormal"/>
              <w:ind w:left="-109" w:right="-107"/>
              <w:jc w:val="center"/>
              <w:rPr>
                <w:sz w:val="24"/>
                <w:szCs w:val="24"/>
              </w:rPr>
            </w:pPr>
            <w:r w:rsidRPr="00865E5F">
              <w:rPr>
                <w:sz w:val="24"/>
                <w:szCs w:val="24"/>
              </w:rPr>
              <w:t>10б</w:t>
            </w:r>
          </w:p>
        </w:tc>
        <w:tc>
          <w:tcPr>
            <w:tcW w:w="567" w:type="dxa"/>
          </w:tcPr>
          <w:p w:rsidR="00F2058A" w:rsidRPr="00865E5F" w:rsidRDefault="00F2058A" w:rsidP="00F2058A">
            <w:pPr>
              <w:pStyle w:val="ConsPlusNormal"/>
              <w:ind w:left="-109" w:right="-107"/>
              <w:jc w:val="center"/>
              <w:rPr>
                <w:sz w:val="24"/>
                <w:szCs w:val="24"/>
              </w:rPr>
            </w:pPr>
            <w:r w:rsidRPr="00865E5F">
              <w:rPr>
                <w:sz w:val="24"/>
                <w:szCs w:val="24"/>
              </w:rPr>
              <w:t>10в</w:t>
            </w:r>
          </w:p>
        </w:tc>
        <w:tc>
          <w:tcPr>
            <w:tcW w:w="992" w:type="dxa"/>
          </w:tcPr>
          <w:p w:rsidR="00F2058A" w:rsidRPr="00865E5F" w:rsidRDefault="00F2058A" w:rsidP="00F2058A">
            <w:pPr>
              <w:pStyle w:val="ConsPlusNormal"/>
              <w:jc w:val="center"/>
              <w:rPr>
                <w:sz w:val="24"/>
                <w:szCs w:val="24"/>
              </w:rPr>
            </w:pPr>
            <w:r w:rsidRPr="00865E5F">
              <w:rPr>
                <w:sz w:val="24"/>
                <w:szCs w:val="24"/>
              </w:rPr>
              <w:t>11</w:t>
            </w:r>
          </w:p>
        </w:tc>
      </w:tr>
      <w:tr w:rsidR="00F2058A" w:rsidRPr="00865E5F" w:rsidTr="00F2058A">
        <w:tc>
          <w:tcPr>
            <w:tcW w:w="15452" w:type="dxa"/>
            <w:gridSpan w:val="17"/>
          </w:tcPr>
          <w:p w:rsidR="00F2058A" w:rsidRPr="00865E5F" w:rsidRDefault="00F2058A" w:rsidP="00F2058A">
            <w:pPr>
              <w:pStyle w:val="ConsPlusNormal"/>
              <w:jc w:val="center"/>
              <w:rPr>
                <w:b/>
                <w:szCs w:val="28"/>
              </w:rPr>
            </w:pPr>
            <w:r w:rsidRPr="00865E5F">
              <w:rPr>
                <w:b/>
                <w:szCs w:val="28"/>
              </w:rPr>
              <w:t>Лот № 1</w:t>
            </w:r>
          </w:p>
        </w:tc>
      </w:tr>
    </w:tbl>
    <w:p w:rsidR="00F2058A" w:rsidRDefault="00F2058A" w:rsidP="00F2058A">
      <w:pPr>
        <w:pStyle w:val="ConsPlusNormal"/>
        <w:jc w:val="center"/>
        <w:rPr>
          <w:sz w:val="24"/>
          <w:szCs w:val="24"/>
        </w:rPr>
        <w:sectPr w:rsidR="00F2058A" w:rsidSect="00F2058A">
          <w:footerReference w:type="first" r:id="rId11"/>
          <w:pgSz w:w="16838" w:h="11906" w:orient="landscape"/>
          <w:pgMar w:top="1701" w:right="851" w:bottom="567" w:left="1134" w:header="709" w:footer="709" w:gutter="0"/>
          <w:cols w:space="708"/>
          <w:docGrid w:linePitch="360"/>
        </w:sectPr>
      </w:pPr>
    </w:p>
    <w:tbl>
      <w:tblPr>
        <w:tblStyle w:val="a7"/>
        <w:tblW w:w="15452" w:type="dxa"/>
        <w:tblInd w:w="-176" w:type="dxa"/>
        <w:tblLayout w:type="fixed"/>
        <w:tblLook w:val="04A0" w:firstRow="1" w:lastRow="0" w:firstColumn="1" w:lastColumn="0" w:noHBand="0" w:noVBand="1"/>
      </w:tblPr>
      <w:tblGrid>
        <w:gridCol w:w="426"/>
        <w:gridCol w:w="534"/>
        <w:gridCol w:w="414"/>
        <w:gridCol w:w="1145"/>
        <w:gridCol w:w="2018"/>
        <w:gridCol w:w="1843"/>
        <w:gridCol w:w="1340"/>
        <w:gridCol w:w="1626"/>
        <w:gridCol w:w="578"/>
        <w:gridCol w:w="567"/>
        <w:gridCol w:w="567"/>
        <w:gridCol w:w="870"/>
        <w:gridCol w:w="676"/>
        <w:gridCol w:w="722"/>
        <w:gridCol w:w="567"/>
        <w:gridCol w:w="567"/>
        <w:gridCol w:w="992"/>
      </w:tblGrid>
      <w:tr w:rsidR="00F2058A" w:rsidRPr="00865E5F" w:rsidTr="00F2058A">
        <w:tc>
          <w:tcPr>
            <w:tcW w:w="426" w:type="dxa"/>
          </w:tcPr>
          <w:p w:rsidR="00F2058A" w:rsidRPr="00865E5F" w:rsidRDefault="00F2058A" w:rsidP="00F2058A">
            <w:pPr>
              <w:pStyle w:val="ConsPlusNormal"/>
              <w:jc w:val="center"/>
              <w:rPr>
                <w:sz w:val="24"/>
                <w:szCs w:val="24"/>
              </w:rPr>
            </w:pPr>
            <w:r w:rsidRPr="00865E5F">
              <w:rPr>
                <w:sz w:val="24"/>
                <w:szCs w:val="24"/>
              </w:rPr>
              <w:lastRenderedPageBreak/>
              <w:t>1</w:t>
            </w:r>
          </w:p>
        </w:tc>
        <w:tc>
          <w:tcPr>
            <w:tcW w:w="534" w:type="dxa"/>
          </w:tcPr>
          <w:p w:rsidR="00F2058A" w:rsidRPr="00865E5F" w:rsidRDefault="00F2058A" w:rsidP="00F2058A">
            <w:pPr>
              <w:pStyle w:val="ConsPlusNormal"/>
              <w:jc w:val="center"/>
              <w:rPr>
                <w:sz w:val="24"/>
                <w:szCs w:val="24"/>
              </w:rPr>
            </w:pPr>
            <w:r w:rsidRPr="00865E5F">
              <w:rPr>
                <w:sz w:val="24"/>
                <w:szCs w:val="24"/>
              </w:rPr>
              <w:t>2</w:t>
            </w:r>
          </w:p>
        </w:tc>
        <w:tc>
          <w:tcPr>
            <w:tcW w:w="414" w:type="dxa"/>
          </w:tcPr>
          <w:p w:rsidR="00F2058A" w:rsidRPr="00865E5F" w:rsidRDefault="00F2058A" w:rsidP="00F2058A">
            <w:pPr>
              <w:pStyle w:val="ConsPlusNormal"/>
              <w:jc w:val="center"/>
              <w:rPr>
                <w:sz w:val="24"/>
                <w:szCs w:val="24"/>
              </w:rPr>
            </w:pPr>
            <w:r w:rsidRPr="00865E5F">
              <w:rPr>
                <w:sz w:val="24"/>
                <w:szCs w:val="24"/>
              </w:rPr>
              <w:t>3</w:t>
            </w:r>
          </w:p>
        </w:tc>
        <w:tc>
          <w:tcPr>
            <w:tcW w:w="1145" w:type="dxa"/>
          </w:tcPr>
          <w:p w:rsidR="00F2058A" w:rsidRPr="00865E5F" w:rsidRDefault="00F2058A" w:rsidP="00F2058A">
            <w:pPr>
              <w:pStyle w:val="ConsPlusNormal"/>
              <w:jc w:val="center"/>
              <w:rPr>
                <w:sz w:val="24"/>
                <w:szCs w:val="24"/>
              </w:rPr>
            </w:pPr>
            <w:r w:rsidRPr="00865E5F">
              <w:rPr>
                <w:sz w:val="24"/>
                <w:szCs w:val="24"/>
              </w:rPr>
              <w:t>4</w:t>
            </w:r>
          </w:p>
        </w:tc>
        <w:tc>
          <w:tcPr>
            <w:tcW w:w="2018" w:type="dxa"/>
          </w:tcPr>
          <w:p w:rsidR="00F2058A" w:rsidRPr="00865E5F" w:rsidRDefault="00F2058A" w:rsidP="00F2058A">
            <w:pPr>
              <w:pStyle w:val="ConsPlusNormal"/>
              <w:jc w:val="center"/>
              <w:rPr>
                <w:sz w:val="24"/>
                <w:szCs w:val="24"/>
              </w:rPr>
            </w:pPr>
            <w:r w:rsidRPr="00865E5F">
              <w:rPr>
                <w:sz w:val="24"/>
                <w:szCs w:val="24"/>
              </w:rPr>
              <w:t>5а</w:t>
            </w:r>
          </w:p>
        </w:tc>
        <w:tc>
          <w:tcPr>
            <w:tcW w:w="1843" w:type="dxa"/>
          </w:tcPr>
          <w:p w:rsidR="00F2058A" w:rsidRPr="00865E5F" w:rsidRDefault="00F2058A" w:rsidP="00F2058A">
            <w:pPr>
              <w:pStyle w:val="ConsPlusNormal"/>
              <w:jc w:val="center"/>
              <w:rPr>
                <w:sz w:val="24"/>
                <w:szCs w:val="24"/>
              </w:rPr>
            </w:pPr>
            <w:r w:rsidRPr="00865E5F">
              <w:rPr>
                <w:sz w:val="24"/>
                <w:szCs w:val="24"/>
              </w:rPr>
              <w:t>5б</w:t>
            </w:r>
          </w:p>
        </w:tc>
        <w:tc>
          <w:tcPr>
            <w:tcW w:w="1340" w:type="dxa"/>
          </w:tcPr>
          <w:p w:rsidR="00F2058A" w:rsidRPr="00865E5F" w:rsidRDefault="00F2058A" w:rsidP="00F2058A">
            <w:pPr>
              <w:pStyle w:val="ConsPlusNormal"/>
              <w:jc w:val="center"/>
              <w:rPr>
                <w:sz w:val="24"/>
                <w:szCs w:val="24"/>
              </w:rPr>
            </w:pPr>
            <w:r w:rsidRPr="00865E5F">
              <w:rPr>
                <w:sz w:val="24"/>
                <w:szCs w:val="24"/>
              </w:rPr>
              <w:t>6а</w:t>
            </w:r>
          </w:p>
        </w:tc>
        <w:tc>
          <w:tcPr>
            <w:tcW w:w="1626" w:type="dxa"/>
          </w:tcPr>
          <w:p w:rsidR="00F2058A" w:rsidRPr="00865E5F" w:rsidRDefault="00F2058A" w:rsidP="00F2058A">
            <w:pPr>
              <w:pStyle w:val="ConsPlusNormal"/>
              <w:jc w:val="center"/>
              <w:rPr>
                <w:sz w:val="24"/>
                <w:szCs w:val="24"/>
              </w:rPr>
            </w:pPr>
            <w:r w:rsidRPr="00865E5F">
              <w:rPr>
                <w:sz w:val="24"/>
                <w:szCs w:val="24"/>
              </w:rPr>
              <w:t>6б</w:t>
            </w:r>
          </w:p>
        </w:tc>
        <w:tc>
          <w:tcPr>
            <w:tcW w:w="578" w:type="dxa"/>
          </w:tcPr>
          <w:p w:rsidR="00F2058A" w:rsidRPr="00865E5F" w:rsidRDefault="00F2058A" w:rsidP="00F2058A">
            <w:pPr>
              <w:pStyle w:val="ConsPlusNormal"/>
              <w:jc w:val="center"/>
              <w:rPr>
                <w:sz w:val="24"/>
                <w:szCs w:val="24"/>
              </w:rPr>
            </w:pPr>
            <w:r w:rsidRPr="00865E5F">
              <w:rPr>
                <w:sz w:val="24"/>
                <w:szCs w:val="24"/>
              </w:rPr>
              <w:t>7а</w:t>
            </w:r>
          </w:p>
        </w:tc>
        <w:tc>
          <w:tcPr>
            <w:tcW w:w="567" w:type="dxa"/>
          </w:tcPr>
          <w:p w:rsidR="00F2058A" w:rsidRPr="00865E5F" w:rsidRDefault="00F2058A" w:rsidP="00F2058A">
            <w:pPr>
              <w:pStyle w:val="ConsPlusNormal"/>
              <w:jc w:val="center"/>
              <w:rPr>
                <w:sz w:val="24"/>
                <w:szCs w:val="24"/>
              </w:rPr>
            </w:pPr>
            <w:r w:rsidRPr="00865E5F">
              <w:rPr>
                <w:sz w:val="24"/>
                <w:szCs w:val="24"/>
              </w:rPr>
              <w:t>7б</w:t>
            </w:r>
          </w:p>
        </w:tc>
        <w:tc>
          <w:tcPr>
            <w:tcW w:w="567" w:type="dxa"/>
          </w:tcPr>
          <w:p w:rsidR="00F2058A" w:rsidRPr="00865E5F" w:rsidRDefault="00F2058A" w:rsidP="00F2058A">
            <w:pPr>
              <w:pStyle w:val="ConsPlusNormal"/>
              <w:jc w:val="center"/>
              <w:rPr>
                <w:sz w:val="24"/>
                <w:szCs w:val="24"/>
              </w:rPr>
            </w:pPr>
            <w:r w:rsidRPr="00865E5F">
              <w:rPr>
                <w:sz w:val="24"/>
                <w:szCs w:val="24"/>
              </w:rPr>
              <w:t>7в</w:t>
            </w:r>
          </w:p>
        </w:tc>
        <w:tc>
          <w:tcPr>
            <w:tcW w:w="870" w:type="dxa"/>
          </w:tcPr>
          <w:p w:rsidR="00F2058A" w:rsidRPr="00865E5F" w:rsidRDefault="00F2058A" w:rsidP="00F2058A">
            <w:pPr>
              <w:pStyle w:val="ConsPlusNormal"/>
              <w:jc w:val="center"/>
              <w:rPr>
                <w:sz w:val="24"/>
                <w:szCs w:val="24"/>
              </w:rPr>
            </w:pPr>
            <w:r w:rsidRPr="00865E5F">
              <w:rPr>
                <w:sz w:val="24"/>
                <w:szCs w:val="24"/>
              </w:rPr>
              <w:t>8</w:t>
            </w:r>
          </w:p>
        </w:tc>
        <w:tc>
          <w:tcPr>
            <w:tcW w:w="676" w:type="dxa"/>
          </w:tcPr>
          <w:p w:rsidR="00F2058A" w:rsidRPr="00865E5F" w:rsidRDefault="00F2058A" w:rsidP="00F2058A">
            <w:pPr>
              <w:pStyle w:val="ConsPlusNormal"/>
              <w:jc w:val="center"/>
              <w:rPr>
                <w:sz w:val="24"/>
                <w:szCs w:val="24"/>
              </w:rPr>
            </w:pPr>
            <w:r w:rsidRPr="00865E5F">
              <w:rPr>
                <w:sz w:val="24"/>
                <w:szCs w:val="24"/>
              </w:rPr>
              <w:t>9</w:t>
            </w:r>
          </w:p>
        </w:tc>
        <w:tc>
          <w:tcPr>
            <w:tcW w:w="722" w:type="dxa"/>
          </w:tcPr>
          <w:p w:rsidR="00F2058A" w:rsidRPr="00865E5F" w:rsidRDefault="00F2058A" w:rsidP="00F2058A">
            <w:pPr>
              <w:pStyle w:val="ConsPlusNormal"/>
              <w:jc w:val="center"/>
              <w:rPr>
                <w:sz w:val="24"/>
                <w:szCs w:val="24"/>
              </w:rPr>
            </w:pPr>
            <w:r w:rsidRPr="00865E5F">
              <w:rPr>
                <w:sz w:val="24"/>
                <w:szCs w:val="24"/>
              </w:rPr>
              <w:t>10а</w:t>
            </w:r>
          </w:p>
        </w:tc>
        <w:tc>
          <w:tcPr>
            <w:tcW w:w="567" w:type="dxa"/>
          </w:tcPr>
          <w:p w:rsidR="00F2058A" w:rsidRPr="00865E5F" w:rsidRDefault="00F2058A" w:rsidP="00F2058A">
            <w:pPr>
              <w:pStyle w:val="ConsPlusNormal"/>
              <w:ind w:left="-109" w:right="-107"/>
              <w:jc w:val="center"/>
              <w:rPr>
                <w:sz w:val="24"/>
                <w:szCs w:val="24"/>
              </w:rPr>
            </w:pPr>
            <w:r w:rsidRPr="00865E5F">
              <w:rPr>
                <w:sz w:val="24"/>
                <w:szCs w:val="24"/>
              </w:rPr>
              <w:t>10б</w:t>
            </w:r>
          </w:p>
        </w:tc>
        <w:tc>
          <w:tcPr>
            <w:tcW w:w="567" w:type="dxa"/>
          </w:tcPr>
          <w:p w:rsidR="00F2058A" w:rsidRPr="00865E5F" w:rsidRDefault="00F2058A" w:rsidP="00F2058A">
            <w:pPr>
              <w:pStyle w:val="ConsPlusNormal"/>
              <w:ind w:left="-109" w:right="-107"/>
              <w:jc w:val="center"/>
              <w:rPr>
                <w:sz w:val="24"/>
                <w:szCs w:val="24"/>
              </w:rPr>
            </w:pPr>
            <w:r w:rsidRPr="00865E5F">
              <w:rPr>
                <w:sz w:val="24"/>
                <w:szCs w:val="24"/>
              </w:rPr>
              <w:t>10в</w:t>
            </w:r>
          </w:p>
        </w:tc>
        <w:tc>
          <w:tcPr>
            <w:tcW w:w="992" w:type="dxa"/>
          </w:tcPr>
          <w:p w:rsidR="00F2058A" w:rsidRPr="00865E5F" w:rsidRDefault="00F2058A" w:rsidP="00F2058A">
            <w:pPr>
              <w:pStyle w:val="ConsPlusNormal"/>
              <w:jc w:val="center"/>
              <w:rPr>
                <w:sz w:val="24"/>
                <w:szCs w:val="24"/>
              </w:rPr>
            </w:pPr>
            <w:r w:rsidRPr="00865E5F">
              <w:rPr>
                <w:sz w:val="24"/>
                <w:szCs w:val="24"/>
              </w:rPr>
              <w:t>11</w:t>
            </w:r>
          </w:p>
        </w:tc>
      </w:tr>
      <w:tr w:rsidR="00F2058A" w:rsidTr="00F2058A">
        <w:trPr>
          <w:cantSplit/>
          <w:trHeight w:val="3464"/>
        </w:trPr>
        <w:tc>
          <w:tcPr>
            <w:tcW w:w="426" w:type="dxa"/>
            <w:vAlign w:val="center"/>
          </w:tcPr>
          <w:p w:rsidR="00F2058A" w:rsidRPr="00710F36" w:rsidRDefault="00F2058A" w:rsidP="00F2058A">
            <w:pPr>
              <w:pStyle w:val="ConsPlusNormal"/>
              <w:jc w:val="center"/>
              <w:rPr>
                <w:sz w:val="20"/>
              </w:rPr>
            </w:pPr>
            <w:r w:rsidRPr="00710F36">
              <w:rPr>
                <w:sz w:val="20"/>
              </w:rPr>
              <w:t>1</w:t>
            </w:r>
          </w:p>
        </w:tc>
        <w:tc>
          <w:tcPr>
            <w:tcW w:w="534" w:type="dxa"/>
            <w:vAlign w:val="center"/>
          </w:tcPr>
          <w:p w:rsidR="00F2058A" w:rsidRPr="00710F36" w:rsidRDefault="00F2058A" w:rsidP="00F2058A">
            <w:pPr>
              <w:pStyle w:val="ConsPlusNormal"/>
              <w:ind w:left="-141" w:right="-108"/>
              <w:jc w:val="center"/>
              <w:rPr>
                <w:sz w:val="20"/>
              </w:rPr>
            </w:pPr>
            <w:r>
              <w:rPr>
                <w:sz w:val="20"/>
              </w:rPr>
              <w:t>3387</w:t>
            </w:r>
          </w:p>
        </w:tc>
        <w:tc>
          <w:tcPr>
            <w:tcW w:w="414" w:type="dxa"/>
            <w:vAlign w:val="center"/>
          </w:tcPr>
          <w:p w:rsidR="00F2058A" w:rsidRPr="00710F36" w:rsidRDefault="00F2058A" w:rsidP="00F2058A">
            <w:pPr>
              <w:pStyle w:val="ConsPlusNormal"/>
              <w:ind w:left="-108" w:right="-119"/>
              <w:jc w:val="center"/>
              <w:rPr>
                <w:sz w:val="20"/>
              </w:rPr>
            </w:pPr>
            <w:r>
              <w:rPr>
                <w:sz w:val="20"/>
              </w:rPr>
              <w:t>35к</w:t>
            </w:r>
          </w:p>
        </w:tc>
        <w:tc>
          <w:tcPr>
            <w:tcW w:w="1145" w:type="dxa"/>
            <w:vAlign w:val="center"/>
          </w:tcPr>
          <w:p w:rsidR="00F2058A" w:rsidRPr="00865E5F" w:rsidRDefault="00F2058A" w:rsidP="00F2058A">
            <w:pPr>
              <w:pStyle w:val="ConsPlusNormal"/>
              <w:jc w:val="center"/>
              <w:rPr>
                <w:sz w:val="20"/>
              </w:rPr>
            </w:pPr>
            <w:r w:rsidRPr="00865E5F">
              <w:rPr>
                <w:sz w:val="20"/>
              </w:rPr>
              <w:t>ст. Мытищи - ЖК Императорские Мытищи</w:t>
            </w:r>
          </w:p>
        </w:tc>
        <w:tc>
          <w:tcPr>
            <w:tcW w:w="2018" w:type="dxa"/>
            <w:vAlign w:val="center"/>
          </w:tcPr>
          <w:p w:rsidR="00F2058A" w:rsidRPr="00802FBC" w:rsidRDefault="00F2058A" w:rsidP="00F2058A">
            <w:pPr>
              <w:pStyle w:val="ConsPlusNormal"/>
              <w:jc w:val="center"/>
              <w:rPr>
                <w:sz w:val="20"/>
              </w:rPr>
            </w:pPr>
            <w:r w:rsidRPr="00802FBC">
              <w:rPr>
                <w:sz w:val="20"/>
              </w:rPr>
              <w:t>БАМ - Техникум - ул. Белобородова - Рупасово - ГАИ - РБК - МГСУ - Динамо - Высоково - Дубки - Пироговский перекресток - Коргашино - пос. Пироговский - Пироговский теннисный клуб - с/х Тимирязева - ст. Пирогово - ДОК - Подрезово - Болтино-2 - Болтино - Воинская часть - СПК Грачи</w:t>
            </w:r>
          </w:p>
        </w:tc>
        <w:tc>
          <w:tcPr>
            <w:tcW w:w="1843" w:type="dxa"/>
            <w:vAlign w:val="center"/>
          </w:tcPr>
          <w:p w:rsidR="00F2058A" w:rsidRPr="00802FBC" w:rsidRDefault="00F2058A" w:rsidP="00F2058A">
            <w:pPr>
              <w:pStyle w:val="ConsPlusNormal"/>
              <w:jc w:val="center"/>
              <w:rPr>
                <w:sz w:val="20"/>
              </w:rPr>
            </w:pPr>
            <w:r w:rsidRPr="00802FBC">
              <w:rPr>
                <w:sz w:val="20"/>
              </w:rPr>
              <w:t>СПК Грачи - Валентина - Воинская часть - Болтино - Болтино-2 - Подрезово - пос. Мебельной фабрики - ДОК - ст. Пирогово - совхоз Тимирязева - Пироговский теннисный клуб - Коргашино - пос. Пироговский - Пироговский перекресток - Дубки - Высоково - Динамо - МГСУ - РБК - ГАИ - Рупасово - Техникум</w:t>
            </w:r>
          </w:p>
        </w:tc>
        <w:tc>
          <w:tcPr>
            <w:tcW w:w="1340" w:type="dxa"/>
            <w:vAlign w:val="center"/>
          </w:tcPr>
          <w:p w:rsidR="00F2058A" w:rsidRPr="00802FBC" w:rsidRDefault="00F2058A" w:rsidP="00F2058A">
            <w:pPr>
              <w:pStyle w:val="ConsPlusNormal"/>
              <w:jc w:val="center"/>
              <w:rPr>
                <w:sz w:val="20"/>
              </w:rPr>
            </w:pPr>
            <w:r w:rsidRPr="00802FBC">
              <w:rPr>
                <w:sz w:val="20"/>
              </w:rPr>
              <w:t>Шараповский пр. - Олимпийский просп. - Пироговское ш. - ул. Мытищинская - ул. Совхозная - Осташковское ш.- подъезд к ЖК Императорские Мытищи</w:t>
            </w:r>
          </w:p>
        </w:tc>
        <w:tc>
          <w:tcPr>
            <w:tcW w:w="1626" w:type="dxa"/>
            <w:vAlign w:val="center"/>
          </w:tcPr>
          <w:p w:rsidR="00F2058A" w:rsidRPr="00802FBC" w:rsidRDefault="00F2058A" w:rsidP="00F2058A">
            <w:pPr>
              <w:pStyle w:val="ConsPlusNormal"/>
              <w:jc w:val="center"/>
              <w:rPr>
                <w:sz w:val="20"/>
              </w:rPr>
            </w:pPr>
            <w:r w:rsidRPr="00802FBC">
              <w:rPr>
                <w:sz w:val="20"/>
              </w:rPr>
              <w:t>подъезд к ЖК Императорские Мытищи - Осташковское ш. - ул. Совхозная - ул. Мытищинская - Пироговское ш. - Олимпийский просп. - Шараповский пр.</w:t>
            </w:r>
          </w:p>
        </w:tc>
        <w:tc>
          <w:tcPr>
            <w:tcW w:w="578" w:type="dxa"/>
            <w:vAlign w:val="center"/>
          </w:tcPr>
          <w:p w:rsidR="00F2058A" w:rsidRPr="000E51FE" w:rsidRDefault="00F2058A" w:rsidP="00F2058A">
            <w:pPr>
              <w:pStyle w:val="ConsPlusNormal"/>
              <w:jc w:val="center"/>
              <w:rPr>
                <w:sz w:val="20"/>
              </w:rPr>
            </w:pPr>
            <w:r>
              <w:rPr>
                <w:sz w:val="20"/>
              </w:rPr>
              <w:t>30,8</w:t>
            </w:r>
          </w:p>
        </w:tc>
        <w:tc>
          <w:tcPr>
            <w:tcW w:w="567" w:type="dxa"/>
            <w:vAlign w:val="center"/>
          </w:tcPr>
          <w:p w:rsidR="00F2058A" w:rsidRPr="000E51FE" w:rsidRDefault="00F2058A" w:rsidP="00F2058A">
            <w:pPr>
              <w:pStyle w:val="ConsPlusNormal"/>
              <w:jc w:val="center"/>
              <w:rPr>
                <w:sz w:val="20"/>
              </w:rPr>
            </w:pPr>
            <w:r>
              <w:rPr>
                <w:sz w:val="20"/>
              </w:rPr>
              <w:t>15,5</w:t>
            </w:r>
          </w:p>
        </w:tc>
        <w:tc>
          <w:tcPr>
            <w:tcW w:w="567" w:type="dxa"/>
            <w:vAlign w:val="center"/>
          </w:tcPr>
          <w:p w:rsidR="00F2058A" w:rsidRPr="000E51FE" w:rsidRDefault="00F2058A" w:rsidP="00F2058A">
            <w:pPr>
              <w:pStyle w:val="ConsPlusNormal"/>
              <w:jc w:val="center"/>
              <w:rPr>
                <w:sz w:val="20"/>
              </w:rPr>
            </w:pPr>
            <w:r>
              <w:rPr>
                <w:sz w:val="20"/>
              </w:rPr>
              <w:t>15,3</w:t>
            </w:r>
          </w:p>
        </w:tc>
        <w:tc>
          <w:tcPr>
            <w:tcW w:w="870" w:type="dxa"/>
            <w:textDirection w:val="btLr"/>
            <w:vAlign w:val="center"/>
          </w:tcPr>
          <w:p w:rsidR="00F2058A" w:rsidRPr="000E51FE" w:rsidRDefault="00F2058A" w:rsidP="00F2058A">
            <w:pPr>
              <w:pStyle w:val="ConsPlusNormal"/>
              <w:ind w:left="113" w:right="113"/>
              <w:jc w:val="center"/>
              <w:rPr>
                <w:sz w:val="20"/>
              </w:rPr>
            </w:pPr>
            <w:r w:rsidRPr="000E51FE">
              <w:rPr>
                <w:sz w:val="20"/>
              </w:rPr>
              <w:t>остановочные пункты</w:t>
            </w:r>
          </w:p>
        </w:tc>
        <w:tc>
          <w:tcPr>
            <w:tcW w:w="676" w:type="dxa"/>
            <w:vAlign w:val="center"/>
          </w:tcPr>
          <w:p w:rsidR="00F2058A" w:rsidRPr="000E51FE" w:rsidRDefault="00F2058A" w:rsidP="00F2058A">
            <w:pPr>
              <w:pStyle w:val="ConsPlusNormal"/>
              <w:jc w:val="center"/>
              <w:rPr>
                <w:sz w:val="20"/>
              </w:rPr>
            </w:pPr>
            <w:r w:rsidRPr="000E51FE">
              <w:rPr>
                <w:sz w:val="20"/>
              </w:rPr>
              <w:t>НРТ</w:t>
            </w:r>
          </w:p>
        </w:tc>
        <w:tc>
          <w:tcPr>
            <w:tcW w:w="722" w:type="dxa"/>
            <w:textDirection w:val="btLr"/>
            <w:vAlign w:val="center"/>
          </w:tcPr>
          <w:p w:rsidR="00F2058A" w:rsidRPr="000E51FE" w:rsidRDefault="00F2058A" w:rsidP="00F2058A">
            <w:pPr>
              <w:pStyle w:val="ConsPlusNormal"/>
              <w:ind w:left="113" w:right="113"/>
              <w:jc w:val="center"/>
              <w:rPr>
                <w:sz w:val="20"/>
              </w:rPr>
            </w:pPr>
            <w:r w:rsidRPr="000E51FE">
              <w:rPr>
                <w:sz w:val="20"/>
              </w:rPr>
              <w:t>Автобус</w:t>
            </w:r>
          </w:p>
        </w:tc>
        <w:tc>
          <w:tcPr>
            <w:tcW w:w="567" w:type="dxa"/>
            <w:vAlign w:val="center"/>
          </w:tcPr>
          <w:p w:rsidR="00F2058A" w:rsidRPr="000E51FE" w:rsidRDefault="00F2058A" w:rsidP="00F2058A">
            <w:pPr>
              <w:pStyle w:val="ConsPlusNormal"/>
              <w:jc w:val="center"/>
              <w:rPr>
                <w:sz w:val="20"/>
              </w:rPr>
            </w:pPr>
            <w:r>
              <w:rPr>
                <w:sz w:val="20"/>
              </w:rPr>
              <w:t>2</w:t>
            </w:r>
          </w:p>
        </w:tc>
        <w:tc>
          <w:tcPr>
            <w:tcW w:w="567" w:type="dxa"/>
            <w:vAlign w:val="center"/>
          </w:tcPr>
          <w:p w:rsidR="00F2058A" w:rsidRPr="000E51FE" w:rsidRDefault="00F2058A" w:rsidP="00F2058A">
            <w:pPr>
              <w:pStyle w:val="ConsPlusNormal"/>
              <w:jc w:val="center"/>
              <w:rPr>
                <w:sz w:val="20"/>
              </w:rPr>
            </w:pPr>
            <w:r w:rsidRPr="000E51FE">
              <w:rPr>
                <w:sz w:val="20"/>
              </w:rPr>
              <w:t>МК</w:t>
            </w:r>
          </w:p>
        </w:tc>
        <w:tc>
          <w:tcPr>
            <w:tcW w:w="992" w:type="dxa"/>
            <w:vAlign w:val="center"/>
          </w:tcPr>
          <w:p w:rsidR="00F2058A" w:rsidRPr="00085BF7" w:rsidRDefault="00F2058A" w:rsidP="00F2058A">
            <w:pPr>
              <w:pStyle w:val="ConsPlusNormal"/>
              <w:jc w:val="center"/>
              <w:rPr>
                <w:sz w:val="20"/>
              </w:rPr>
            </w:pPr>
            <w:r w:rsidRPr="00085BF7">
              <w:rPr>
                <w:sz w:val="20"/>
              </w:rPr>
              <w:t>не ниже Евро-3</w:t>
            </w:r>
          </w:p>
        </w:tc>
      </w:tr>
    </w:tbl>
    <w:p w:rsidR="00F2058A" w:rsidRPr="00382568" w:rsidRDefault="00F2058A" w:rsidP="00C93D6D">
      <w:pPr>
        <w:jc w:val="center"/>
        <w:rPr>
          <w:rFonts w:asciiTheme="minorHAnsi" w:hAnsiTheme="minorHAnsi" w:cstheme="minorBidi"/>
          <w:lang w:eastAsia="en-US"/>
        </w:rPr>
      </w:pPr>
    </w:p>
    <w:p w:rsidR="00C93D6D" w:rsidRDefault="00C93D6D" w:rsidP="00C93D6D">
      <w:pPr>
        <w:jc w:val="center"/>
        <w:rPr>
          <w:bCs/>
          <w:sz w:val="24"/>
          <w:szCs w:val="24"/>
          <w:lang w:val="en-US"/>
        </w:rPr>
        <w:sectPr w:rsidR="00C93D6D" w:rsidSect="00BD5322">
          <w:footerReference w:type="first" r:id="rId12"/>
          <w:pgSz w:w="16838" w:h="11906" w:orient="landscape"/>
          <w:pgMar w:top="1701" w:right="851" w:bottom="567" w:left="1134" w:header="709" w:footer="445" w:gutter="0"/>
          <w:cols w:space="708"/>
          <w:docGrid w:linePitch="360"/>
        </w:sectPr>
      </w:pPr>
    </w:p>
    <w:p w:rsidR="00C93D6D" w:rsidRPr="00306BE6" w:rsidRDefault="00C93D6D" w:rsidP="00C93D6D">
      <w:pPr>
        <w:ind w:left="5103" w:firstLine="0"/>
        <w:jc w:val="left"/>
        <w:rPr>
          <w:rFonts w:ascii="Times New Roman" w:hAnsi="Times New Roman" w:cs="Times New Roman"/>
          <w:sz w:val="28"/>
          <w:szCs w:val="28"/>
        </w:rPr>
      </w:pPr>
      <w:r w:rsidRPr="00306BE6">
        <w:rPr>
          <w:rFonts w:ascii="Times New Roman" w:hAnsi="Times New Roman" w:cs="Times New Roman"/>
          <w:sz w:val="28"/>
          <w:szCs w:val="28"/>
        </w:rPr>
        <w:lastRenderedPageBreak/>
        <w:t>Приложение № 2</w:t>
      </w:r>
    </w:p>
    <w:p w:rsidR="00C93D6D" w:rsidRPr="00306BE6" w:rsidRDefault="00C93D6D" w:rsidP="00306BE6">
      <w:pPr>
        <w:ind w:left="5103" w:firstLine="0"/>
        <w:jc w:val="left"/>
        <w:rPr>
          <w:rFonts w:ascii="Times New Roman" w:hAnsi="Times New Roman" w:cs="Times New Roman"/>
          <w:b/>
          <w:sz w:val="28"/>
          <w:szCs w:val="28"/>
        </w:rPr>
      </w:pPr>
      <w:r w:rsidRPr="00306BE6">
        <w:rPr>
          <w:rFonts w:ascii="Times New Roman" w:hAnsi="Times New Roman" w:cs="Times New Roman"/>
          <w:sz w:val="28"/>
          <w:szCs w:val="28"/>
        </w:rPr>
        <w:t>к извещению о проведении открытого конкурса на право осуществления регулярных перевозок пассажиров и багажа автомобильным транспортом по</w:t>
      </w:r>
      <w:r w:rsidR="00306BE6">
        <w:rPr>
          <w:rFonts w:ascii="Times New Roman" w:hAnsi="Times New Roman" w:cs="Times New Roman"/>
          <w:sz w:val="28"/>
          <w:szCs w:val="28"/>
        </w:rPr>
        <w:t> </w:t>
      </w:r>
      <w:r w:rsidRPr="00306BE6">
        <w:rPr>
          <w:rFonts w:ascii="Times New Roman" w:hAnsi="Times New Roman" w:cs="Times New Roman"/>
          <w:sz w:val="28"/>
          <w:szCs w:val="28"/>
        </w:rPr>
        <w:t>муниципальным</w:t>
      </w:r>
      <w:r w:rsidR="00306BE6">
        <w:rPr>
          <w:rFonts w:ascii="Times New Roman" w:hAnsi="Times New Roman" w:cs="Times New Roman"/>
          <w:sz w:val="28"/>
          <w:szCs w:val="28"/>
        </w:rPr>
        <w:t xml:space="preserve"> </w:t>
      </w:r>
      <w:r w:rsidRPr="00306BE6">
        <w:rPr>
          <w:rFonts w:ascii="Times New Roman" w:hAnsi="Times New Roman" w:cs="Times New Roman"/>
          <w:sz w:val="28"/>
          <w:szCs w:val="28"/>
        </w:rPr>
        <w:t>маршрутам регулярных перевозок по</w:t>
      </w:r>
      <w:r w:rsidR="00306BE6">
        <w:rPr>
          <w:rFonts w:ascii="Times New Roman" w:hAnsi="Times New Roman" w:cs="Times New Roman"/>
          <w:sz w:val="28"/>
          <w:szCs w:val="28"/>
        </w:rPr>
        <w:t> </w:t>
      </w:r>
      <w:r w:rsidRPr="00306BE6">
        <w:rPr>
          <w:rFonts w:ascii="Times New Roman" w:hAnsi="Times New Roman" w:cs="Times New Roman"/>
          <w:sz w:val="28"/>
          <w:szCs w:val="28"/>
        </w:rPr>
        <w:t>нерегулируемым тарифам</w:t>
      </w:r>
    </w:p>
    <w:p w:rsidR="00C93D6D" w:rsidRDefault="00C93D6D" w:rsidP="00C93D6D">
      <w:pPr>
        <w:jc w:val="center"/>
        <w:rPr>
          <w:rFonts w:ascii="Times New Roman" w:hAnsi="Times New Roman" w:cs="Times New Roman"/>
          <w:b/>
          <w:sz w:val="28"/>
          <w:szCs w:val="28"/>
        </w:rPr>
      </w:pPr>
    </w:p>
    <w:p w:rsidR="00306BE6" w:rsidRPr="00306BE6" w:rsidRDefault="00306BE6" w:rsidP="00C93D6D">
      <w:pPr>
        <w:jc w:val="center"/>
        <w:rPr>
          <w:rFonts w:ascii="Times New Roman" w:hAnsi="Times New Roman" w:cs="Times New Roman"/>
          <w:b/>
          <w:sz w:val="28"/>
          <w:szCs w:val="28"/>
        </w:rPr>
      </w:pPr>
    </w:p>
    <w:p w:rsidR="00F2058A" w:rsidRPr="00306BE6" w:rsidRDefault="00F2058A" w:rsidP="00F2058A">
      <w:pPr>
        <w:ind w:firstLine="0"/>
        <w:jc w:val="center"/>
        <w:rPr>
          <w:rFonts w:ascii="Times New Roman" w:hAnsi="Times New Roman" w:cs="Times New Roman"/>
          <w:b/>
          <w:sz w:val="28"/>
          <w:szCs w:val="28"/>
        </w:rPr>
      </w:pPr>
      <w:r w:rsidRPr="00306BE6">
        <w:rPr>
          <w:rFonts w:ascii="Times New Roman" w:hAnsi="Times New Roman" w:cs="Times New Roman"/>
          <w:b/>
          <w:sz w:val="28"/>
          <w:szCs w:val="28"/>
        </w:rPr>
        <w:t>Лот № 1</w:t>
      </w:r>
    </w:p>
    <w:p w:rsidR="00F2058A" w:rsidRPr="00306BE6" w:rsidRDefault="00F2058A" w:rsidP="00F2058A">
      <w:pPr>
        <w:ind w:firstLine="0"/>
        <w:jc w:val="center"/>
        <w:rPr>
          <w:rFonts w:ascii="Times New Roman" w:hAnsi="Times New Roman" w:cs="Times New Roman"/>
          <w:sz w:val="28"/>
          <w:szCs w:val="28"/>
        </w:rPr>
      </w:pPr>
      <w:r w:rsidRPr="00306BE6">
        <w:rPr>
          <w:rFonts w:ascii="Times New Roman" w:hAnsi="Times New Roman" w:cs="Times New Roman"/>
          <w:sz w:val="28"/>
          <w:szCs w:val="28"/>
        </w:rPr>
        <w:t>Расписание движения</w:t>
      </w:r>
    </w:p>
    <w:p w:rsidR="00F2058A" w:rsidRPr="00306BE6" w:rsidRDefault="00F2058A" w:rsidP="00F2058A">
      <w:pPr>
        <w:ind w:firstLine="0"/>
        <w:jc w:val="center"/>
        <w:rPr>
          <w:rFonts w:ascii="Times New Roman" w:hAnsi="Times New Roman" w:cs="Times New Roman"/>
          <w:sz w:val="28"/>
          <w:szCs w:val="28"/>
        </w:rPr>
      </w:pPr>
      <w:r w:rsidRPr="00306BE6">
        <w:rPr>
          <w:rFonts w:ascii="Times New Roman" w:hAnsi="Times New Roman" w:cs="Times New Roman"/>
          <w:sz w:val="28"/>
          <w:szCs w:val="28"/>
        </w:rPr>
        <w:t>по маршруту № 35к «ст. Мытищи - ЖК Императорские Мытищи»</w:t>
      </w:r>
    </w:p>
    <w:p w:rsidR="00F2058A" w:rsidRPr="00306BE6" w:rsidRDefault="00F2058A" w:rsidP="00F2058A">
      <w:pPr>
        <w:jc w:val="center"/>
        <w:rPr>
          <w:b/>
          <w:sz w:val="28"/>
          <w:szCs w:val="28"/>
        </w:rPr>
      </w:pPr>
    </w:p>
    <w:tbl>
      <w:tblPr>
        <w:tblStyle w:val="a7"/>
        <w:tblW w:w="9639" w:type="dxa"/>
        <w:tblInd w:w="108" w:type="dxa"/>
        <w:tblLayout w:type="fixed"/>
        <w:tblLook w:val="04A0" w:firstRow="1" w:lastRow="0" w:firstColumn="1" w:lastColumn="0" w:noHBand="0" w:noVBand="1"/>
      </w:tblPr>
      <w:tblGrid>
        <w:gridCol w:w="1879"/>
        <w:gridCol w:w="2090"/>
        <w:gridCol w:w="1668"/>
        <w:gridCol w:w="1321"/>
        <w:gridCol w:w="1122"/>
        <w:gridCol w:w="1559"/>
      </w:tblGrid>
      <w:tr w:rsidR="00F2058A" w:rsidRPr="0006279C" w:rsidTr="00F2058A">
        <w:trPr>
          <w:tblHeader/>
        </w:trPr>
        <w:tc>
          <w:tcPr>
            <w:tcW w:w="1879" w:type="dxa"/>
            <w:vAlign w:val="center"/>
          </w:tcPr>
          <w:p w:rsidR="00F2058A" w:rsidRPr="00306BE6" w:rsidRDefault="00F2058A" w:rsidP="00F2058A">
            <w:pPr>
              <w:ind w:firstLine="0"/>
              <w:jc w:val="center"/>
              <w:rPr>
                <w:rFonts w:ascii="Times New Roman" w:hAnsi="Times New Roman" w:cs="Times New Roman"/>
                <w:sz w:val="26"/>
                <w:szCs w:val="26"/>
              </w:rPr>
            </w:pPr>
            <w:r w:rsidRPr="00306BE6">
              <w:rPr>
                <w:rFonts w:ascii="Times New Roman" w:hAnsi="Times New Roman" w:cs="Times New Roman"/>
                <w:sz w:val="26"/>
                <w:szCs w:val="26"/>
              </w:rPr>
              <w:t>Наименование остановочного пункта</w:t>
            </w:r>
          </w:p>
        </w:tc>
        <w:tc>
          <w:tcPr>
            <w:tcW w:w="2090" w:type="dxa"/>
            <w:vAlign w:val="center"/>
          </w:tcPr>
          <w:p w:rsidR="00F2058A" w:rsidRPr="00306BE6" w:rsidRDefault="00F2058A" w:rsidP="00F2058A">
            <w:pPr>
              <w:ind w:left="-144" w:right="-108" w:firstLine="0"/>
              <w:jc w:val="center"/>
              <w:rPr>
                <w:rFonts w:ascii="Times New Roman" w:hAnsi="Times New Roman" w:cs="Times New Roman"/>
                <w:sz w:val="26"/>
                <w:szCs w:val="26"/>
              </w:rPr>
            </w:pPr>
            <w:r w:rsidRPr="00306BE6">
              <w:rPr>
                <w:rFonts w:ascii="Times New Roman" w:hAnsi="Times New Roman" w:cs="Times New Roman"/>
                <w:sz w:val="26"/>
                <w:szCs w:val="26"/>
              </w:rPr>
              <w:t>Регистрационный номе</w:t>
            </w:r>
            <w:r w:rsidR="00306BE6">
              <w:rPr>
                <w:rFonts w:ascii="Times New Roman" w:hAnsi="Times New Roman" w:cs="Times New Roman"/>
                <w:sz w:val="26"/>
                <w:szCs w:val="26"/>
              </w:rPr>
              <w:t>р</w:t>
            </w:r>
            <w:r w:rsidRPr="00306BE6">
              <w:rPr>
                <w:rFonts w:ascii="Times New Roman" w:hAnsi="Times New Roman" w:cs="Times New Roman"/>
                <w:sz w:val="26"/>
                <w:szCs w:val="26"/>
              </w:rPr>
              <w:t xml:space="preserve"> остановочного пункта</w:t>
            </w:r>
          </w:p>
        </w:tc>
        <w:tc>
          <w:tcPr>
            <w:tcW w:w="1668" w:type="dxa"/>
            <w:vAlign w:val="center"/>
          </w:tcPr>
          <w:p w:rsidR="00F2058A" w:rsidRPr="00306BE6" w:rsidRDefault="00F2058A" w:rsidP="00F2058A">
            <w:pPr>
              <w:ind w:left="-108" w:right="-141" w:firstLine="0"/>
              <w:jc w:val="center"/>
              <w:rPr>
                <w:rFonts w:ascii="Times New Roman" w:hAnsi="Times New Roman" w:cs="Times New Roman"/>
                <w:sz w:val="26"/>
                <w:szCs w:val="26"/>
              </w:rPr>
            </w:pPr>
            <w:r w:rsidRPr="00306BE6">
              <w:rPr>
                <w:rFonts w:ascii="Times New Roman" w:hAnsi="Times New Roman" w:cs="Times New Roman"/>
                <w:sz w:val="26"/>
                <w:szCs w:val="26"/>
              </w:rPr>
              <w:t>Дни</w:t>
            </w:r>
          </w:p>
          <w:p w:rsidR="00F2058A" w:rsidRPr="00306BE6" w:rsidRDefault="00F2058A" w:rsidP="00F2058A">
            <w:pPr>
              <w:ind w:left="-108" w:right="-141" w:firstLine="0"/>
              <w:jc w:val="center"/>
              <w:rPr>
                <w:rFonts w:ascii="Times New Roman" w:hAnsi="Times New Roman" w:cs="Times New Roman"/>
                <w:sz w:val="26"/>
                <w:szCs w:val="26"/>
              </w:rPr>
            </w:pPr>
            <w:r w:rsidRPr="00306BE6">
              <w:rPr>
                <w:rFonts w:ascii="Times New Roman" w:hAnsi="Times New Roman" w:cs="Times New Roman"/>
                <w:sz w:val="26"/>
                <w:szCs w:val="26"/>
              </w:rPr>
              <w:t>прибытия (отправления)</w:t>
            </w:r>
          </w:p>
        </w:tc>
        <w:tc>
          <w:tcPr>
            <w:tcW w:w="1321" w:type="dxa"/>
            <w:vAlign w:val="center"/>
          </w:tcPr>
          <w:p w:rsidR="00F2058A" w:rsidRPr="00306BE6" w:rsidRDefault="00F2058A" w:rsidP="00F2058A">
            <w:pPr>
              <w:ind w:left="-75" w:right="-96" w:firstLine="0"/>
              <w:jc w:val="center"/>
              <w:rPr>
                <w:rFonts w:ascii="Times New Roman" w:hAnsi="Times New Roman" w:cs="Times New Roman"/>
                <w:sz w:val="26"/>
                <w:szCs w:val="26"/>
              </w:rPr>
            </w:pPr>
            <w:r w:rsidRPr="00306BE6">
              <w:rPr>
                <w:rFonts w:ascii="Times New Roman" w:hAnsi="Times New Roman" w:cs="Times New Roman"/>
                <w:sz w:val="26"/>
                <w:szCs w:val="26"/>
              </w:rPr>
              <w:t>Прибытие, час:мин</w:t>
            </w:r>
          </w:p>
        </w:tc>
        <w:tc>
          <w:tcPr>
            <w:tcW w:w="1122" w:type="dxa"/>
            <w:vAlign w:val="center"/>
          </w:tcPr>
          <w:p w:rsidR="00F2058A" w:rsidRPr="00306BE6" w:rsidRDefault="00F2058A" w:rsidP="00F2058A">
            <w:pPr>
              <w:ind w:left="-120" w:right="-108" w:firstLine="0"/>
              <w:jc w:val="center"/>
              <w:rPr>
                <w:rFonts w:ascii="Times New Roman" w:hAnsi="Times New Roman" w:cs="Times New Roman"/>
                <w:sz w:val="26"/>
                <w:szCs w:val="26"/>
              </w:rPr>
            </w:pPr>
            <w:r w:rsidRPr="00306BE6">
              <w:rPr>
                <w:rFonts w:ascii="Times New Roman" w:hAnsi="Times New Roman" w:cs="Times New Roman"/>
                <w:sz w:val="26"/>
                <w:szCs w:val="26"/>
              </w:rPr>
              <w:t>Стоянка, час:мин</w:t>
            </w:r>
          </w:p>
        </w:tc>
        <w:tc>
          <w:tcPr>
            <w:tcW w:w="1559" w:type="dxa"/>
            <w:vAlign w:val="center"/>
          </w:tcPr>
          <w:p w:rsidR="00F2058A" w:rsidRPr="00306BE6" w:rsidRDefault="00F2058A" w:rsidP="00F2058A">
            <w:pPr>
              <w:ind w:left="-108" w:right="-108" w:firstLine="0"/>
              <w:jc w:val="center"/>
              <w:rPr>
                <w:rFonts w:ascii="Times New Roman" w:hAnsi="Times New Roman" w:cs="Times New Roman"/>
                <w:sz w:val="26"/>
                <w:szCs w:val="26"/>
              </w:rPr>
            </w:pPr>
            <w:r w:rsidRPr="00306BE6">
              <w:rPr>
                <w:rFonts w:ascii="Times New Roman" w:hAnsi="Times New Roman" w:cs="Times New Roman"/>
                <w:sz w:val="26"/>
                <w:szCs w:val="26"/>
              </w:rPr>
              <w:t>Отправление, час:мин</w:t>
            </w:r>
          </w:p>
        </w:tc>
      </w:tr>
      <w:tr w:rsidR="00F2058A" w:rsidRPr="0006279C" w:rsidTr="00F2058A">
        <w:tc>
          <w:tcPr>
            <w:tcW w:w="9639" w:type="dxa"/>
            <w:gridSpan w:val="6"/>
            <w:vAlign w:val="center"/>
          </w:tcPr>
          <w:p w:rsidR="00F2058A" w:rsidRPr="0006279C" w:rsidRDefault="00F2058A" w:rsidP="00F2058A">
            <w:pPr>
              <w:ind w:firstLine="0"/>
              <w:jc w:val="center"/>
              <w:rPr>
                <w:rFonts w:ascii="Times New Roman" w:hAnsi="Times New Roman" w:cs="Times New Roman"/>
                <w:sz w:val="26"/>
                <w:szCs w:val="26"/>
              </w:rPr>
            </w:pPr>
            <w:r w:rsidRPr="0006279C">
              <w:rPr>
                <w:rFonts w:ascii="Times New Roman" w:hAnsi="Times New Roman" w:cs="Times New Roman"/>
                <w:sz w:val="26"/>
                <w:szCs w:val="26"/>
              </w:rPr>
              <w:t>Прямое направление</w:t>
            </w:r>
          </w:p>
        </w:tc>
      </w:tr>
      <w:tr w:rsidR="00F2058A" w:rsidRPr="000323FE" w:rsidTr="00F2058A">
        <w:tc>
          <w:tcPr>
            <w:tcW w:w="1879" w:type="dxa"/>
          </w:tcPr>
          <w:p w:rsidR="00F2058A" w:rsidRPr="0006279C" w:rsidRDefault="00F2058A" w:rsidP="00F2058A">
            <w:pPr>
              <w:ind w:firstLine="0"/>
              <w:jc w:val="center"/>
              <w:rPr>
                <w:rFonts w:ascii="Times New Roman" w:hAnsi="Times New Roman" w:cs="Times New Roman"/>
                <w:sz w:val="26"/>
                <w:szCs w:val="26"/>
              </w:rPr>
            </w:pPr>
            <w:r w:rsidRPr="0006279C">
              <w:rPr>
                <w:rFonts w:ascii="Times New Roman" w:hAnsi="Times New Roman" w:cs="Times New Roman"/>
                <w:sz w:val="26"/>
                <w:szCs w:val="26"/>
              </w:rPr>
              <w:t>ст. Мытищи</w:t>
            </w:r>
          </w:p>
        </w:tc>
        <w:tc>
          <w:tcPr>
            <w:tcW w:w="2090" w:type="dxa"/>
          </w:tcPr>
          <w:p w:rsidR="00F2058A" w:rsidRPr="0006279C" w:rsidRDefault="00F2058A" w:rsidP="00F2058A">
            <w:pPr>
              <w:ind w:firstLine="0"/>
              <w:jc w:val="center"/>
              <w:rPr>
                <w:rFonts w:ascii="Times New Roman" w:hAnsi="Times New Roman" w:cs="Times New Roman"/>
                <w:sz w:val="26"/>
                <w:szCs w:val="26"/>
              </w:rPr>
            </w:pPr>
          </w:p>
        </w:tc>
        <w:tc>
          <w:tcPr>
            <w:tcW w:w="1668" w:type="dxa"/>
          </w:tcPr>
          <w:p w:rsidR="00F2058A" w:rsidRPr="0006279C" w:rsidRDefault="00F2058A" w:rsidP="00F2058A">
            <w:pPr>
              <w:ind w:firstLine="0"/>
              <w:jc w:val="center"/>
              <w:rPr>
                <w:rFonts w:ascii="Times New Roman" w:hAnsi="Times New Roman" w:cs="Times New Roman"/>
                <w:sz w:val="26"/>
                <w:szCs w:val="26"/>
              </w:rPr>
            </w:pPr>
            <w:r w:rsidRPr="0006279C">
              <w:rPr>
                <w:rFonts w:ascii="Times New Roman" w:hAnsi="Times New Roman" w:cs="Times New Roman"/>
                <w:sz w:val="26"/>
                <w:szCs w:val="26"/>
              </w:rPr>
              <w:t>Ежедневно</w:t>
            </w:r>
          </w:p>
        </w:tc>
        <w:tc>
          <w:tcPr>
            <w:tcW w:w="1321" w:type="dxa"/>
          </w:tcPr>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07:15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08:20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09:15</w:t>
            </w:r>
            <w:r w:rsidRPr="00F81A00">
              <w:rPr>
                <w:rFonts w:ascii="Times New Roman" w:hAnsi="Times New Roman" w:cs="Times New Roman"/>
                <w:sz w:val="26"/>
                <w:szCs w:val="26"/>
                <w:vertAlign w:val="superscript"/>
              </w:rPr>
              <w:t>3</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10:20</w:t>
            </w:r>
            <w:r w:rsidRPr="00F81A00">
              <w:rPr>
                <w:rFonts w:ascii="Times New Roman" w:hAnsi="Times New Roman" w:cs="Times New Roman"/>
                <w:sz w:val="26"/>
                <w:szCs w:val="26"/>
                <w:vertAlign w:val="superscript"/>
              </w:rPr>
              <w:t>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12:30</w:t>
            </w:r>
            <w:r w:rsidRPr="00F81A00">
              <w:rPr>
                <w:rFonts w:ascii="Times New Roman" w:hAnsi="Times New Roman" w:cs="Times New Roman"/>
                <w:sz w:val="26"/>
                <w:szCs w:val="26"/>
                <w:vertAlign w:val="superscript"/>
              </w:rPr>
              <w:t>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13:10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15:10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16:20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17:10</w:t>
            </w:r>
            <w:r w:rsidRPr="00F81A00">
              <w:rPr>
                <w:rFonts w:ascii="Times New Roman" w:hAnsi="Times New Roman" w:cs="Times New Roman"/>
                <w:sz w:val="26"/>
                <w:szCs w:val="26"/>
                <w:vertAlign w:val="superscript"/>
              </w:rPr>
              <w:t>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18:15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19:30</w:t>
            </w:r>
            <w:r w:rsidRPr="00F81A00">
              <w:rPr>
                <w:rFonts w:ascii="Times New Roman" w:hAnsi="Times New Roman" w:cs="Times New Roman"/>
                <w:sz w:val="26"/>
                <w:szCs w:val="26"/>
                <w:vertAlign w:val="superscript"/>
              </w:rPr>
              <w:t>2</w:t>
            </w:r>
          </w:p>
          <w:p w:rsidR="00F2058A" w:rsidRPr="00F81A00" w:rsidRDefault="00F2058A" w:rsidP="00F2058A">
            <w:pPr>
              <w:ind w:firstLine="0"/>
              <w:jc w:val="center"/>
              <w:rPr>
                <w:rFonts w:ascii="Times New Roman" w:hAnsi="Times New Roman" w:cs="Times New Roman"/>
                <w:color w:val="FF0000"/>
                <w:sz w:val="26"/>
                <w:szCs w:val="26"/>
              </w:rPr>
            </w:pPr>
            <w:r w:rsidRPr="00F81A00">
              <w:rPr>
                <w:rFonts w:ascii="Times New Roman" w:hAnsi="Times New Roman" w:cs="Times New Roman"/>
                <w:sz w:val="26"/>
                <w:szCs w:val="26"/>
              </w:rPr>
              <w:t>20:10</w:t>
            </w:r>
            <w:r w:rsidRPr="00F81A00">
              <w:rPr>
                <w:rFonts w:ascii="Times New Roman" w:hAnsi="Times New Roman" w:cs="Times New Roman"/>
                <w:sz w:val="26"/>
                <w:szCs w:val="26"/>
                <w:vertAlign w:val="superscript"/>
              </w:rPr>
              <w:t>2</w:t>
            </w:r>
          </w:p>
        </w:tc>
        <w:tc>
          <w:tcPr>
            <w:tcW w:w="1122" w:type="dxa"/>
          </w:tcPr>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w:t>
            </w:r>
          </w:p>
        </w:tc>
        <w:tc>
          <w:tcPr>
            <w:tcW w:w="1559" w:type="dxa"/>
          </w:tcPr>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06:30</w:t>
            </w:r>
            <w:r w:rsidRPr="00F81A00">
              <w:rPr>
                <w:rFonts w:ascii="Times New Roman" w:hAnsi="Times New Roman" w:cs="Times New Roman"/>
                <w:sz w:val="26"/>
                <w:szCs w:val="26"/>
                <w:vertAlign w:val="superscript"/>
              </w:rPr>
              <w:t>1</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07:20</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08:30</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10:30</w:t>
            </w:r>
            <w:r w:rsidRPr="00F81A00">
              <w:rPr>
                <w:rFonts w:ascii="Times New Roman" w:hAnsi="Times New Roman" w:cs="Times New Roman"/>
                <w:sz w:val="26"/>
                <w:szCs w:val="26"/>
                <w:vertAlign w:val="superscript"/>
              </w:rPr>
              <w:t>4</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11:20</w:t>
            </w:r>
            <w:r w:rsidRPr="00F81A00">
              <w:rPr>
                <w:rFonts w:ascii="Times New Roman" w:hAnsi="Times New Roman" w:cs="Times New Roman"/>
                <w:sz w:val="26"/>
                <w:szCs w:val="26"/>
                <w:vertAlign w:val="superscript"/>
              </w:rPr>
              <w:t>6</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13:20</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14:30</w:t>
            </w:r>
            <w:r w:rsidRPr="00F81A00">
              <w:rPr>
                <w:rFonts w:ascii="Times New Roman" w:hAnsi="Times New Roman" w:cs="Times New Roman"/>
                <w:sz w:val="26"/>
                <w:szCs w:val="26"/>
                <w:vertAlign w:val="superscript"/>
              </w:rPr>
              <w:t>6</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15:20</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16:25</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17:40</w:t>
            </w:r>
            <w:r w:rsidRPr="00F81A00">
              <w:rPr>
                <w:rFonts w:ascii="Times New Roman" w:hAnsi="Times New Roman" w:cs="Times New Roman"/>
                <w:sz w:val="26"/>
                <w:szCs w:val="26"/>
                <w:vertAlign w:val="superscript"/>
              </w:rPr>
              <w:t>6</w:t>
            </w:r>
          </w:p>
          <w:p w:rsidR="00F2058A" w:rsidRPr="00F81A00" w:rsidRDefault="00F2058A" w:rsidP="00F2058A">
            <w:pPr>
              <w:ind w:firstLine="11"/>
              <w:jc w:val="center"/>
              <w:rPr>
                <w:rFonts w:ascii="Times New Roman" w:hAnsi="Times New Roman" w:cs="Times New Roman"/>
                <w:sz w:val="26"/>
                <w:szCs w:val="26"/>
              </w:rPr>
            </w:pPr>
            <w:r w:rsidRPr="00F81A00">
              <w:rPr>
                <w:rFonts w:ascii="Times New Roman" w:hAnsi="Times New Roman" w:cs="Times New Roman"/>
                <w:sz w:val="26"/>
                <w:szCs w:val="26"/>
              </w:rPr>
              <w:t>18:20</w:t>
            </w:r>
          </w:p>
        </w:tc>
      </w:tr>
      <w:tr w:rsidR="00F2058A" w:rsidRPr="0006279C" w:rsidTr="00F2058A">
        <w:tc>
          <w:tcPr>
            <w:tcW w:w="9639" w:type="dxa"/>
            <w:gridSpan w:val="6"/>
            <w:vAlign w:val="center"/>
          </w:tcPr>
          <w:p w:rsidR="00F2058A" w:rsidRPr="0006279C" w:rsidRDefault="00F2058A" w:rsidP="00F2058A">
            <w:pPr>
              <w:ind w:firstLine="0"/>
              <w:jc w:val="center"/>
              <w:rPr>
                <w:rFonts w:ascii="Times New Roman" w:hAnsi="Times New Roman" w:cs="Times New Roman"/>
                <w:sz w:val="26"/>
                <w:szCs w:val="26"/>
              </w:rPr>
            </w:pPr>
            <w:r w:rsidRPr="0006279C">
              <w:rPr>
                <w:rFonts w:ascii="Times New Roman" w:hAnsi="Times New Roman" w:cs="Times New Roman"/>
                <w:sz w:val="26"/>
                <w:szCs w:val="26"/>
              </w:rPr>
              <w:t>Обратное направление</w:t>
            </w:r>
          </w:p>
        </w:tc>
      </w:tr>
      <w:tr w:rsidR="00F2058A" w:rsidRPr="000323FE" w:rsidTr="00F2058A">
        <w:tc>
          <w:tcPr>
            <w:tcW w:w="1879" w:type="dxa"/>
          </w:tcPr>
          <w:p w:rsidR="00F2058A" w:rsidRPr="0006279C" w:rsidRDefault="00F2058A" w:rsidP="00F2058A">
            <w:pPr>
              <w:ind w:left="-108" w:right="-72" w:firstLine="0"/>
              <w:jc w:val="center"/>
              <w:rPr>
                <w:rFonts w:ascii="Times New Roman" w:hAnsi="Times New Roman" w:cs="Times New Roman"/>
                <w:sz w:val="26"/>
                <w:szCs w:val="26"/>
              </w:rPr>
            </w:pPr>
            <w:r w:rsidRPr="0006279C">
              <w:rPr>
                <w:rFonts w:ascii="Times New Roman" w:hAnsi="Times New Roman" w:cs="Times New Roman"/>
                <w:sz w:val="26"/>
                <w:szCs w:val="26"/>
              </w:rPr>
              <w:t>ЖК Императорские Мытищи</w:t>
            </w:r>
          </w:p>
        </w:tc>
        <w:tc>
          <w:tcPr>
            <w:tcW w:w="2090" w:type="dxa"/>
          </w:tcPr>
          <w:p w:rsidR="00F2058A" w:rsidRPr="0006279C" w:rsidRDefault="00F2058A" w:rsidP="00F2058A">
            <w:pPr>
              <w:ind w:firstLine="0"/>
              <w:jc w:val="center"/>
              <w:rPr>
                <w:rFonts w:ascii="Times New Roman" w:hAnsi="Times New Roman" w:cs="Times New Roman"/>
                <w:sz w:val="26"/>
                <w:szCs w:val="26"/>
              </w:rPr>
            </w:pPr>
          </w:p>
        </w:tc>
        <w:tc>
          <w:tcPr>
            <w:tcW w:w="1668" w:type="dxa"/>
          </w:tcPr>
          <w:p w:rsidR="00F2058A" w:rsidRPr="0006279C" w:rsidRDefault="00F2058A" w:rsidP="00F2058A">
            <w:pPr>
              <w:ind w:firstLine="0"/>
              <w:jc w:val="center"/>
              <w:rPr>
                <w:rFonts w:ascii="Times New Roman" w:hAnsi="Times New Roman" w:cs="Times New Roman"/>
                <w:sz w:val="26"/>
                <w:szCs w:val="26"/>
              </w:rPr>
            </w:pPr>
            <w:r w:rsidRPr="0006279C">
              <w:rPr>
                <w:rFonts w:ascii="Times New Roman" w:hAnsi="Times New Roman" w:cs="Times New Roman"/>
                <w:sz w:val="26"/>
                <w:szCs w:val="26"/>
              </w:rPr>
              <w:t>Ежедневно</w:t>
            </w:r>
          </w:p>
        </w:tc>
        <w:tc>
          <w:tcPr>
            <w:tcW w:w="1321" w:type="dxa"/>
          </w:tcPr>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06:15</w:t>
            </w:r>
            <w:r w:rsidRPr="00F81A00">
              <w:rPr>
                <w:rFonts w:ascii="Times New Roman" w:hAnsi="Times New Roman" w:cs="Times New Roman"/>
                <w:sz w:val="26"/>
                <w:szCs w:val="26"/>
                <w:vertAlign w:val="superscript"/>
              </w:rPr>
              <w:t>1</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07:20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08:10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09:20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11:20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12:10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14:10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15:20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16:10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lastRenderedPageBreak/>
              <w:t>17:15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18:30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19:10</w:t>
            </w:r>
          </w:p>
        </w:tc>
        <w:tc>
          <w:tcPr>
            <w:tcW w:w="1122" w:type="dxa"/>
          </w:tcPr>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lastRenderedPageBreak/>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00:10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lastRenderedPageBreak/>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00:05</w:t>
            </w:r>
          </w:p>
        </w:tc>
        <w:tc>
          <w:tcPr>
            <w:tcW w:w="1559" w:type="dxa"/>
          </w:tcPr>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lastRenderedPageBreak/>
              <w:t>06:20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07:25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08:20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09:25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11:35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12:15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14:15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15:25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16:15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lastRenderedPageBreak/>
              <w:t>17:20</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18:35</w:t>
            </w:r>
          </w:p>
          <w:p w:rsidR="00F2058A" w:rsidRPr="00F81A00" w:rsidRDefault="00F2058A" w:rsidP="00F2058A">
            <w:pPr>
              <w:ind w:firstLine="0"/>
              <w:jc w:val="center"/>
              <w:rPr>
                <w:rFonts w:ascii="Times New Roman" w:hAnsi="Times New Roman" w:cs="Times New Roman"/>
                <w:sz w:val="26"/>
                <w:szCs w:val="26"/>
              </w:rPr>
            </w:pPr>
            <w:r w:rsidRPr="00F81A00">
              <w:rPr>
                <w:rFonts w:ascii="Times New Roman" w:hAnsi="Times New Roman" w:cs="Times New Roman"/>
                <w:sz w:val="26"/>
                <w:szCs w:val="26"/>
              </w:rPr>
              <w:t>19:15</w:t>
            </w:r>
          </w:p>
        </w:tc>
      </w:tr>
    </w:tbl>
    <w:p w:rsidR="00F2058A" w:rsidRPr="00F81A00" w:rsidRDefault="00F2058A" w:rsidP="00F2058A">
      <w:pPr>
        <w:jc w:val="center"/>
        <w:rPr>
          <w:bCs/>
          <w:sz w:val="28"/>
          <w:szCs w:val="28"/>
        </w:rPr>
      </w:pPr>
    </w:p>
    <w:p w:rsidR="00F2058A" w:rsidRPr="00F81A00" w:rsidRDefault="00F2058A" w:rsidP="00F2058A">
      <w:pPr>
        <w:jc w:val="left"/>
        <w:rPr>
          <w:rFonts w:ascii="Times New Roman" w:hAnsi="Times New Roman" w:cs="Times New Roman"/>
          <w:bCs/>
          <w:sz w:val="28"/>
          <w:szCs w:val="28"/>
        </w:rPr>
      </w:pPr>
      <w:r w:rsidRPr="00F81A00">
        <w:rPr>
          <w:rFonts w:ascii="Times New Roman" w:hAnsi="Times New Roman" w:cs="Times New Roman"/>
          <w:bCs/>
          <w:sz w:val="28"/>
          <w:szCs w:val="28"/>
        </w:rPr>
        <w:t>Примечание:</w:t>
      </w:r>
    </w:p>
    <w:p w:rsidR="00F2058A" w:rsidRPr="00F81A00" w:rsidRDefault="00F2058A" w:rsidP="00F2058A">
      <w:pPr>
        <w:jc w:val="left"/>
        <w:rPr>
          <w:rFonts w:ascii="Times New Roman" w:hAnsi="Times New Roman" w:cs="Times New Roman"/>
          <w:bCs/>
          <w:sz w:val="28"/>
          <w:szCs w:val="28"/>
        </w:rPr>
      </w:pPr>
      <w:r w:rsidRPr="00F81A00">
        <w:rPr>
          <w:rFonts w:ascii="Times New Roman" w:hAnsi="Times New Roman" w:cs="Times New Roman"/>
          <w:bCs/>
          <w:sz w:val="28"/>
          <w:szCs w:val="28"/>
          <w:vertAlign w:val="superscript"/>
        </w:rPr>
        <w:t>1</w:t>
      </w:r>
      <w:r w:rsidRPr="00F81A00">
        <w:rPr>
          <w:rFonts w:ascii="Times New Roman" w:hAnsi="Times New Roman" w:cs="Times New Roman"/>
          <w:bCs/>
          <w:sz w:val="28"/>
          <w:szCs w:val="28"/>
        </w:rPr>
        <w:t xml:space="preserve"> – из парка</w:t>
      </w:r>
    </w:p>
    <w:p w:rsidR="00F2058A" w:rsidRPr="00F81A00" w:rsidRDefault="00F2058A" w:rsidP="00F2058A">
      <w:pPr>
        <w:jc w:val="left"/>
        <w:rPr>
          <w:rFonts w:ascii="Times New Roman" w:hAnsi="Times New Roman" w:cs="Times New Roman"/>
          <w:bCs/>
          <w:sz w:val="28"/>
          <w:szCs w:val="28"/>
        </w:rPr>
      </w:pPr>
      <w:r w:rsidRPr="00F81A00">
        <w:rPr>
          <w:rFonts w:ascii="Times New Roman" w:hAnsi="Times New Roman" w:cs="Times New Roman"/>
          <w:bCs/>
          <w:sz w:val="28"/>
          <w:szCs w:val="28"/>
          <w:vertAlign w:val="superscript"/>
        </w:rPr>
        <w:t>2</w:t>
      </w:r>
      <w:r w:rsidRPr="00F81A00">
        <w:rPr>
          <w:rFonts w:ascii="Times New Roman" w:hAnsi="Times New Roman" w:cs="Times New Roman"/>
          <w:bCs/>
          <w:sz w:val="28"/>
          <w:szCs w:val="28"/>
        </w:rPr>
        <w:t xml:space="preserve"> – в парк</w:t>
      </w:r>
    </w:p>
    <w:p w:rsidR="00F2058A" w:rsidRPr="00F81A00" w:rsidRDefault="00F2058A" w:rsidP="00F2058A">
      <w:pPr>
        <w:jc w:val="left"/>
        <w:rPr>
          <w:rFonts w:ascii="Times New Roman" w:hAnsi="Times New Roman" w:cs="Times New Roman"/>
          <w:bCs/>
          <w:sz w:val="28"/>
          <w:szCs w:val="28"/>
        </w:rPr>
      </w:pPr>
      <w:r w:rsidRPr="00F81A00">
        <w:rPr>
          <w:rFonts w:ascii="Times New Roman" w:hAnsi="Times New Roman" w:cs="Times New Roman"/>
          <w:bCs/>
          <w:sz w:val="28"/>
          <w:szCs w:val="28"/>
          <w:vertAlign w:val="superscript"/>
        </w:rPr>
        <w:t>3</w:t>
      </w:r>
      <w:r w:rsidRPr="00F81A00">
        <w:rPr>
          <w:rFonts w:ascii="Times New Roman" w:hAnsi="Times New Roman" w:cs="Times New Roman"/>
          <w:bCs/>
          <w:sz w:val="28"/>
          <w:szCs w:val="28"/>
        </w:rPr>
        <w:t xml:space="preserve"> – на разрыв</w:t>
      </w:r>
    </w:p>
    <w:p w:rsidR="00F2058A" w:rsidRPr="00F81A00" w:rsidRDefault="00F2058A" w:rsidP="00F2058A">
      <w:pPr>
        <w:jc w:val="left"/>
        <w:rPr>
          <w:rFonts w:ascii="Times New Roman" w:hAnsi="Times New Roman" w:cs="Times New Roman"/>
          <w:bCs/>
          <w:sz w:val="28"/>
          <w:szCs w:val="28"/>
        </w:rPr>
      </w:pPr>
      <w:r w:rsidRPr="00F81A00">
        <w:rPr>
          <w:rFonts w:ascii="Times New Roman" w:hAnsi="Times New Roman" w:cs="Times New Roman"/>
          <w:bCs/>
          <w:sz w:val="28"/>
          <w:szCs w:val="28"/>
          <w:vertAlign w:val="superscript"/>
        </w:rPr>
        <w:t>4</w:t>
      </w:r>
      <w:r w:rsidRPr="00F81A00">
        <w:rPr>
          <w:rFonts w:ascii="Times New Roman" w:hAnsi="Times New Roman" w:cs="Times New Roman"/>
          <w:bCs/>
          <w:sz w:val="28"/>
          <w:szCs w:val="28"/>
        </w:rPr>
        <w:t xml:space="preserve"> – с разрыва</w:t>
      </w:r>
    </w:p>
    <w:p w:rsidR="00F2058A" w:rsidRPr="00F81A00" w:rsidRDefault="00F2058A" w:rsidP="00F2058A">
      <w:pPr>
        <w:jc w:val="left"/>
        <w:rPr>
          <w:rFonts w:ascii="Times New Roman" w:hAnsi="Times New Roman" w:cs="Times New Roman"/>
          <w:bCs/>
          <w:sz w:val="28"/>
          <w:szCs w:val="28"/>
        </w:rPr>
      </w:pPr>
      <w:r w:rsidRPr="00F81A00">
        <w:rPr>
          <w:rFonts w:ascii="Times New Roman" w:hAnsi="Times New Roman" w:cs="Times New Roman"/>
          <w:bCs/>
          <w:sz w:val="28"/>
          <w:szCs w:val="28"/>
          <w:vertAlign w:val="superscript"/>
        </w:rPr>
        <w:t>5</w:t>
      </w:r>
      <w:r w:rsidRPr="00F81A00">
        <w:rPr>
          <w:rFonts w:ascii="Times New Roman" w:hAnsi="Times New Roman" w:cs="Times New Roman"/>
          <w:bCs/>
          <w:sz w:val="28"/>
          <w:szCs w:val="28"/>
        </w:rPr>
        <w:t xml:space="preserve"> – на обед</w:t>
      </w:r>
    </w:p>
    <w:p w:rsidR="00C93D6D" w:rsidRPr="00F81A00" w:rsidRDefault="00F2058A" w:rsidP="00F2058A">
      <w:pPr>
        <w:rPr>
          <w:rFonts w:ascii="Times New Roman" w:hAnsi="Times New Roman" w:cs="Times New Roman"/>
          <w:sz w:val="28"/>
          <w:szCs w:val="28"/>
        </w:rPr>
      </w:pPr>
      <w:r w:rsidRPr="00F81A00">
        <w:rPr>
          <w:rFonts w:ascii="Times New Roman" w:hAnsi="Times New Roman" w:cs="Times New Roman"/>
          <w:bCs/>
          <w:sz w:val="28"/>
          <w:szCs w:val="28"/>
          <w:vertAlign w:val="superscript"/>
        </w:rPr>
        <w:t>6</w:t>
      </w:r>
      <w:r w:rsidRPr="00F81A00">
        <w:rPr>
          <w:rFonts w:ascii="Times New Roman" w:hAnsi="Times New Roman" w:cs="Times New Roman"/>
          <w:bCs/>
          <w:sz w:val="28"/>
          <w:szCs w:val="28"/>
        </w:rPr>
        <w:t xml:space="preserve"> – с обеда</w:t>
      </w:r>
    </w:p>
    <w:p w:rsidR="00C93D6D" w:rsidRPr="00F81A00" w:rsidRDefault="00C93D6D" w:rsidP="00C93D6D">
      <w:pPr>
        <w:jc w:val="center"/>
        <w:rPr>
          <w:b/>
          <w:sz w:val="28"/>
          <w:szCs w:val="28"/>
        </w:rPr>
      </w:pPr>
    </w:p>
    <w:p w:rsidR="0074652F" w:rsidRPr="00F81A00" w:rsidRDefault="0074652F" w:rsidP="00E0146B">
      <w:pPr>
        <w:jc w:val="left"/>
        <w:rPr>
          <w:rFonts w:ascii="Times New Roman" w:hAnsi="Times New Roman" w:cs="Times New Roman"/>
          <w:bCs/>
          <w:sz w:val="28"/>
          <w:szCs w:val="28"/>
        </w:rPr>
        <w:sectPr w:rsidR="0074652F" w:rsidRPr="00F81A00" w:rsidSect="00BD5322">
          <w:pgSz w:w="11906" w:h="16838"/>
          <w:pgMar w:top="1134" w:right="566" w:bottom="1134" w:left="1701" w:header="709" w:footer="407" w:gutter="0"/>
          <w:cols w:space="708"/>
          <w:docGrid w:linePitch="360"/>
        </w:sectPr>
      </w:pPr>
    </w:p>
    <w:p w:rsidR="0074652F" w:rsidRPr="00F81A00" w:rsidRDefault="0074652F" w:rsidP="0074652F">
      <w:pPr>
        <w:pStyle w:val="ConsPlusNormal"/>
        <w:ind w:left="5670"/>
        <w:outlineLvl w:val="0"/>
        <w:rPr>
          <w:szCs w:val="28"/>
        </w:rPr>
      </w:pPr>
      <w:r w:rsidRPr="00F81A00">
        <w:rPr>
          <w:szCs w:val="28"/>
        </w:rPr>
        <w:lastRenderedPageBreak/>
        <w:t xml:space="preserve">Утверждено </w:t>
      </w:r>
    </w:p>
    <w:p w:rsidR="0074652F" w:rsidRPr="00F81A00" w:rsidRDefault="0074652F" w:rsidP="0074652F">
      <w:pPr>
        <w:pStyle w:val="ConsPlusNormal"/>
        <w:ind w:left="5670"/>
        <w:outlineLvl w:val="0"/>
        <w:rPr>
          <w:szCs w:val="28"/>
        </w:rPr>
      </w:pPr>
      <w:r w:rsidRPr="00F81A00">
        <w:rPr>
          <w:szCs w:val="28"/>
        </w:rPr>
        <w:t xml:space="preserve">постановлением </w:t>
      </w:r>
      <w:r w:rsidR="00F81A00">
        <w:rPr>
          <w:szCs w:val="28"/>
        </w:rPr>
        <w:t>А</w:t>
      </w:r>
      <w:r w:rsidRPr="00F81A00">
        <w:rPr>
          <w:szCs w:val="28"/>
        </w:rPr>
        <w:t>дминистрации</w:t>
      </w:r>
    </w:p>
    <w:p w:rsidR="0074652F" w:rsidRPr="00F81A00" w:rsidRDefault="0074652F" w:rsidP="0074652F">
      <w:pPr>
        <w:pStyle w:val="ConsPlusNormal"/>
        <w:ind w:left="5670"/>
        <w:rPr>
          <w:szCs w:val="28"/>
        </w:rPr>
      </w:pPr>
      <w:r w:rsidRPr="00F81A00">
        <w:rPr>
          <w:szCs w:val="28"/>
        </w:rPr>
        <w:t>городского округа Мытищи</w:t>
      </w:r>
    </w:p>
    <w:p w:rsidR="0074652F" w:rsidRPr="00B12674" w:rsidRDefault="00EA1907" w:rsidP="0074652F">
      <w:pPr>
        <w:pStyle w:val="ConsPlusNormal"/>
        <w:ind w:left="5670"/>
        <w:rPr>
          <w:bCs/>
          <w:szCs w:val="28"/>
        </w:rPr>
      </w:pPr>
      <w:r w:rsidRPr="00B12674">
        <w:rPr>
          <w:bCs/>
          <w:szCs w:val="28"/>
        </w:rPr>
        <w:t>от 25.05.2020 № 1582</w:t>
      </w:r>
    </w:p>
    <w:p w:rsidR="00EA1907" w:rsidRPr="00F81A00" w:rsidRDefault="00E6588F" w:rsidP="0074652F">
      <w:pPr>
        <w:pStyle w:val="ConsPlusNormal"/>
        <w:ind w:left="5670"/>
        <w:rPr>
          <w:szCs w:val="28"/>
        </w:rPr>
      </w:pPr>
      <w:r>
        <w:rPr>
          <w:szCs w:val="28"/>
        </w:rPr>
        <w:t>(с изм. от 27.05.2022 № 2217, от 30.08.2023)</w:t>
      </w:r>
    </w:p>
    <w:p w:rsidR="0074652F" w:rsidRPr="00F81A00" w:rsidRDefault="0074652F" w:rsidP="0074652F">
      <w:pPr>
        <w:pStyle w:val="ConsPlusTitle"/>
        <w:jc w:val="center"/>
        <w:rPr>
          <w:rFonts w:ascii="Times New Roman" w:hAnsi="Times New Roman" w:cs="Times New Roman"/>
          <w:sz w:val="28"/>
          <w:szCs w:val="28"/>
        </w:rPr>
      </w:pPr>
      <w:bookmarkStart w:id="0" w:name="P38"/>
      <w:bookmarkEnd w:id="0"/>
    </w:p>
    <w:p w:rsidR="0074652F" w:rsidRPr="00F81A00" w:rsidRDefault="0074652F" w:rsidP="0074652F">
      <w:pPr>
        <w:pStyle w:val="ConsPlusTitle"/>
        <w:jc w:val="center"/>
        <w:rPr>
          <w:rFonts w:ascii="Times New Roman" w:hAnsi="Times New Roman" w:cs="Times New Roman"/>
          <w:sz w:val="28"/>
          <w:szCs w:val="28"/>
        </w:rPr>
      </w:pPr>
    </w:p>
    <w:p w:rsidR="0074652F" w:rsidRPr="00F81A00" w:rsidRDefault="0074652F" w:rsidP="0074652F">
      <w:pPr>
        <w:pStyle w:val="ConsPlusTitle"/>
        <w:jc w:val="center"/>
        <w:rPr>
          <w:rFonts w:ascii="Times New Roman" w:hAnsi="Times New Roman" w:cs="Times New Roman"/>
          <w:sz w:val="28"/>
          <w:szCs w:val="28"/>
        </w:rPr>
      </w:pPr>
      <w:r w:rsidRPr="00F81A00">
        <w:rPr>
          <w:rFonts w:ascii="Times New Roman" w:hAnsi="Times New Roman" w:cs="Times New Roman"/>
          <w:sz w:val="28"/>
          <w:szCs w:val="28"/>
        </w:rPr>
        <w:t>Положение</w:t>
      </w:r>
    </w:p>
    <w:p w:rsidR="0074652F" w:rsidRPr="00F81A00" w:rsidRDefault="0074652F" w:rsidP="0074652F">
      <w:pPr>
        <w:pStyle w:val="ConsPlusTitle"/>
        <w:jc w:val="center"/>
        <w:rPr>
          <w:rFonts w:ascii="Times New Roman" w:hAnsi="Times New Roman" w:cs="Times New Roman"/>
          <w:sz w:val="28"/>
          <w:szCs w:val="28"/>
        </w:rPr>
      </w:pPr>
      <w:r w:rsidRPr="00F81A00">
        <w:rPr>
          <w:rFonts w:ascii="Times New Roman" w:hAnsi="Times New Roman" w:cs="Times New Roman"/>
          <w:sz w:val="28"/>
          <w:szCs w:val="28"/>
        </w:rPr>
        <w:t>о проведении открытого конкурса на право осуществления</w:t>
      </w:r>
    </w:p>
    <w:p w:rsidR="0074652F" w:rsidRPr="00F81A00" w:rsidRDefault="0074652F" w:rsidP="0074652F">
      <w:pPr>
        <w:pStyle w:val="ConsPlusTitle"/>
        <w:jc w:val="center"/>
        <w:rPr>
          <w:rFonts w:ascii="Times New Roman" w:hAnsi="Times New Roman" w:cs="Times New Roman"/>
          <w:sz w:val="28"/>
          <w:szCs w:val="28"/>
        </w:rPr>
      </w:pPr>
      <w:r w:rsidRPr="00F81A00">
        <w:rPr>
          <w:rFonts w:ascii="Times New Roman" w:hAnsi="Times New Roman" w:cs="Times New Roman"/>
          <w:sz w:val="28"/>
          <w:szCs w:val="28"/>
        </w:rPr>
        <w:t>регулярных перевозок пассажиров и багажа автомобильным транспортом по муниципальным маршрутам регулярных перевозок по нерегулируемым тарифам</w:t>
      </w:r>
    </w:p>
    <w:p w:rsidR="0074652F" w:rsidRPr="00F81A00" w:rsidRDefault="0074652F" w:rsidP="0074652F">
      <w:pPr>
        <w:pStyle w:val="ConsPlusNormal"/>
        <w:jc w:val="both"/>
        <w:rPr>
          <w:szCs w:val="28"/>
        </w:rPr>
      </w:pPr>
    </w:p>
    <w:p w:rsidR="0074652F" w:rsidRPr="00F81A00" w:rsidRDefault="0074652F" w:rsidP="00F81A00">
      <w:pPr>
        <w:pStyle w:val="ConsPlusNormal"/>
        <w:numPr>
          <w:ilvl w:val="0"/>
          <w:numId w:val="17"/>
        </w:numPr>
        <w:ind w:left="0" w:firstLine="0"/>
        <w:jc w:val="center"/>
        <w:outlineLvl w:val="1"/>
        <w:rPr>
          <w:b/>
          <w:szCs w:val="28"/>
        </w:rPr>
      </w:pPr>
      <w:r w:rsidRPr="00F81A00">
        <w:rPr>
          <w:b/>
          <w:szCs w:val="28"/>
        </w:rPr>
        <w:t>Общие положения</w:t>
      </w:r>
    </w:p>
    <w:p w:rsidR="0074652F" w:rsidRPr="00F81A00" w:rsidRDefault="0074652F" w:rsidP="0074652F">
      <w:pPr>
        <w:pStyle w:val="ConsPlusNormal"/>
        <w:jc w:val="center"/>
        <w:outlineLvl w:val="1"/>
        <w:rPr>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 Настоящее Положение определяет порядок проведения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(далее - Открытый конкурс).</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Открытый конкурс проводится по лотам. Лот включает в себя один или</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несколько муниципальных маршрутов регулярных перевозок, выставляемых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Открытый конкурс.</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 Основанием для проведения Открытого конкурса является: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 открытие нового маршрута регулярных перевозок, сведения о котором включены в установленном порядке в Реестр муниципальных маршрутов регулярных перевозок автомобильным транспортом городского округа Мытищи, за исключением маршрута, установленного в целях обеспечения транспортного обслуживания населения в условиях чрезвычайной ситуации;</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2) наступление обстоятельств, предусмотренных </w:t>
      </w:r>
      <w:hyperlink r:id="rId13" w:history="1">
        <w:r w:rsidRPr="00F81A00">
          <w:rPr>
            <w:rFonts w:ascii="Times New Roman" w:hAnsi="Times New Roman" w:cs="Times New Roman"/>
            <w:sz w:val="28"/>
            <w:szCs w:val="28"/>
          </w:rPr>
          <w:t>частью 10 статьи 24</w:t>
        </w:r>
      </w:hyperlink>
      <w:r w:rsidRPr="00F81A00">
        <w:rPr>
          <w:rFonts w:ascii="Times New Roman" w:hAnsi="Times New Roman" w:cs="Times New Roman"/>
          <w:sz w:val="28"/>
          <w:szCs w:val="28"/>
        </w:rPr>
        <w:t xml:space="preserve"> либо </w:t>
      </w:r>
      <w:hyperlink r:id="rId14" w:history="1">
        <w:r w:rsidRPr="00F81A00">
          <w:rPr>
            <w:rFonts w:ascii="Times New Roman" w:hAnsi="Times New Roman" w:cs="Times New Roman"/>
            <w:sz w:val="28"/>
            <w:szCs w:val="28"/>
          </w:rPr>
          <w:t>пунктами 1</w:t>
        </w:r>
      </w:hyperlink>
      <w:r w:rsidRPr="00F81A00">
        <w:rPr>
          <w:rFonts w:ascii="Times New Roman" w:hAnsi="Times New Roman" w:cs="Times New Roman"/>
          <w:sz w:val="28"/>
          <w:szCs w:val="28"/>
        </w:rPr>
        <w:t xml:space="preserve">, </w:t>
      </w:r>
      <w:hyperlink r:id="rId15" w:history="1">
        <w:r w:rsidRPr="00F81A00">
          <w:rPr>
            <w:rFonts w:ascii="Times New Roman" w:hAnsi="Times New Roman" w:cs="Times New Roman"/>
            <w:sz w:val="28"/>
            <w:szCs w:val="28"/>
          </w:rPr>
          <w:t>2</w:t>
        </w:r>
      </w:hyperlink>
      <w:r w:rsidRPr="00F81A00">
        <w:rPr>
          <w:rFonts w:ascii="Times New Roman" w:hAnsi="Times New Roman" w:cs="Times New Roman"/>
          <w:sz w:val="28"/>
          <w:szCs w:val="28"/>
        </w:rPr>
        <w:t xml:space="preserve">, </w:t>
      </w:r>
      <w:hyperlink r:id="rId16" w:history="1">
        <w:r w:rsidRPr="00F81A00">
          <w:rPr>
            <w:rFonts w:ascii="Times New Roman" w:hAnsi="Times New Roman" w:cs="Times New Roman"/>
            <w:sz w:val="28"/>
            <w:szCs w:val="28"/>
          </w:rPr>
          <w:t>3</w:t>
        </w:r>
      </w:hyperlink>
      <w:r w:rsidRPr="00F81A00">
        <w:rPr>
          <w:rFonts w:ascii="Times New Roman" w:hAnsi="Times New Roman" w:cs="Times New Roman"/>
          <w:sz w:val="28"/>
          <w:szCs w:val="28"/>
        </w:rPr>
        <w:t xml:space="preserve"> или </w:t>
      </w:r>
      <w:hyperlink r:id="rId17" w:history="1">
        <w:r w:rsidRPr="00F81A00">
          <w:rPr>
            <w:rFonts w:ascii="Times New Roman" w:hAnsi="Times New Roman" w:cs="Times New Roman"/>
            <w:sz w:val="28"/>
            <w:szCs w:val="28"/>
          </w:rPr>
          <w:t>7 части 1 статьи 29</w:t>
        </w:r>
      </w:hyperlink>
      <w:r w:rsidRPr="00F81A00">
        <w:rPr>
          <w:rFonts w:ascii="Times New Roman" w:hAnsi="Times New Roman" w:cs="Times New Roman"/>
          <w:sz w:val="28"/>
          <w:szCs w:val="28"/>
        </w:rPr>
        <w:t xml:space="preserve"> Федерального закона от</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13.07.2015 </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220-ФЗ "Об организации регулярных перевозок пассажиров и</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220-ФЗ);</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 принятие решения о прекращении регулярных перевозок по</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регулируемым тарифам и начале осуществления регулярных перевозок по</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нерегулируемым тарифам;</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4) необращение юридического лица, индивидуального предпринимателя </w:t>
      </w:r>
      <w:r w:rsidRPr="00F81A00">
        <w:rPr>
          <w:rFonts w:ascii="Times New Roman" w:hAnsi="Times New Roman" w:cs="Times New Roman"/>
          <w:sz w:val="28"/>
          <w:szCs w:val="28"/>
        </w:rPr>
        <w:lastRenderedPageBreak/>
        <w:t>или уполномоченного участника договора простого товарищества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уполномоченный орган в сроки, предусмотренные </w:t>
      </w:r>
      <w:hyperlink r:id="rId18" w:history="1">
        <w:r w:rsidRPr="00F81A00">
          <w:rPr>
            <w:rFonts w:ascii="Times New Roman" w:hAnsi="Times New Roman" w:cs="Times New Roman"/>
            <w:sz w:val="28"/>
            <w:szCs w:val="28"/>
          </w:rPr>
          <w:t>частью 3.1 статьи 12</w:t>
        </w:r>
      </w:hyperlink>
      <w:r w:rsidRPr="00F81A00">
        <w:rPr>
          <w:rFonts w:ascii="Times New Roman" w:hAnsi="Times New Roman" w:cs="Times New Roman"/>
          <w:sz w:val="28"/>
          <w:szCs w:val="28"/>
        </w:rPr>
        <w:t xml:space="preserve"> и</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w:t>
      </w:r>
      <w:hyperlink r:id="rId19" w:history="1">
        <w:r w:rsidRPr="00F81A00">
          <w:rPr>
            <w:rFonts w:ascii="Times New Roman" w:hAnsi="Times New Roman" w:cs="Times New Roman"/>
            <w:sz w:val="28"/>
            <w:szCs w:val="28"/>
          </w:rPr>
          <w:t>частью 4 статьи 13</w:t>
        </w:r>
      </w:hyperlink>
      <w:r w:rsidRPr="00F81A00">
        <w:rPr>
          <w:rFonts w:ascii="Times New Roman" w:hAnsi="Times New Roman" w:cs="Times New Roman"/>
          <w:sz w:val="28"/>
          <w:szCs w:val="28"/>
        </w:rPr>
        <w:t xml:space="preserve"> Федерального закона N 220-ФЗ, с заявлением о продлении действия ранее выданных свидетельств и карт маршрута на следующий срок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случае принятия решения об изменении муниципального маршрута регулярных перевозок.</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Открытый конкурс проводится в соответствии с порядком, установленным Федеральным </w:t>
      </w:r>
      <w:hyperlink r:id="rId20" w:history="1">
        <w:r w:rsidRPr="00F81A00">
          <w:rPr>
            <w:rFonts w:ascii="Times New Roman" w:hAnsi="Times New Roman" w:cs="Times New Roman"/>
            <w:sz w:val="28"/>
            <w:szCs w:val="28"/>
          </w:rPr>
          <w:t>законом</w:t>
        </w:r>
      </w:hyperlink>
      <w:r w:rsidRPr="00F81A00">
        <w:rPr>
          <w:rFonts w:ascii="Times New Roman" w:hAnsi="Times New Roman" w:cs="Times New Roman"/>
          <w:sz w:val="28"/>
          <w:szCs w:val="28"/>
        </w:rPr>
        <w:t xml:space="preserve"> N 220-ФЗ, и настоящим Положением.</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pStyle w:val="ConsPlusNormal"/>
        <w:ind w:firstLine="709"/>
        <w:jc w:val="both"/>
        <w:rPr>
          <w:szCs w:val="28"/>
        </w:rPr>
      </w:pPr>
      <w:r w:rsidRPr="00F81A00">
        <w:rPr>
          <w:szCs w:val="28"/>
        </w:rPr>
        <w:t>4. Организатором Открытого конкурса является уполномоченный орган местного самоуправления – администрация городского округа Мытищи. Функции организатора возложены на «Муниципальное казенное учреждение «Управление транспорта и дорожного хозяйства городского округа Мытищи Московской области» (МКУ «УТДХ г.о. Мытищи») (далее - организатор конкурса).</w:t>
      </w:r>
    </w:p>
    <w:p w:rsidR="0074652F" w:rsidRPr="00F81A00" w:rsidRDefault="0074652F" w:rsidP="00F81A00">
      <w:pPr>
        <w:pStyle w:val="ConsPlusNormal"/>
        <w:ind w:firstLine="709"/>
        <w:jc w:val="both"/>
        <w:rPr>
          <w:szCs w:val="28"/>
        </w:rPr>
      </w:pPr>
    </w:p>
    <w:p w:rsidR="0074652F" w:rsidRPr="00F81A00" w:rsidRDefault="0074652F" w:rsidP="00F81A00">
      <w:pPr>
        <w:pStyle w:val="ConsPlusNormal"/>
        <w:ind w:firstLine="709"/>
        <w:jc w:val="both"/>
        <w:rPr>
          <w:szCs w:val="28"/>
        </w:rPr>
      </w:pPr>
      <w:r w:rsidRPr="00F81A00">
        <w:rPr>
          <w:szCs w:val="28"/>
        </w:rPr>
        <w:t xml:space="preserve">5. Организатор конкурса создает комиссию по проведению Открытого конкурса (далее - Конкурсная комиссия), утверждает ее </w:t>
      </w:r>
      <w:hyperlink w:anchor="P493" w:history="1">
        <w:r w:rsidRPr="00F81A00">
          <w:rPr>
            <w:szCs w:val="28"/>
          </w:rPr>
          <w:t>состав</w:t>
        </w:r>
      </w:hyperlink>
      <w:r w:rsidRPr="00F81A00">
        <w:rPr>
          <w:szCs w:val="28"/>
        </w:rPr>
        <w:t xml:space="preserve"> и Положение о</w:t>
      </w:r>
      <w:r w:rsidR="00F81A00">
        <w:rPr>
          <w:szCs w:val="28"/>
        </w:rPr>
        <w:t> </w:t>
      </w:r>
      <w:r w:rsidRPr="00F81A00">
        <w:rPr>
          <w:szCs w:val="28"/>
        </w:rPr>
        <w:t xml:space="preserve"> ней.</w:t>
      </w:r>
    </w:p>
    <w:p w:rsidR="0074652F" w:rsidRPr="00F81A00" w:rsidRDefault="0074652F" w:rsidP="00F81A00">
      <w:pPr>
        <w:pStyle w:val="ConsPlusNormal"/>
        <w:ind w:firstLine="709"/>
        <w:jc w:val="both"/>
        <w:rPr>
          <w:szCs w:val="28"/>
        </w:rPr>
      </w:pPr>
    </w:p>
    <w:p w:rsidR="0074652F" w:rsidRPr="00F81A00" w:rsidRDefault="0074652F" w:rsidP="00F81A00">
      <w:pPr>
        <w:pStyle w:val="ConsPlusNormal"/>
        <w:ind w:firstLine="709"/>
        <w:jc w:val="both"/>
        <w:rPr>
          <w:szCs w:val="28"/>
        </w:rPr>
      </w:pPr>
      <w:r w:rsidRPr="00F81A00">
        <w:rPr>
          <w:szCs w:val="28"/>
        </w:rPr>
        <w:t>6. В состав Конкурсной комиссии, кроме представителей Организатора конкурса, по согласованию включаются представители дорожных служб, в</w:t>
      </w:r>
      <w:r w:rsidR="00F81A00">
        <w:rPr>
          <w:szCs w:val="28"/>
        </w:rPr>
        <w:t> </w:t>
      </w:r>
      <w:r w:rsidRPr="00F81A00">
        <w:rPr>
          <w:szCs w:val="28"/>
        </w:rPr>
        <w:t xml:space="preserve"> ведении которых находятся автомобильные дороги, Отдела (подразделений) государственной инспекции безопасности дорожного движения МУ МВД России «Мытищинское», управления регионального административно- транспортного контроля Министерства транспорта и дорожной инфраструктуры Московской области (УРАТК МТДИ МО), ГКУ МО Административно –</w:t>
      </w:r>
      <w:r w:rsidR="00F81A00">
        <w:rPr>
          <w:szCs w:val="28"/>
        </w:rPr>
        <w:t xml:space="preserve"> </w:t>
      </w:r>
      <w:r w:rsidRPr="00F81A00">
        <w:rPr>
          <w:szCs w:val="28"/>
        </w:rPr>
        <w:t>пассажирская инспекция (ГКУ АПИ МО), профсоюза работников автотранспорта.</w:t>
      </w:r>
    </w:p>
    <w:p w:rsidR="0074652F" w:rsidRPr="00F81A00" w:rsidRDefault="0074652F" w:rsidP="00F81A00">
      <w:pPr>
        <w:pStyle w:val="ConsPlusNormal"/>
        <w:ind w:firstLine="709"/>
        <w:jc w:val="both"/>
        <w:rPr>
          <w:szCs w:val="28"/>
        </w:rPr>
      </w:pP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7. Организатор конкурса публикует извещение о проведении Открытого конкурса (далее – Информационное извещение) в сети Интернет на</w:t>
      </w:r>
      <w:r w:rsidR="00F81A00">
        <w:rPr>
          <w:rFonts w:ascii="Times New Roman" w:hAnsi="Times New Roman"/>
          <w:sz w:val="28"/>
          <w:szCs w:val="28"/>
          <w:lang w:eastAsia="ru-RU"/>
        </w:rPr>
        <w:t> </w:t>
      </w:r>
      <w:r w:rsidRPr="00F81A00">
        <w:rPr>
          <w:rFonts w:ascii="Times New Roman" w:hAnsi="Times New Roman"/>
          <w:sz w:val="28"/>
          <w:szCs w:val="28"/>
          <w:lang w:eastAsia="ru-RU"/>
        </w:rPr>
        <w:t xml:space="preserve"> официальном сайте органов местного самоуправления городского округа Мытищи не позднее чем за тридцать дней до даты окончания подачи заявок.</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8. В Информационном извещении о проведении Открытого конкурса указываются следующие сведения:</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1) наименование, место нахождения, почтовый адрес и адрес электронной почты, номер контактного телефона организатора конкурса;</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2) предмет Открытого конкурса;</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lastRenderedPageBreak/>
        <w:t>5) место, дата и время вскрытия конвертов с заявками на участие в</w:t>
      </w:r>
      <w:r w:rsidR="00F81A00">
        <w:rPr>
          <w:rFonts w:ascii="Times New Roman" w:hAnsi="Times New Roman"/>
          <w:sz w:val="28"/>
          <w:szCs w:val="28"/>
          <w:lang w:eastAsia="ru-RU"/>
        </w:rPr>
        <w:t> </w:t>
      </w:r>
      <w:r w:rsidRPr="00F81A00">
        <w:rPr>
          <w:rFonts w:ascii="Times New Roman" w:hAnsi="Times New Roman"/>
          <w:sz w:val="28"/>
          <w:szCs w:val="28"/>
          <w:lang w:eastAsia="ru-RU"/>
        </w:rPr>
        <w:t xml:space="preserve"> Открытом конкурсе, а также место и дата рассмотрения таких заявок и</w:t>
      </w:r>
      <w:r w:rsidR="00F81A00">
        <w:rPr>
          <w:rFonts w:ascii="Times New Roman" w:hAnsi="Times New Roman"/>
          <w:sz w:val="28"/>
          <w:szCs w:val="28"/>
          <w:lang w:eastAsia="ru-RU"/>
        </w:rPr>
        <w:t> </w:t>
      </w:r>
      <w:r w:rsidRPr="00F81A00">
        <w:rPr>
          <w:rFonts w:ascii="Times New Roman" w:hAnsi="Times New Roman"/>
          <w:sz w:val="28"/>
          <w:szCs w:val="28"/>
          <w:lang w:eastAsia="ru-RU"/>
        </w:rPr>
        <w:t xml:space="preserve"> подведения итогов Открытого конкурса;</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6) срок, место и порядок подачи заявок участников Открытого конкурса;</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r w:rsidRPr="00F81A00">
        <w:rPr>
          <w:rFonts w:ascii="Times New Roman" w:hAnsi="Times New Roman"/>
          <w:sz w:val="28"/>
          <w:szCs w:val="28"/>
          <w:lang w:eastAsia="ru-RU"/>
        </w:rPr>
        <w:t xml:space="preserve">7) расписание движения транспортных средств по муниципальному маршруту (маршрутам) регулярных перевозок. </w:t>
      </w:r>
    </w:p>
    <w:p w:rsidR="0074652F" w:rsidRPr="00F81A00" w:rsidRDefault="0074652F" w:rsidP="00F81A00">
      <w:pPr>
        <w:pStyle w:val="aa"/>
        <w:autoSpaceDE w:val="0"/>
        <w:autoSpaceDN w:val="0"/>
        <w:adjustRightInd w:val="0"/>
        <w:ind w:left="0" w:firstLine="709"/>
        <w:jc w:val="both"/>
        <w:rPr>
          <w:rFonts w:ascii="Times New Roman" w:hAnsi="Times New Roman"/>
          <w:sz w:val="28"/>
          <w:szCs w:val="28"/>
          <w:lang w:eastAsia="ru-RU"/>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9. Решение о внесении изменений в извещение о проведении Открытого конкурса принимается организатором Открытого конкурса не позднее чем</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за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пять дней до даты окончания подачи заявок на участие в Открытом конкурсе. Изменение предмета Открытого конкурса не допускается.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Внесенные изменения размещаются в сети Интернет на официальном сайте органов местного самоуправления городского округа Мытищи в течение пяти дней с момента принятия решения. При этом срок подачи заявок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должен быть продлен таким образом, чтобы со дня опубликования и (или) размещения изменений, внесенных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Информационное извещение о проведении Открытого конкурса, до даты окончания подачи заявок на участие в Открытом конкурсе составлял не менее чем двадцать дней.</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10. Организатор конкурса вправе отменить проведение Открытого конкурса по одному и более лотам не позднее чем за пять дней до даты окончания срока подачи заявок на участие в Открытом конкурсе. После отмены организатор конкурса не вправе вскрывать конверты с заявками участников.</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По истечении срока подачи заявок на участие в Открытом конкурсе организатор конкурса вправе отменить конкурс только в случае возникновения обстоятельств непреодолимой силы в соответствии с гражданским законодательством.</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Решение об отмене Открытого конкурса размещается в сети Интернет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официальном сайте органов местного самоуправления городского округа Мытищи в день принятия такого решения, а также незамедлительно доводится до сведения участников, подавших заявки на участие в Открытом конкурсе (при наличии информации для осуществления связи с данными участниками). Конкурс считается отмененным с момента размещения решения о его отмене.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При отмене Открытого конкурса организатор конкурса не несет ответственности перед участниками, подавшими заявки на участие в Открытом конкурсе, за исключением случая, если вследствие отмены участникам причинены убытки в результате недобросовестных действий организатора конкурса.</w:t>
      </w:r>
    </w:p>
    <w:p w:rsidR="0074652F" w:rsidRPr="00F81A00" w:rsidRDefault="0074652F" w:rsidP="00F81A00">
      <w:pPr>
        <w:pStyle w:val="ConsPlusNormal"/>
        <w:ind w:firstLine="709"/>
        <w:jc w:val="both"/>
        <w:rPr>
          <w:szCs w:val="28"/>
        </w:rPr>
      </w:pPr>
    </w:p>
    <w:p w:rsidR="0074652F" w:rsidRPr="00F81A00" w:rsidRDefault="0074652F" w:rsidP="00F81A00">
      <w:pPr>
        <w:ind w:firstLine="0"/>
        <w:jc w:val="center"/>
        <w:outlineLvl w:val="0"/>
        <w:rPr>
          <w:rFonts w:ascii="Times New Roman" w:hAnsi="Times New Roman" w:cs="Times New Roman"/>
          <w:b/>
          <w:bCs/>
          <w:sz w:val="28"/>
          <w:szCs w:val="28"/>
        </w:rPr>
      </w:pPr>
      <w:r w:rsidRPr="00F81A00">
        <w:rPr>
          <w:rFonts w:ascii="Times New Roman" w:hAnsi="Times New Roman" w:cs="Times New Roman"/>
          <w:b/>
          <w:bCs/>
          <w:sz w:val="28"/>
          <w:szCs w:val="28"/>
        </w:rPr>
        <w:t>II. Конкурсная документация</w:t>
      </w:r>
    </w:p>
    <w:p w:rsidR="0074652F" w:rsidRPr="00F81A00" w:rsidRDefault="0074652F" w:rsidP="0074652F">
      <w:pPr>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11. Для проведения Открытого конкурса организатор конкурса утверждает конкурсную документацию.</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lastRenderedPageBreak/>
        <w:t>12. Конкурсная документация наряду с информацией, указанной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Информационном извещении о проведении Открытого конкурса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соответствии с </w:t>
      </w:r>
      <w:hyperlink r:id="rId21" w:history="1">
        <w:r w:rsidRPr="00F81A00">
          <w:rPr>
            <w:rFonts w:ascii="Times New Roman" w:hAnsi="Times New Roman" w:cs="Times New Roman"/>
            <w:sz w:val="28"/>
            <w:szCs w:val="28"/>
          </w:rPr>
          <w:t xml:space="preserve">пунктом </w:t>
        </w:r>
      </w:hyperlink>
      <w:r w:rsidRPr="00F81A00">
        <w:rPr>
          <w:rFonts w:ascii="Times New Roman" w:hAnsi="Times New Roman" w:cs="Times New Roman"/>
          <w:sz w:val="28"/>
          <w:szCs w:val="28"/>
        </w:rPr>
        <w:t>8 настоящего Положения, должна содержать:</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1) требования к участникам открытого конкурса, предусмотренные </w:t>
      </w:r>
      <w:hyperlink r:id="rId22" w:history="1">
        <w:r w:rsidRPr="00F81A00">
          <w:rPr>
            <w:rFonts w:ascii="Times New Roman" w:hAnsi="Times New Roman" w:cs="Times New Roman"/>
            <w:sz w:val="28"/>
            <w:szCs w:val="28"/>
          </w:rPr>
          <w:t>статьей 23</w:t>
        </w:r>
      </w:hyperlink>
      <w:r w:rsidRPr="00F81A00">
        <w:rPr>
          <w:rFonts w:ascii="Times New Roman" w:hAnsi="Times New Roman" w:cs="Times New Roman"/>
          <w:sz w:val="28"/>
          <w:szCs w:val="28"/>
        </w:rPr>
        <w:t xml:space="preserve"> Федерального закона N 220-ФЗ;</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требования к форме и составу заявки, к порядку и форме внесения изменений в заявку или отзыва заявки, а также к содержанию, в том числе к</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описанию, предложения участника Открытого конкурса;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 основания для отказа в допуске заявки к участию в Открытом конкурсе;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 критерии оценки заявок, предусмотренные шкалой для оценки и</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сопоставления заявок, указанными в </w:t>
      </w:r>
      <w:hyperlink r:id="rId23" w:history="1">
        <w:r w:rsidRPr="00F81A00">
          <w:rPr>
            <w:rFonts w:ascii="Times New Roman" w:hAnsi="Times New Roman" w:cs="Times New Roman"/>
            <w:sz w:val="28"/>
            <w:szCs w:val="28"/>
          </w:rPr>
          <w:t>пункте 36</w:t>
        </w:r>
      </w:hyperlink>
      <w:r w:rsidRPr="00F81A00">
        <w:rPr>
          <w:rFonts w:ascii="Times New Roman" w:hAnsi="Times New Roman" w:cs="Times New Roman"/>
          <w:sz w:val="28"/>
          <w:szCs w:val="28"/>
        </w:rPr>
        <w:t xml:space="preserve"> настоящего Положения;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5) сроки и порядок представления разъяснений положений конкурсной документации;</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6) сроки и порядок внесения изменений в конкурсную документацию;</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7) иную информацию для участников Открытого конкурса.</w:t>
      </w:r>
    </w:p>
    <w:p w:rsidR="0074652F" w:rsidRPr="00F81A00" w:rsidRDefault="0074652F" w:rsidP="0074652F">
      <w:pPr>
        <w:pStyle w:val="ConsPlusNormal"/>
        <w:ind w:firstLine="539"/>
        <w:jc w:val="both"/>
        <w:rPr>
          <w:szCs w:val="28"/>
        </w:rPr>
      </w:pPr>
    </w:p>
    <w:p w:rsidR="0074652F" w:rsidRPr="00F81A00" w:rsidRDefault="0074652F" w:rsidP="0074652F">
      <w:pPr>
        <w:pStyle w:val="ConsPlusNormal"/>
        <w:jc w:val="center"/>
        <w:outlineLvl w:val="1"/>
        <w:rPr>
          <w:b/>
          <w:szCs w:val="28"/>
        </w:rPr>
      </w:pPr>
      <w:r w:rsidRPr="00F81A00">
        <w:rPr>
          <w:b/>
          <w:szCs w:val="28"/>
          <w:lang w:val="en-US"/>
        </w:rPr>
        <w:t>I</w:t>
      </w:r>
      <w:r w:rsidRPr="00F81A00">
        <w:rPr>
          <w:b/>
          <w:szCs w:val="28"/>
        </w:rPr>
        <w:t>II. Документы, представляемые для участия</w:t>
      </w:r>
    </w:p>
    <w:p w:rsidR="0074652F" w:rsidRPr="00F81A00" w:rsidRDefault="0074652F" w:rsidP="0074652F">
      <w:pPr>
        <w:pStyle w:val="ConsPlusNormal"/>
        <w:jc w:val="center"/>
        <w:rPr>
          <w:b/>
          <w:szCs w:val="28"/>
        </w:rPr>
      </w:pPr>
      <w:r w:rsidRPr="00F81A00">
        <w:rPr>
          <w:b/>
          <w:szCs w:val="28"/>
        </w:rPr>
        <w:t>в Открытом конкурсе</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13. Заявка на участие в Открытом конкурсе, представляемая участником Открытого конкурса, может быть подана как в форме единого пакета документов, так и состоять из нескольких томов.</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14. Заявка (тома заявки) содержит в себе следующие документы:</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1) </w:t>
      </w:r>
      <w:hyperlink r:id="rId24" w:history="1">
        <w:r w:rsidRPr="00F81A00">
          <w:rPr>
            <w:rFonts w:ascii="Times New Roman" w:hAnsi="Times New Roman" w:cs="Times New Roman"/>
            <w:sz w:val="28"/>
            <w:szCs w:val="28"/>
          </w:rPr>
          <w:t>заявление</w:t>
        </w:r>
      </w:hyperlink>
      <w:r w:rsidRPr="00F81A00">
        <w:rPr>
          <w:rFonts w:ascii="Times New Roman" w:hAnsi="Times New Roman" w:cs="Times New Roman"/>
          <w:sz w:val="28"/>
          <w:szCs w:val="28"/>
        </w:rPr>
        <w:t xml:space="preserve"> на участие в Открытом конкурсе по форме согласно приложению 1 к настоящему Положению;</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копия лицензии на осуществление деятельности по перевозкам пассажиров автомобильным транспортом;</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доверенности). В случае если от имени участника открытого конкурса действует иное лицо, заявка на участие в Открытом конкурсе должна содержать также </w:t>
      </w:r>
      <w:hyperlink r:id="rId25" w:history="1">
        <w:r w:rsidRPr="00F81A00">
          <w:rPr>
            <w:rFonts w:ascii="Times New Roman" w:hAnsi="Times New Roman" w:cs="Times New Roman"/>
            <w:sz w:val="28"/>
            <w:szCs w:val="28"/>
          </w:rPr>
          <w:t>доверенность</w:t>
        </w:r>
      </w:hyperlink>
      <w:r w:rsidRPr="00F81A00">
        <w:rPr>
          <w:rFonts w:ascii="Times New Roman" w:hAnsi="Times New Roman" w:cs="Times New Roman"/>
          <w:sz w:val="28"/>
          <w:szCs w:val="28"/>
        </w:rPr>
        <w:t xml:space="preserve"> согласно приложению 5 к настоящему Положению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4) копия договора простого товарищества (для участников договора </w:t>
      </w:r>
      <w:r w:rsidRPr="00F81A00">
        <w:rPr>
          <w:rFonts w:ascii="Times New Roman" w:hAnsi="Times New Roman" w:cs="Times New Roman"/>
          <w:sz w:val="28"/>
          <w:szCs w:val="28"/>
        </w:rPr>
        <w:lastRenderedPageBreak/>
        <w:t>простого товарищества);</w:t>
      </w:r>
    </w:p>
    <w:p w:rsidR="0074652F" w:rsidRPr="00F81A00" w:rsidRDefault="0074652F" w:rsidP="00F81A00">
      <w:pPr>
        <w:ind w:firstLine="709"/>
        <w:rPr>
          <w:rFonts w:ascii="Times New Roman" w:hAnsi="Times New Roman" w:cs="Times New Roman"/>
          <w:sz w:val="28"/>
          <w:szCs w:val="28"/>
        </w:rPr>
      </w:pPr>
      <w:bookmarkStart w:id="1" w:name="Par7"/>
      <w:bookmarkEnd w:id="1"/>
      <w:r w:rsidRPr="00F81A00">
        <w:rPr>
          <w:rFonts w:ascii="Times New Roman" w:hAnsi="Times New Roman" w:cs="Times New Roman"/>
          <w:sz w:val="28"/>
          <w:szCs w:val="28"/>
        </w:rPr>
        <w:t xml:space="preserve">5) </w:t>
      </w:r>
      <w:hyperlink r:id="rId26" w:history="1">
        <w:r w:rsidRPr="00F81A00">
          <w:rPr>
            <w:rFonts w:ascii="Times New Roman" w:hAnsi="Times New Roman" w:cs="Times New Roman"/>
            <w:sz w:val="28"/>
            <w:szCs w:val="28"/>
          </w:rPr>
          <w:t>справка</w:t>
        </w:r>
      </w:hyperlink>
      <w:r w:rsidRPr="00F81A00">
        <w:rPr>
          <w:rFonts w:ascii="Times New Roman" w:hAnsi="Times New Roman" w:cs="Times New Roman"/>
          <w:sz w:val="28"/>
          <w:szCs w:val="28"/>
        </w:rPr>
        <w:t xml:space="preserve"> о транспортных средствах, выставляемых на маршрут регулярных перевозок, по форме согласно приложению 2 к настоящему Положению. Справка о транспортных средствах, выставляемых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муниципальный маршрут регулярных перевозок, представляется по</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каждому маршруту отдельно и подписывается руководителем предприятия и главным бухгалтером - для юридических лиц, индивидуальным предпринимателем - для индивидуальных предпринимателей, уполномоченным участником договора простого товарищества - для простого товарищества;</w:t>
      </w:r>
    </w:p>
    <w:p w:rsidR="0074652F" w:rsidRPr="00F81A00" w:rsidRDefault="0074652F" w:rsidP="00F81A00">
      <w:pPr>
        <w:ind w:firstLine="709"/>
        <w:rPr>
          <w:rFonts w:ascii="Times New Roman" w:hAnsi="Times New Roman" w:cs="Times New Roman"/>
          <w:sz w:val="28"/>
          <w:szCs w:val="28"/>
        </w:rPr>
      </w:pPr>
      <w:bookmarkStart w:id="2" w:name="Par9"/>
      <w:bookmarkStart w:id="3" w:name="Par10"/>
      <w:bookmarkEnd w:id="2"/>
      <w:bookmarkEnd w:id="3"/>
      <w:r w:rsidRPr="00F81A00">
        <w:rPr>
          <w:rFonts w:ascii="Times New Roman" w:hAnsi="Times New Roman" w:cs="Times New Roman"/>
          <w:sz w:val="28"/>
          <w:szCs w:val="28"/>
        </w:rPr>
        <w:t>6)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их</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работников за отчетный период (в течение года, предшествующего дате размещения Информационного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Информационного извещения. Справка подписывается руководителем предприятия и главным бухгалтером </w:t>
      </w:r>
      <w:r w:rsidR="00F81A00">
        <w:rPr>
          <w:rFonts w:ascii="Times New Roman" w:hAnsi="Times New Roman" w:cs="Times New Roman"/>
          <w:sz w:val="28"/>
          <w:szCs w:val="28"/>
        </w:rPr>
        <w:t>–</w:t>
      </w:r>
      <w:r w:rsidRPr="00F81A00">
        <w:rPr>
          <w:rFonts w:ascii="Times New Roman" w:hAnsi="Times New Roman" w:cs="Times New Roman"/>
          <w:sz w:val="28"/>
          <w:szCs w:val="28"/>
        </w:rPr>
        <w:t xml:space="preserve"> для</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юридических лиц, индивидуальным предпринимателем </w:t>
      </w:r>
      <w:r w:rsidR="00F81A00">
        <w:rPr>
          <w:rFonts w:ascii="Times New Roman" w:hAnsi="Times New Roman" w:cs="Times New Roman"/>
          <w:sz w:val="28"/>
          <w:szCs w:val="28"/>
        </w:rPr>
        <w:t>–</w:t>
      </w:r>
      <w:r w:rsidRPr="00F81A00">
        <w:rPr>
          <w:rFonts w:ascii="Times New Roman" w:hAnsi="Times New Roman" w:cs="Times New Roman"/>
          <w:sz w:val="28"/>
          <w:szCs w:val="28"/>
        </w:rPr>
        <w:t xml:space="preserve"> для</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индивидуальных предпринимателей, уполномоченным участником договора простого товарищества - для простого товарищества;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7) копии документов,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8) 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выданная налоговым органом не ранее чем</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за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тридцать календарных дней до даты размещения Информационного извещения;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Копии документов заверяются участником Открытого конкурса или его уполномоченным представителем и скрепляются оттиском печати участника Открытого конкурса при ее наличии.</w:t>
      </w:r>
    </w:p>
    <w:p w:rsidR="0074652F" w:rsidRPr="00F81A00" w:rsidRDefault="0074652F" w:rsidP="00F81A00">
      <w:pPr>
        <w:pStyle w:val="ConsPlusNormal"/>
        <w:ind w:firstLine="709"/>
        <w:jc w:val="both"/>
        <w:rPr>
          <w:szCs w:val="28"/>
        </w:rPr>
      </w:pPr>
      <w:bookmarkStart w:id="4" w:name="P59"/>
      <w:bookmarkEnd w:id="4"/>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15. </w:t>
      </w:r>
      <w:hyperlink r:id="rId27" w:history="1">
        <w:r w:rsidRPr="00F81A00">
          <w:rPr>
            <w:rFonts w:ascii="Times New Roman" w:hAnsi="Times New Roman" w:cs="Times New Roman"/>
            <w:sz w:val="28"/>
            <w:szCs w:val="28"/>
          </w:rPr>
          <w:t>Заявка</w:t>
        </w:r>
      </w:hyperlink>
      <w:r w:rsidRPr="00F81A00">
        <w:rPr>
          <w:rFonts w:ascii="Times New Roman" w:hAnsi="Times New Roman" w:cs="Times New Roman"/>
          <w:sz w:val="28"/>
          <w:szCs w:val="28"/>
        </w:rPr>
        <w:t xml:space="preserve"> на участие в Открытом конкурсе представляется участником Открытого конкурса или его уполномоченным представителем в Конкурсную комиссию в запечатанном конверте с указанием надписи на конверте согласно приложению 4 к настоящему Положению, в сроки, по адресу и способом, </w:t>
      </w:r>
      <w:r w:rsidRPr="00F81A00">
        <w:rPr>
          <w:rFonts w:ascii="Times New Roman" w:hAnsi="Times New Roman" w:cs="Times New Roman"/>
          <w:sz w:val="28"/>
          <w:szCs w:val="28"/>
        </w:rPr>
        <w:lastRenderedPageBreak/>
        <w:t>указанным в Информационном извещении.</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Все листы поданной заявки на участие в Открытом конкурсе (все листы тома такой заявки) должны быть прошиты и пронумерованы. При этом ненадлежащее исполнение участником Открытого конкурса требования о том, что все листы такой заявки и тома должны быть пронумерованы, не является основанием для отказа в допуске к участию в Открытом конкурсе.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Заявка на участие в Открытом конкурсе и каждый том такой заявки должны содержать </w:t>
      </w:r>
      <w:hyperlink r:id="rId28" w:history="1">
        <w:r w:rsidRPr="00F81A00">
          <w:rPr>
            <w:rFonts w:ascii="Times New Roman" w:hAnsi="Times New Roman" w:cs="Times New Roman"/>
            <w:sz w:val="28"/>
            <w:szCs w:val="28"/>
          </w:rPr>
          <w:t>опись</w:t>
        </w:r>
      </w:hyperlink>
      <w:r w:rsidRPr="00F81A00">
        <w:rPr>
          <w:rFonts w:ascii="Times New Roman" w:hAnsi="Times New Roman" w:cs="Times New Roman"/>
          <w:sz w:val="28"/>
          <w:szCs w:val="28"/>
        </w:rPr>
        <w:t xml:space="preserve"> входящих в их состав документов (также вшитую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заявку) по форме согласно приложению 3 к настоящему Положению, быть скреплены печатью участника Открытого конкурса (при наличии печати) и</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подписаны участником Открытого конкурса или его уполномоченным представителем. Конверты, представленные позднее даты и времени, указанных в Информационном извещении, приему не подлежат.</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В случае если участник Открытого конкурса планирует принять участие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по нескольким или всем лотам, он должен подготовить заявку на каждый такой лот отдельно.</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При описании сведений заявки участник Открытого конкурса должен применять общепринятые обозначения и наименования в соответствии с</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требованиями действующих нормативных правовых актов. Рекомендуется описывать сведения заявки в соответствии с </w:t>
      </w:r>
      <w:hyperlink r:id="rId29" w:history="1">
        <w:r w:rsidRPr="00F81A00">
          <w:rPr>
            <w:rFonts w:ascii="Times New Roman" w:hAnsi="Times New Roman" w:cs="Times New Roman"/>
            <w:sz w:val="28"/>
            <w:szCs w:val="28"/>
          </w:rPr>
          <w:t>приложением 6</w:t>
        </w:r>
      </w:hyperlink>
      <w:r w:rsidRPr="00F81A00">
        <w:rPr>
          <w:rFonts w:ascii="Times New Roman" w:hAnsi="Times New Roman" w:cs="Times New Roman"/>
          <w:sz w:val="28"/>
          <w:szCs w:val="28"/>
        </w:rPr>
        <w:t xml:space="preserve"> настоящего Положения. Сведения, которые содержатся в заявках участников Открытого конкурса, не должны допускать двусмысленных толкований.</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16. Участник Открытого конкурса вправе подать только одну заявку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в отношении каждого предмета Открытого конкурса (лота).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этим участником заявки на участие в Открытом конкурсе не отозваны, все</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заявки на участие в Открытом конкурсе этого участника Открытого конкурса не рассматриваются Конкурсной комиссией.</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17. Поданная заявка на участие в Открытом конкурсе означает согласие участвовать в Открытом конкурсе на условиях, установленных настоящим Положением и опубликованных в Информационном извещении.</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Соблюдение участником Открытого конкурса указанных условий означает, что информация и документы, входящие в состав заявки на участие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и тома заявки на участие в открытом конкурсе поданы от имени участника Открытого конкурса и он несет ответственность за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подлинность и достоверность информации и документов.</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18. Участник вправе отозвать свою заявку на участие в Открытом конкурсе уведомив председателя Конкурсной комиссии до истечения срока подачи заявок на участие в Открытом конкурсе. Отозванная заявка на участие </w:t>
      </w:r>
      <w:r w:rsidRPr="00F81A00">
        <w:rPr>
          <w:rFonts w:ascii="Times New Roman" w:hAnsi="Times New Roman" w:cs="Times New Roman"/>
          <w:sz w:val="28"/>
          <w:szCs w:val="28"/>
        </w:rPr>
        <w:lastRenderedPageBreak/>
        <w:t>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аннулируется.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Участник вправе внести изменения в поданную заявку на участие в</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в любое время до истечения срока приема заявок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установленного в Информационном извещении о проведении Открытого конкурса, путем отзыва заявки и подачи новой заявки на участие в Открытом конкурсе, которой присваивается очередной порядковый номер.</w:t>
      </w:r>
    </w:p>
    <w:p w:rsidR="0074652F" w:rsidRPr="00F81A00" w:rsidRDefault="0074652F" w:rsidP="00F81A00">
      <w:pPr>
        <w:pStyle w:val="ConsPlusNormal"/>
        <w:ind w:firstLine="709"/>
        <w:jc w:val="both"/>
        <w:rPr>
          <w:szCs w:val="28"/>
        </w:rPr>
      </w:pPr>
    </w:p>
    <w:p w:rsidR="0074652F" w:rsidRPr="00F81A00" w:rsidRDefault="0074652F" w:rsidP="0074652F">
      <w:pPr>
        <w:pStyle w:val="ConsPlusNormal"/>
        <w:jc w:val="center"/>
        <w:rPr>
          <w:b/>
          <w:szCs w:val="28"/>
        </w:rPr>
      </w:pPr>
      <w:r w:rsidRPr="00F81A00">
        <w:rPr>
          <w:b/>
          <w:szCs w:val="28"/>
        </w:rPr>
        <w:t xml:space="preserve">IV. Порядок подачи, рассмотрения и оценки заявок </w:t>
      </w:r>
    </w:p>
    <w:p w:rsidR="0074652F" w:rsidRPr="00F81A00" w:rsidRDefault="0074652F" w:rsidP="0074652F">
      <w:pPr>
        <w:pStyle w:val="ConsPlusNormal"/>
        <w:jc w:val="center"/>
        <w:rPr>
          <w:b/>
          <w:szCs w:val="28"/>
        </w:rPr>
      </w:pPr>
      <w:r w:rsidRPr="00F81A00">
        <w:rPr>
          <w:b/>
          <w:szCs w:val="28"/>
        </w:rPr>
        <w:t>на участие в Открытом конкурсе. Порядок проведения открытого конкурса.</w:t>
      </w:r>
    </w:p>
    <w:p w:rsidR="0074652F" w:rsidRPr="00F81A00" w:rsidRDefault="0074652F" w:rsidP="0074652F">
      <w:pPr>
        <w:pStyle w:val="ConsPlusNormal"/>
        <w:jc w:val="center"/>
        <w:rPr>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19. Датой подачи заявки на участие в Открытом конкурсе является дата поступления такой заявки по адресу, указанному в Информационном извещении о проведении Открытого конкурса.</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20. Участники Открытого конкурса имеют право подать свои заявки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с даты начала подачи заявок до даты окончания срока подачи заявок.</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Участники Открытого конкурса имеют право подать свои заявки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в день вскрытия конвертов с заявками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непосредственно перед процедурой вскрытия конвертов.</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Очередность приема заявок на участие в Открытом конкурсе в случае наличия разногласий между участниками Открытого конкурса определяется согласно времени регистрации на процедуру вскрытия конвертов с заявками на</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21. Прием заявок на участие в Открытом конкурсе прекращается с</w:t>
      </w:r>
      <w:r w:rsidR="00F81A00">
        <w:rPr>
          <w:rFonts w:ascii="Times New Roman" w:hAnsi="Times New Roman" w:cs="Times New Roman"/>
          <w:sz w:val="28"/>
          <w:szCs w:val="28"/>
        </w:rPr>
        <w:t> </w:t>
      </w:r>
      <w:r w:rsidRPr="00F81A00">
        <w:rPr>
          <w:rFonts w:ascii="Times New Roman" w:hAnsi="Times New Roman" w:cs="Times New Roman"/>
          <w:sz w:val="28"/>
          <w:szCs w:val="28"/>
        </w:rPr>
        <w:t xml:space="preserve"> началом процедуры вскрытия конвертов с заявками на участие в Открытом конкурсе. В случае отправления заявки на участие в Открытом конкурсе посредством почтовой связи участник Открытого конкурса самостоятельно несет риск непоступления такой заявки организатору конкурса в установленные сроки.</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22. Участник Открытого конкурса подает в письменной форме заявку на</w:t>
      </w:r>
      <w:r w:rsidR="007E57E3">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в запечатанном конверте, не позволяющем просматривать содержание заявки до вскрытия.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Поступившие конверты с заявками на участие в Открытом конкурсе регистрируются организатором конкурса в </w:t>
      </w:r>
      <w:hyperlink r:id="rId30" w:history="1">
        <w:r w:rsidRPr="00F81A00">
          <w:rPr>
            <w:rFonts w:ascii="Times New Roman" w:hAnsi="Times New Roman" w:cs="Times New Roman"/>
            <w:sz w:val="28"/>
            <w:szCs w:val="28"/>
          </w:rPr>
          <w:t>журнале</w:t>
        </w:r>
      </w:hyperlink>
      <w:r w:rsidRPr="00F81A00">
        <w:rPr>
          <w:rFonts w:ascii="Times New Roman" w:hAnsi="Times New Roman" w:cs="Times New Roman"/>
          <w:sz w:val="28"/>
          <w:szCs w:val="28"/>
        </w:rPr>
        <w:t xml:space="preserve"> регистрации конвертов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заявками на участие в Открытом конкурсе согласно приложению 8 к</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настоящему Положению в порядке поступления конвертов с заявками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Запись регистрации конверта должна включать регистрационный номер заявки, дату и время поступления, подпись и</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расшифровку подписи лица, вручившего конверт должностному лицу </w:t>
      </w:r>
      <w:r w:rsidRPr="00F81A00">
        <w:rPr>
          <w:rFonts w:ascii="Times New Roman" w:hAnsi="Times New Roman" w:cs="Times New Roman"/>
          <w:sz w:val="28"/>
          <w:szCs w:val="28"/>
        </w:rPr>
        <w:lastRenderedPageBreak/>
        <w:t>организатора конкурса.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При этом отказ в приеме и регистрации конверта с заявкой на участие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на котором не указана информация о подавшем его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лице, и требование о предоставлении соответствующей информации не</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допускаются.</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23. По требованию участника Открытого конкурса, подавшего конверт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заявкой на участие в Открытом конкурсе, организатором конкурса выдается </w:t>
      </w:r>
      <w:hyperlink r:id="rId31" w:history="1">
        <w:r w:rsidRPr="00F81A00">
          <w:rPr>
            <w:rFonts w:ascii="Times New Roman" w:hAnsi="Times New Roman" w:cs="Times New Roman"/>
            <w:sz w:val="28"/>
            <w:szCs w:val="28"/>
          </w:rPr>
          <w:t>расписка</w:t>
        </w:r>
      </w:hyperlink>
      <w:r w:rsidRPr="00F81A00">
        <w:rPr>
          <w:rFonts w:ascii="Times New Roman" w:hAnsi="Times New Roman" w:cs="Times New Roman"/>
          <w:sz w:val="28"/>
          <w:szCs w:val="28"/>
        </w:rPr>
        <w:t xml:space="preserve"> в получении конверта с заявкой на участие в Открытом конкурсе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указанием даты и времени его получения согласно приложению 10 к</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настоящему Положению.</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Участники Открытого конкурса, подавшие заявки на участие в Открытом конкурсе, организатор конкурса обязаны обеспечить конфиденциальность и</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сохранность сведений, содержащихся в таких заявках, до вскрытия конвертов с заявками на участие в Открытом конкурсе.</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24. Верность копий документов, прилагаемых в конверте с заявками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рекомендуется подтверждать печатью (при наличии печати) и подписью уполномоченного лица, если иная форма заверения не была установлена нормативными правовыми актами Российской Федерации. Требовать от участника конкурса представления оригиналов документов не допускается.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При подготовке заявки на участие в Открытом конкурсе рекомендуется не применять факсимильные подписи. Документы, прилагаемые в конверте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заявкой, должны быть четко напечатаны. Исправления рекомендуется скреплять печатью (при наличии печати) и заверять подписью уполномоченного лица (для юридических лиц) или собственноручно заверять.</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25. Документы, представляемые участниками Открытого конкурса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составе заявки на участие в Открытом конкурсе, должны быть заполнены. Если конверт не запечатан или маркирован с нарушением требований конкурсной документации, организатор конкурса не несет ответственности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случае его потери или вскрытия раньше установленного срока.</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26. Участник Открытого конкурса, подавший заявку на участие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вправе отозвать заявку на участие в Открытом конкурсе до истечения срока подачи заявок на участие в Открытом конкурсе, а также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день вскрытия конвертов с заявками на участие в Открытом конкурсе до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момента начала процедуры вскрытия поданных конвертов с заявками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а в случае проведения конкурса по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нескольким лотам - до момента начала процедуры вскрытия поданных конвертов с заявками на участие в Открытом конкурсе, поданными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отношении каждого лота.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Заявки на участие в Открытом конкурсе отзываются в следующем порядке: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lastRenderedPageBreak/>
        <w:t>1) участник Открытого конкурса подает в письменном виде уведомление об отзыве заявки, содержащее информацию о том, что он отзывает свою заявку на участие в Открытом конкурсе. При этом в соответствующем уведомлении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обязательном порядке должна быть указана следующая информация: наименование конкурса, номер и наименование лота, регистрационный номер заявки на участие в открытом конкурсе, дата, время и способ подачи заявки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уведомление об отзыве заявки на участие в Открытом конкурсе должно быть скреплено печатью (при наличии печати), заверено подписью уполномоченного лица (для юридических лиц) или собственноручно подписано физическим лицом - участником конкурса;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 до последнего дня подачи заявок на участие в Открытом конкурсе заявления об отзыве заявок на участие в Открытом конкурсе подаются по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адресу, указанному в Информационном извещении о проведении конкурса и в конкурсной документации;</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 в день окончания подачи заявок уведомление об отзыве заявки подается непосредственно на процедуре вскрытия конвертов.</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27. Сведения об отзыве заявок на участие в Открытом конкурсе вносятся в журнал регистрации конвертов с заявками на участие в Открытом конкурсе. Заявки на участие в Открытом конкурсе, отозванные до окончания срока подачи заявок на участие в Открытом конкурсе в порядке, указанном выше, считаются неподанными.</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28. В случае поступления уведомления об отзыве заявки до дня, предшествующего сроку окончания подачи заявок на участие в Открытом конкурсе организатор конкурса в течение пяти рабочих дней с даты поступления уведомления возвращает конверт с заявкой участнику по адресу, указанному на конверте с такой заявкой.</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При отсутствии на конверте с такой заявкой информации о почтовом адресе (далее - "обезличенная заявка") конверт вскрывается, о чем составляется акт вскрытия конверта. В соответствии со сведениями о почтовом и</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юридическом адресах, указанными в такой заявке, осуществляется возврат заявки в течение пяти рабочих дней с даты составления акта вскрытия конверта. При этом при наличии двух и более "обезличенных заявок" вскрытие конвертов с такими заявками осуществляется в день вскрытия конвертов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заявками на участие в Открытом конкурсе.</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29. В случае поступления уведомления об отзыве заявки в день вскрытия конвертов с заявками на участие в Открытом конкурсе, возврат отозванной заявки осуществляется организатором конкурса на процедуре вскрытия конвертов соответствующему представителю участника.</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 xml:space="preserve">30. Конверт с заявкой на участие в Открытом конкурсе, поступивший после истечения срока подачи заявок на участие в Открытом конкурсе, </w:t>
      </w:r>
      <w:r w:rsidRPr="00F81A00">
        <w:rPr>
          <w:rFonts w:ascii="Times New Roman" w:hAnsi="Times New Roman" w:cs="Times New Roman"/>
          <w:sz w:val="28"/>
          <w:szCs w:val="28"/>
        </w:rPr>
        <w:lastRenderedPageBreak/>
        <w:t>не</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вскрывается и возвращается организатором конкурса (в случае, если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конверте с такой заявкой указана информация о подавшем ее лице, в том числе почтовый адрес).</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31. Публично в день, во время и в месте, указанном в Информационном извещении, Конкурсной комиссией вскрываются конверты с заявками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При вскрытии каждого конверта член конкурсной комиссии оглашает наименование участника Открытого конкурса. Участники Открытого конкурса вправе присутствовать на процедуре вскрытия конвертов при условии регистрации участников либо их уполномоченных представителей в </w:t>
      </w:r>
      <w:hyperlink r:id="rId32" w:history="1">
        <w:r w:rsidRPr="00F81A00">
          <w:rPr>
            <w:rFonts w:ascii="Times New Roman" w:hAnsi="Times New Roman" w:cs="Times New Roman"/>
            <w:sz w:val="28"/>
            <w:szCs w:val="28"/>
          </w:rPr>
          <w:t>Журнале</w:t>
        </w:r>
      </w:hyperlink>
      <w:r w:rsidRPr="00F81A00">
        <w:rPr>
          <w:rFonts w:ascii="Times New Roman" w:hAnsi="Times New Roman" w:cs="Times New Roman"/>
          <w:sz w:val="28"/>
          <w:szCs w:val="28"/>
        </w:rPr>
        <w:t xml:space="preserve"> регистрации участников открытого конкурса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согласно приложению 7 к настоящему Положению. Конкурсная комиссия проставляет </w:t>
      </w:r>
      <w:hyperlink r:id="rId33" w:history="1">
        <w:r w:rsidRPr="00F81A00">
          <w:rPr>
            <w:rFonts w:ascii="Times New Roman" w:hAnsi="Times New Roman" w:cs="Times New Roman"/>
            <w:sz w:val="28"/>
            <w:szCs w:val="28"/>
          </w:rPr>
          <w:t>штамп</w:t>
        </w:r>
      </w:hyperlink>
      <w:r w:rsidRPr="00F81A00">
        <w:rPr>
          <w:rFonts w:ascii="Times New Roman" w:hAnsi="Times New Roman" w:cs="Times New Roman"/>
          <w:sz w:val="28"/>
          <w:szCs w:val="28"/>
        </w:rPr>
        <w:t xml:space="preserve"> на принятых к</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рассмотрению заявках на участие в открытом конкурсе на процедуре вскрытия конвертов в соответствии с приложением 9 к настоящему Положению.</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32. В день вскрытия конвертов с заявками на участие в Открытом конкурсе Конкурсная комиссия составляет и подписывает протокол вскрытия конвертов с документами на участие в Открытом конкурсе, куда вносится следующая информация: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 информация о месте, дате и времени вскрытия конвертов с заявками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наименование юридического лица, индивидуального предпринимателя, уполномоченного участника договора простого товарищества;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 почтовый адрес каждого участника Открытого конкурса, конверт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заявкой которого вскрывается;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 порядковый номер конверта в соответствии с датой и временем его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подачи.</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33. В случае если по окончании срока подачи заявок на участие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 xml:space="preserve">34. В течение трех рабочих дней со дня составления протокола вскрытия конвертов с заявками на участие в Открытом конкурсе он публикуется в сети Интернет на официальном сайте органов местного самоуправления городского округа Мытищи. </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pStyle w:val="ConsPlusTitle"/>
        <w:ind w:firstLine="709"/>
        <w:jc w:val="both"/>
        <w:rPr>
          <w:rFonts w:ascii="Times New Roman" w:hAnsi="Times New Roman" w:cs="Times New Roman"/>
          <w:b w:val="0"/>
          <w:sz w:val="28"/>
          <w:szCs w:val="28"/>
        </w:rPr>
      </w:pPr>
      <w:r w:rsidRPr="00F81A00">
        <w:rPr>
          <w:rFonts w:ascii="Times New Roman" w:hAnsi="Times New Roman" w:cs="Times New Roman"/>
          <w:b w:val="0"/>
          <w:sz w:val="28"/>
          <w:szCs w:val="28"/>
        </w:rPr>
        <w:t>35. Конкурсная комиссия не позднее двадцати календарных дней со дня вскрытия конвертов, рассматривает заявки, оценивает по балльной системе данные, представленные в заявках на участие в Открытом конкурсе в</w:t>
      </w:r>
      <w:r w:rsidR="00935538">
        <w:rPr>
          <w:rFonts w:ascii="Times New Roman" w:hAnsi="Times New Roman" w:cs="Times New Roman"/>
          <w:b w:val="0"/>
          <w:sz w:val="28"/>
          <w:szCs w:val="28"/>
        </w:rPr>
        <w:t> </w:t>
      </w:r>
      <w:r w:rsidRPr="00F81A00">
        <w:rPr>
          <w:rFonts w:ascii="Times New Roman" w:hAnsi="Times New Roman" w:cs="Times New Roman"/>
          <w:b w:val="0"/>
          <w:sz w:val="28"/>
          <w:szCs w:val="28"/>
        </w:rPr>
        <w:t xml:space="preserve"> соответствии с Методическими рекомендациями для членов Конкурсной </w:t>
      </w:r>
      <w:r w:rsidRPr="00F81A00">
        <w:rPr>
          <w:rFonts w:ascii="Times New Roman" w:hAnsi="Times New Roman" w:cs="Times New Roman"/>
          <w:b w:val="0"/>
          <w:sz w:val="28"/>
          <w:szCs w:val="28"/>
        </w:rPr>
        <w:lastRenderedPageBreak/>
        <w:t>комиссии по проведению открытого конкурса на право осуществления перевозок пассажиров и багажа автомобильным транспортом по</w:t>
      </w:r>
      <w:r w:rsidR="00935538">
        <w:rPr>
          <w:rFonts w:ascii="Times New Roman" w:hAnsi="Times New Roman" w:cs="Times New Roman"/>
          <w:b w:val="0"/>
          <w:sz w:val="28"/>
          <w:szCs w:val="28"/>
        </w:rPr>
        <w:t> </w:t>
      </w:r>
      <w:r w:rsidRPr="00F81A00">
        <w:rPr>
          <w:rFonts w:ascii="Times New Roman" w:hAnsi="Times New Roman" w:cs="Times New Roman"/>
          <w:b w:val="0"/>
          <w:sz w:val="28"/>
          <w:szCs w:val="28"/>
        </w:rPr>
        <w:t xml:space="preserve"> муниципальным маршрутам регулярных перевозок  по нерегулируемым тарифам, согласно приложению № 11 к настоящему Положению.</w:t>
      </w:r>
    </w:p>
    <w:p w:rsidR="0074652F" w:rsidRPr="00F81A00" w:rsidRDefault="0074652F" w:rsidP="00F81A00">
      <w:pPr>
        <w:pStyle w:val="ConsPlusTitle"/>
        <w:ind w:firstLine="709"/>
        <w:jc w:val="both"/>
        <w:rPr>
          <w:rFonts w:ascii="Times New Roman" w:hAnsi="Times New Roman" w:cs="Times New Roman"/>
          <w:b w:val="0"/>
          <w:sz w:val="28"/>
          <w:szCs w:val="28"/>
        </w:rPr>
      </w:pPr>
      <w:r w:rsidRPr="00F81A00">
        <w:rPr>
          <w:rFonts w:ascii="Times New Roman" w:hAnsi="Times New Roman" w:cs="Times New Roman"/>
          <w:b w:val="0"/>
          <w:sz w:val="28"/>
          <w:szCs w:val="28"/>
        </w:rPr>
        <w:t>Место, дата и время рассмотрения заявок и подведения итогов Открытого конкурса указываются в Информационном извещении.</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36. Оценка заявок на участие в Открытом конкурсе производится по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w:t>
      </w:r>
      <w:hyperlink r:id="rId34" w:history="1">
        <w:r w:rsidRPr="00F81A00">
          <w:rPr>
            <w:rFonts w:ascii="Times New Roman" w:hAnsi="Times New Roman" w:cs="Times New Roman"/>
            <w:sz w:val="28"/>
            <w:szCs w:val="28"/>
          </w:rPr>
          <w:t>Шкале</w:t>
        </w:r>
      </w:hyperlink>
      <w:r w:rsidRPr="00F81A00">
        <w:rPr>
          <w:rFonts w:ascii="Times New Roman" w:hAnsi="Times New Roman" w:cs="Times New Roman"/>
          <w:sz w:val="28"/>
          <w:szCs w:val="28"/>
        </w:rPr>
        <w:t xml:space="preserve"> для оценки критериев и сопоставления заявок на участие в открытом конкурсе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 xml:space="preserve">  37. На голосование Конкурсной комиссии выносится вопрос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отношении каждого участника Открытого конкурса и поданной им заявки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о признании участника и заявки соответствующими установленным требованиям, об отклонении заявки по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причине несоответствия заявки и (или) участника установленным требованиям.</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38. Основаниями для отклонения заявки на участие в Открытом конкурсе являются: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1) несоответствие представленного </w:t>
      </w:r>
      <w:hyperlink r:id="rId35" w:history="1">
        <w:r w:rsidRPr="00F81A00">
          <w:rPr>
            <w:rFonts w:ascii="Times New Roman" w:hAnsi="Times New Roman" w:cs="Times New Roman"/>
            <w:sz w:val="28"/>
            <w:szCs w:val="28"/>
          </w:rPr>
          <w:t>заявления</w:t>
        </w:r>
      </w:hyperlink>
      <w:r w:rsidRPr="00F81A00">
        <w:rPr>
          <w:rFonts w:ascii="Times New Roman" w:hAnsi="Times New Roman" w:cs="Times New Roman"/>
          <w:sz w:val="28"/>
          <w:szCs w:val="28"/>
        </w:rPr>
        <w:t xml:space="preserve"> на участие в Открытом конкурсе форме, согласно приложению 1 к настоящему Положению;</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несоответствие заявки на участие и (или) участника в Открытом конкурсе условиям и требованиям, указанным в конкурсной документации, настоящем Положении, законодательстве Московской области, федеральном законодательстве;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3) неуказание, неполное указание либо указание недостоверных сведений в документе (документах), предусмотренном </w:t>
      </w:r>
      <w:hyperlink r:id="rId36" w:history="1">
        <w:r w:rsidRPr="00F81A00">
          <w:rPr>
            <w:rFonts w:ascii="Times New Roman" w:hAnsi="Times New Roman" w:cs="Times New Roman"/>
            <w:sz w:val="28"/>
            <w:szCs w:val="28"/>
          </w:rPr>
          <w:t>пунктом 14</w:t>
        </w:r>
      </w:hyperlink>
      <w:r w:rsidRPr="00F81A00">
        <w:rPr>
          <w:rFonts w:ascii="Times New Roman" w:hAnsi="Times New Roman" w:cs="Times New Roman"/>
          <w:sz w:val="28"/>
          <w:szCs w:val="28"/>
        </w:rPr>
        <w:t xml:space="preserve"> настоящего Положения;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4) непредставление документа (документов), предусмотренного </w:t>
      </w:r>
      <w:hyperlink r:id="rId37" w:history="1">
        <w:r w:rsidRPr="00F81A00">
          <w:rPr>
            <w:rFonts w:ascii="Times New Roman" w:hAnsi="Times New Roman" w:cs="Times New Roman"/>
            <w:sz w:val="28"/>
            <w:szCs w:val="28"/>
          </w:rPr>
          <w:t>пунктом 14</w:t>
        </w:r>
      </w:hyperlink>
      <w:r w:rsidRPr="00F81A00">
        <w:rPr>
          <w:rFonts w:ascii="Times New Roman" w:hAnsi="Times New Roman" w:cs="Times New Roman"/>
          <w:sz w:val="28"/>
          <w:szCs w:val="28"/>
        </w:rPr>
        <w:t xml:space="preserve"> настоящего Положения.</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39. В случае установления недостоверности сведений, содержащихся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заявке на участие в Открытом конкурсе, 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участника процедуры банкротства либо наличия ареста на имущество, необходимое для обеспечения организации регулярных перевозок пассажиров и</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багажа автомобильным транспортом в соответствии с поданной заявкой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участие в Открытом конкурсе, наличия задолженности по обязательным платежам в бюджеты бюджетной системы Российской Федерации за последний завершенный отчетный период, приостановления действия лицензии конкурсная комиссия отстраняет такого участника Открытого конкурса </w:t>
      </w:r>
      <w:r w:rsidRPr="00F81A00">
        <w:rPr>
          <w:rFonts w:ascii="Times New Roman" w:hAnsi="Times New Roman" w:cs="Times New Roman"/>
          <w:sz w:val="28"/>
          <w:szCs w:val="28"/>
        </w:rPr>
        <w:lastRenderedPageBreak/>
        <w:t>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любом этапе его проведения.</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40. Конкурсная комиссия осуществляет оценку заявок на участие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которые не были отклонены, для выявления победителя Открытого конкурса на основе критериев, указанных в документации, согласно шкале для оценки критериев и сопоставления заявок, согласно </w:t>
      </w:r>
      <w:hyperlink w:anchor="Par4" w:history="1">
        <w:r w:rsidRPr="00F81A00">
          <w:rPr>
            <w:rFonts w:ascii="Times New Roman" w:hAnsi="Times New Roman" w:cs="Times New Roman"/>
            <w:sz w:val="28"/>
            <w:szCs w:val="28"/>
          </w:rPr>
          <w:t>пункту 36</w:t>
        </w:r>
      </w:hyperlink>
      <w:r w:rsidRPr="00F81A00">
        <w:rPr>
          <w:rFonts w:ascii="Times New Roman" w:hAnsi="Times New Roman" w:cs="Times New Roman"/>
          <w:sz w:val="28"/>
          <w:szCs w:val="28"/>
        </w:rPr>
        <w:t xml:space="preserve"> настоящего Положения.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Заявкам на участие в Открытом конкурсе присваивается порядковый номер в порядке уменьшения баллов, присвоенных конкурсной комиссией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ходе оценки. Заявке на участие в Открытом конкурсе, получившей высшую оценку, присваивается первый номер.</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В случае если нескольким заявкам на участие в Открытом конкурсе присвоен первый номер, победителем Открытого конкурса признается тот</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участник Открытого конкурса, заявка которого получила высшую оценку по сумме критериев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 и "Опыт осуществления регулярных перевозок".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осуществления регулярных перевозок в течение срока действия свидетельства об осуществлении перевозок по маршруту регулярных перевозок", а при отсутствии такого участника - участник открытого конкурса, заявке которого соответствует лучшее значение критерия "Влияющие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41. В протокол рассмотрения и оценки заявок на участие в Открытом конкурсе вносится информация: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 о допуске участника Открытого конкурса;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об отказе участнику Открытого конкурса в допуске с обоснованием причины отказа;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 xml:space="preserve">3) о признании Открытого конкурса состоявшимся и о победителе </w:t>
      </w:r>
      <w:r w:rsidRPr="00F81A00">
        <w:rPr>
          <w:rFonts w:ascii="Times New Roman" w:hAnsi="Times New Roman" w:cs="Times New Roman"/>
          <w:sz w:val="28"/>
          <w:szCs w:val="28"/>
        </w:rPr>
        <w:lastRenderedPageBreak/>
        <w:t>Открытого конкурса либо о признании Открытого конкурса несостоявшимся;</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 о каждом участнике Открытого конкурса с указанием количества набранных баллов.</w:t>
      </w:r>
    </w:p>
    <w:p w:rsidR="0074652F" w:rsidRPr="00F81A00" w:rsidRDefault="0074652F" w:rsidP="00F81A00">
      <w:pPr>
        <w:ind w:firstLine="709"/>
        <w:rPr>
          <w:rFonts w:ascii="Times New Roman" w:hAnsi="Times New Roman" w:cs="Times New Roman"/>
          <w:sz w:val="28"/>
          <w:szCs w:val="28"/>
        </w:rPr>
      </w:pP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42. В случае если Открытый конкурс признан несостоявшимся в связи с</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несоответствующими требованиям, организатор конкурса принимает решение:</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1) о повторном проведении Открытого конкурса;</w:t>
      </w:r>
    </w:p>
    <w:p w:rsidR="0074652F" w:rsidRPr="00F81A00" w:rsidRDefault="0074652F" w:rsidP="00F81A00">
      <w:pPr>
        <w:ind w:firstLine="709"/>
        <w:rPr>
          <w:rFonts w:ascii="Times New Roman" w:hAnsi="Times New Roman" w:cs="Times New Roman"/>
          <w:sz w:val="28"/>
          <w:szCs w:val="28"/>
        </w:rPr>
      </w:pPr>
      <w:r w:rsidRPr="00F81A00">
        <w:rPr>
          <w:rFonts w:ascii="Times New Roman" w:hAnsi="Times New Roman" w:cs="Times New Roman"/>
          <w:sz w:val="28"/>
          <w:szCs w:val="28"/>
        </w:rPr>
        <w:t>2) об отмене предусмотренного конкурсной документацией маршрута регулярных перевозок.</w:t>
      </w:r>
    </w:p>
    <w:p w:rsidR="0074652F" w:rsidRPr="00F81A00" w:rsidRDefault="0074652F" w:rsidP="00F81A00">
      <w:pPr>
        <w:spacing w:before="240"/>
        <w:ind w:firstLine="709"/>
        <w:rPr>
          <w:rFonts w:ascii="Times New Roman" w:hAnsi="Times New Roman" w:cs="Times New Roman"/>
          <w:sz w:val="28"/>
          <w:szCs w:val="28"/>
        </w:rPr>
      </w:pPr>
      <w:r w:rsidRPr="00F81A00">
        <w:rPr>
          <w:rFonts w:ascii="Times New Roman" w:hAnsi="Times New Roman" w:cs="Times New Roman"/>
          <w:sz w:val="28"/>
          <w:szCs w:val="28"/>
        </w:rPr>
        <w:t>43. В случае если конкурс был признан несостоявшимся в связи с тем, что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только одна заявка на участие в этом конкурсе была признана соответствующей, свидетельства об осуществлении перевозок и карты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каждый из маршрутов регулярных перевозок выдаются лицу, подавшему такую заявку на участие в Открытом конкурсе, при условии соответствия участника Открытого конкурса требованиям конкурсной документации.</w:t>
      </w:r>
    </w:p>
    <w:p w:rsidR="0074652F" w:rsidRPr="00F81A00" w:rsidRDefault="0074652F" w:rsidP="0074652F">
      <w:pPr>
        <w:pStyle w:val="ConsPlusNormal"/>
        <w:jc w:val="center"/>
        <w:rPr>
          <w:szCs w:val="28"/>
        </w:rPr>
      </w:pPr>
    </w:p>
    <w:p w:rsidR="0074652F" w:rsidRPr="00F81A00" w:rsidRDefault="0074652F" w:rsidP="00935538">
      <w:pPr>
        <w:ind w:firstLine="0"/>
        <w:jc w:val="center"/>
        <w:outlineLvl w:val="0"/>
        <w:rPr>
          <w:rFonts w:ascii="Times New Roman" w:hAnsi="Times New Roman" w:cs="Times New Roman"/>
          <w:b/>
          <w:bCs/>
          <w:sz w:val="28"/>
          <w:szCs w:val="28"/>
        </w:rPr>
      </w:pPr>
      <w:r w:rsidRPr="00F81A00">
        <w:rPr>
          <w:rFonts w:ascii="Times New Roman" w:hAnsi="Times New Roman" w:cs="Times New Roman"/>
          <w:b/>
          <w:bCs/>
          <w:sz w:val="28"/>
          <w:szCs w:val="28"/>
        </w:rPr>
        <w:t>V. Подведение итогов Открытого конкурса</w:t>
      </w:r>
    </w:p>
    <w:p w:rsidR="0074652F" w:rsidRPr="00F81A00" w:rsidRDefault="0074652F" w:rsidP="00935538">
      <w:pPr>
        <w:rPr>
          <w:rFonts w:ascii="Times New Roman" w:hAnsi="Times New Roman" w:cs="Times New Roman"/>
          <w:sz w:val="28"/>
          <w:szCs w:val="28"/>
        </w:rPr>
      </w:pP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44. Днем проведения Открытого конкурса считается день рассмотрения заявок и подведения итогов Открытого конкурса. Подведение итогов Открытого конкурса оформляется протоколом рассмотрения и оценки заявок на участие в Открытом конкурсе.</w:t>
      </w:r>
    </w:p>
    <w:p w:rsidR="0074652F" w:rsidRPr="00F81A00" w:rsidRDefault="0074652F" w:rsidP="00935538">
      <w:pPr>
        <w:rPr>
          <w:rFonts w:ascii="Times New Roman" w:hAnsi="Times New Roman" w:cs="Times New Roman"/>
          <w:sz w:val="28"/>
          <w:szCs w:val="28"/>
        </w:rPr>
      </w:pP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45. Протокол рассмотрения и оценки заявок на участие в Открытом конкурсе публикуется организатором конкурса в сети Интернет на</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официальном сайте органов местного самоуправления городского округа Мытищи в течение пяти рабочих дней со дня подписания протокола рассмотрения и оценки заявок на участие в Открытом конкурсе.</w:t>
      </w:r>
    </w:p>
    <w:p w:rsidR="0074652F" w:rsidRPr="00F81A00" w:rsidRDefault="0074652F" w:rsidP="00935538">
      <w:pPr>
        <w:rPr>
          <w:rFonts w:ascii="Times New Roman" w:hAnsi="Times New Roman" w:cs="Times New Roman"/>
          <w:sz w:val="28"/>
          <w:szCs w:val="28"/>
        </w:rPr>
      </w:pPr>
    </w:p>
    <w:p w:rsidR="0074652F" w:rsidRPr="00F81A00" w:rsidRDefault="0074652F" w:rsidP="00935538">
      <w:pPr>
        <w:rPr>
          <w:rFonts w:ascii="Times New Roman" w:hAnsi="Times New Roman" w:cs="Times New Roman"/>
          <w:sz w:val="28"/>
          <w:szCs w:val="28"/>
        </w:rPr>
      </w:pPr>
      <w:bookmarkStart w:id="5" w:name="Par4"/>
      <w:bookmarkEnd w:id="5"/>
      <w:r w:rsidRPr="00F81A00">
        <w:rPr>
          <w:rFonts w:ascii="Times New Roman" w:hAnsi="Times New Roman" w:cs="Times New Roman"/>
          <w:sz w:val="28"/>
          <w:szCs w:val="28"/>
        </w:rPr>
        <w:t>46. Победителю Открытого конкурса в течение трех рабочих дней со дня опубликования протокола рассмотрения и оценки заявок на участие в</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Открытом конкурсе направляется уведомление о победе на Открытом конкурсе на электронную почту, указанную в заявке, с электронной почты, указанной в Информационном извещении о проведении Открытого конкурса.</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В ответ на получение уведомления победитель Открытого конкурса обязан предоставить в течение четырех рабочих дней со дня получения уведомления 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победе на Открытом конкурсе подтверждение на электронную почту организатора конкурса, указанную в извещении, о готовности осуществлять перевозки с указанием даты начала перевозок и перечня всех маршрутов, указанных в извещении Открытого конкурса или проинформировать об отказе от права получения свидетельств </w:t>
      </w:r>
      <w:r w:rsidRPr="00F81A00">
        <w:rPr>
          <w:rFonts w:ascii="Times New Roman" w:hAnsi="Times New Roman" w:cs="Times New Roman"/>
          <w:sz w:val="28"/>
          <w:szCs w:val="28"/>
        </w:rPr>
        <w:lastRenderedPageBreak/>
        <w:t>об</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осуществлении перевозок по</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предусмотренным конкурсной документацией маршрутам регулярных перевозок.</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Дата начала перевозок должна быть указана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w:t>
      </w:r>
      <w:r w:rsidR="00935538">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осуществлении перевозок по данному маршруту.</w:t>
      </w:r>
    </w:p>
    <w:p w:rsidR="0074652F" w:rsidRPr="00F81A00" w:rsidRDefault="0074652F" w:rsidP="00935538">
      <w:pPr>
        <w:spacing w:before="240"/>
        <w:rPr>
          <w:rFonts w:ascii="Times New Roman" w:hAnsi="Times New Roman" w:cs="Times New Roman"/>
          <w:sz w:val="28"/>
          <w:szCs w:val="28"/>
        </w:rPr>
      </w:pPr>
      <w:r w:rsidRPr="00F81A00">
        <w:rPr>
          <w:rFonts w:ascii="Times New Roman" w:hAnsi="Times New Roman" w:cs="Times New Roman"/>
          <w:sz w:val="28"/>
          <w:szCs w:val="28"/>
        </w:rPr>
        <w:t>47. Победитель Открытого конкурса, получивший право осуществления перевозок по муниципальным маршрутам регулярных перевозок и принявший на себя обязательства по приобретению транспортных средств, предусмотренных его заявкой на участие в Открытом конкурсе, обязан подтвердить приобретение таких транспортных средств, представив Организатору конкурса подтверждающие документы о приобретении транспортных средств в срок не позднее десяти рабочих дней до начала осуществления предусмотренных свидетельством регулярных перевозок.</w:t>
      </w:r>
    </w:p>
    <w:p w:rsidR="0074652F" w:rsidRPr="00F81A00" w:rsidRDefault="0074652F" w:rsidP="00935538">
      <w:pPr>
        <w:rPr>
          <w:rFonts w:ascii="Times New Roman" w:hAnsi="Times New Roman" w:cs="Times New Roman"/>
          <w:sz w:val="28"/>
          <w:szCs w:val="28"/>
        </w:rPr>
      </w:pP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48. В случае если победитель Открытого конкурса отказался от права получения хотя бы одного свидетельства об осуществлении перевозок по</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предусмотренным конкурсной документацией маршрутам регулярных перевозок и (или) не смог подтвердить наличие у него транспортных средств, предусмотренных его заявкой на участие в Открытом конкурсе, право на</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получение свидетельства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Факт отказа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в протоколе отказа победителя Открытого конкурса от права получения свидетельства об осуществлении перевозок по маршруту регулярных перевозок, который размещается организатором конкурса в течение пяти рабочих дней в сети Интернет на</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официальном сайте органов местного самоуправления городского округа Мытищи.</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Организатор конкурса в срок не позднее трех рабочих дней с даты размещения протокола отказа победителя Открытого конкурса от права получения свидетельства об осуществлении перевозок по маршруту регулярных перевозок направляет предложение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конкурса подтверждение, о готовности осуществлять перевозки с указанием даты начала перевозок и перечня всех маршрутов, указанных в извещении Открытого конкурса или</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проинформировать об отказе от права получения свидетельств </w:t>
      </w:r>
      <w:r w:rsidRPr="00F81A00">
        <w:rPr>
          <w:rFonts w:ascii="Times New Roman" w:hAnsi="Times New Roman" w:cs="Times New Roman"/>
          <w:sz w:val="28"/>
          <w:szCs w:val="28"/>
        </w:rPr>
        <w:lastRenderedPageBreak/>
        <w:t>об</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осуществлении перевозок по предусмотренным конкурсной документацией маршрутам регулярных перевозок.</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Дата начала перевозок должна быть указана не позднее чем через девяносто дней со дня направления предложения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 и не ранее окончания срока действия последнего из ранее выданных свидетельств об осуществлении перевозок по данному маршруту.</w:t>
      </w:r>
    </w:p>
    <w:p w:rsidR="0074652F" w:rsidRPr="00F81A00" w:rsidRDefault="0074652F" w:rsidP="00935538">
      <w:pPr>
        <w:rPr>
          <w:rFonts w:ascii="Times New Roman" w:hAnsi="Times New Roman" w:cs="Times New Roman"/>
          <w:sz w:val="28"/>
          <w:szCs w:val="28"/>
        </w:rPr>
      </w:pP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 xml:space="preserve">49. Непредставление победителем Открытого конкурса в течение четырех рабочих дней подтверждения, предусмотренного </w:t>
      </w:r>
      <w:hyperlink w:anchor="Par4" w:history="1">
        <w:r w:rsidRPr="00F81A00">
          <w:rPr>
            <w:rFonts w:ascii="Times New Roman" w:hAnsi="Times New Roman" w:cs="Times New Roman"/>
            <w:sz w:val="28"/>
            <w:szCs w:val="28"/>
          </w:rPr>
          <w:t>пунктом 46</w:t>
        </w:r>
      </w:hyperlink>
      <w:r w:rsidRPr="00F81A00">
        <w:rPr>
          <w:rFonts w:ascii="Times New Roman" w:hAnsi="Times New Roman" w:cs="Times New Roman"/>
          <w:sz w:val="28"/>
          <w:szCs w:val="28"/>
        </w:rPr>
        <w:t xml:space="preserve"> настоящего Положения, и (или) непредставление сведений, предусмотренных </w:t>
      </w:r>
      <w:hyperlink w:anchor="Par9" w:history="1">
        <w:r w:rsidRPr="00F81A00">
          <w:rPr>
            <w:rFonts w:ascii="Times New Roman" w:hAnsi="Times New Roman" w:cs="Times New Roman"/>
            <w:sz w:val="28"/>
            <w:szCs w:val="28"/>
          </w:rPr>
          <w:t>пунктом 47</w:t>
        </w:r>
      </w:hyperlink>
      <w:r w:rsidRPr="00F81A00">
        <w:rPr>
          <w:rFonts w:ascii="Times New Roman" w:hAnsi="Times New Roman" w:cs="Times New Roman"/>
          <w:sz w:val="28"/>
          <w:szCs w:val="28"/>
        </w:rPr>
        <w:t xml:space="preserve"> Положения, означает уклонение от права получения свидетельства об</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осуществлении перевозок по предусмотренным конкурсной документацией маршрутам регулярных перевозок.</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Факт уклонения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в протоколе о факте уклонения от права получения свидетельства об осуществлении перевозок по маршруту регулярных перевозок, который размещается в течение пяти рабочих дней в</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сети Интернет на официальном сайте органов местного самоуправления городского округа Мытищи.</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Организатор конкурса в срок не позднее трех рабочих дней с даты размещения протокола о факте уклонения победителя Открытого конкурса от</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получения свидетельства об осуществлении перевозок по маршруту регулярных перевозок направляет предложение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конкурса подтверждение о готовности осуществлять перевозки с указанием даты начала перевозок и перечня всех маршрутов, указанных в Информационном извещении Открытого конкурса или проинформировать об отказе от права получения свидетельств об</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осуществлении перевозок по предусмотренным конкурсной документацией маршрутам регулярных перевозок.</w:t>
      </w: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Дата начала перевозок должна быть указана не позднее чем через девяносто дней со дня направления предложения на электронную почту, указанную в заявке, с электронной почты, указанной в Информационном извещении о проведении Открытого конкурса, участнику Открытого конкурса, заявке которого присвоен второй номер и не ранее окончания срока действия последнего из ранее выданных свидетельств об осуществлении перевозок по</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данному маршруту.</w:t>
      </w:r>
    </w:p>
    <w:p w:rsidR="0074652F" w:rsidRPr="00F81A00" w:rsidRDefault="0074652F" w:rsidP="00935538">
      <w:pPr>
        <w:spacing w:before="240"/>
        <w:rPr>
          <w:rFonts w:ascii="Times New Roman" w:hAnsi="Times New Roman" w:cs="Times New Roman"/>
          <w:sz w:val="28"/>
          <w:szCs w:val="28"/>
        </w:rPr>
      </w:pPr>
      <w:r w:rsidRPr="00F81A00">
        <w:rPr>
          <w:rFonts w:ascii="Times New Roman" w:hAnsi="Times New Roman" w:cs="Times New Roman"/>
          <w:sz w:val="28"/>
          <w:szCs w:val="28"/>
        </w:rPr>
        <w:lastRenderedPageBreak/>
        <w:t>50. Если участник Открытого конкурса, заявке которого присвоен второй номер, отказался от права на получение хотя бы одного из свидетельств об</w:t>
      </w:r>
      <w:r w:rsidR="000B78E5">
        <w:rPr>
          <w:rFonts w:ascii="Times New Roman" w:hAnsi="Times New Roman" w:cs="Times New Roman"/>
          <w:sz w:val="28"/>
          <w:szCs w:val="28"/>
        </w:rPr>
        <w:t> </w:t>
      </w:r>
      <w:r w:rsidRPr="00F81A00">
        <w:rPr>
          <w:rFonts w:ascii="Times New Roman" w:hAnsi="Times New Roman" w:cs="Times New Roman"/>
          <w:sz w:val="28"/>
          <w:szCs w:val="28"/>
        </w:rPr>
        <w:t xml:space="preserve">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4652F" w:rsidRPr="00F81A00" w:rsidRDefault="0074652F" w:rsidP="00935538">
      <w:pPr>
        <w:pStyle w:val="ConsPlusNormal"/>
        <w:ind w:firstLine="720"/>
        <w:jc w:val="center"/>
        <w:rPr>
          <w:szCs w:val="28"/>
        </w:rPr>
      </w:pPr>
    </w:p>
    <w:p w:rsidR="0074652F" w:rsidRPr="00F81A00" w:rsidRDefault="0074652F" w:rsidP="00935538">
      <w:pPr>
        <w:rPr>
          <w:rFonts w:ascii="Times New Roman" w:hAnsi="Times New Roman" w:cs="Times New Roman"/>
          <w:sz w:val="28"/>
          <w:szCs w:val="28"/>
        </w:rPr>
      </w:pPr>
      <w:r w:rsidRPr="00F81A00">
        <w:rPr>
          <w:rFonts w:ascii="Times New Roman" w:hAnsi="Times New Roman" w:cs="Times New Roman"/>
          <w:sz w:val="28"/>
          <w:szCs w:val="28"/>
        </w:rPr>
        <w:t>51.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согласно частей 4 и 5 статьи 19 Федерального закона N 220-ФЗ.</w:t>
      </w:r>
    </w:p>
    <w:p w:rsidR="0074652F" w:rsidRPr="00F81A00" w:rsidRDefault="0074652F" w:rsidP="00935538">
      <w:pPr>
        <w:rPr>
          <w:rFonts w:ascii="Times New Roman" w:hAnsi="Times New Roman" w:cs="Times New Roman"/>
          <w:sz w:val="28"/>
          <w:szCs w:val="28"/>
        </w:rPr>
      </w:pPr>
    </w:p>
    <w:p w:rsidR="0074652F" w:rsidRPr="00F81A00" w:rsidRDefault="0074652F" w:rsidP="0074652F">
      <w:pPr>
        <w:pStyle w:val="ConsPlusNormal"/>
        <w:outlineLvl w:val="1"/>
        <w:rPr>
          <w:szCs w:val="28"/>
        </w:rPr>
      </w:pPr>
    </w:p>
    <w:p w:rsidR="0074652F" w:rsidRPr="00F81A00" w:rsidRDefault="0074652F" w:rsidP="0074652F">
      <w:pPr>
        <w:pStyle w:val="ConsPlusNormal"/>
        <w:jc w:val="right"/>
        <w:outlineLvl w:val="1"/>
        <w:rPr>
          <w:szCs w:val="28"/>
        </w:rPr>
        <w:sectPr w:rsidR="0074652F" w:rsidRPr="00F81A00" w:rsidSect="0074652F">
          <w:footerReference w:type="default" r:id="rId38"/>
          <w:footerReference w:type="first" r:id="rId39"/>
          <w:pgSz w:w="11905" w:h="16838"/>
          <w:pgMar w:top="1134" w:right="565" w:bottom="1134" w:left="1701" w:header="0" w:footer="0" w:gutter="0"/>
          <w:cols w:space="720"/>
          <w:titlePg/>
          <w:docGrid w:linePitch="299"/>
        </w:sectPr>
      </w:pPr>
    </w:p>
    <w:p w:rsidR="0074652F" w:rsidRPr="000B78E5" w:rsidRDefault="0074652F" w:rsidP="000B78E5">
      <w:pPr>
        <w:pStyle w:val="ConsPlusNormal"/>
        <w:ind w:left="5103"/>
        <w:outlineLvl w:val="1"/>
        <w:rPr>
          <w:szCs w:val="28"/>
        </w:rPr>
      </w:pPr>
      <w:r w:rsidRPr="000B78E5">
        <w:rPr>
          <w:szCs w:val="28"/>
        </w:rPr>
        <w:lastRenderedPageBreak/>
        <w:t>Приложение № 1</w:t>
      </w:r>
    </w:p>
    <w:p w:rsidR="0074652F" w:rsidRPr="000B78E5" w:rsidRDefault="0074652F" w:rsidP="000B78E5">
      <w:pPr>
        <w:pStyle w:val="ConsPlusNormal"/>
        <w:ind w:left="5103"/>
        <w:rPr>
          <w:szCs w:val="28"/>
        </w:rPr>
      </w:pPr>
      <w:r w:rsidRPr="000B78E5">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0B78E5" w:rsidRDefault="0074652F" w:rsidP="000B78E5">
      <w:pPr>
        <w:pStyle w:val="ConsPlusNormal"/>
        <w:ind w:left="5103"/>
        <w:rPr>
          <w:szCs w:val="28"/>
        </w:rPr>
      </w:pPr>
      <w:r w:rsidRPr="000B78E5">
        <w:rPr>
          <w:szCs w:val="28"/>
        </w:rPr>
        <w:t>по муниципальным маршрутам регулярных</w:t>
      </w:r>
      <w:r w:rsidR="000B78E5">
        <w:rPr>
          <w:szCs w:val="28"/>
        </w:rPr>
        <w:t xml:space="preserve"> </w:t>
      </w:r>
      <w:r w:rsidRPr="000B78E5">
        <w:rPr>
          <w:szCs w:val="28"/>
        </w:rPr>
        <w:t>перевозок по</w:t>
      </w:r>
      <w:r w:rsidR="000B78E5">
        <w:rPr>
          <w:szCs w:val="28"/>
        </w:rPr>
        <w:t> </w:t>
      </w:r>
      <w:r w:rsidRPr="000B78E5">
        <w:rPr>
          <w:szCs w:val="28"/>
        </w:rPr>
        <w:t xml:space="preserve"> нерегулируемым тарифам </w:t>
      </w:r>
    </w:p>
    <w:p w:rsidR="0074652F" w:rsidRPr="000B78E5" w:rsidRDefault="0074652F" w:rsidP="0074652F">
      <w:pPr>
        <w:pStyle w:val="ConsPlusNormal"/>
        <w:jc w:val="both"/>
        <w:rPr>
          <w:szCs w:val="28"/>
        </w:rPr>
      </w:pPr>
    </w:p>
    <w:p w:rsidR="0074652F" w:rsidRPr="000B78E5" w:rsidRDefault="0074652F" w:rsidP="0074652F">
      <w:pPr>
        <w:pStyle w:val="ConsPlusNonformat"/>
        <w:jc w:val="center"/>
        <w:rPr>
          <w:rFonts w:ascii="Times New Roman" w:hAnsi="Times New Roman" w:cs="Times New Roman"/>
          <w:sz w:val="28"/>
          <w:szCs w:val="28"/>
        </w:rPr>
      </w:pPr>
      <w:bookmarkStart w:id="6" w:name="P127"/>
      <w:bookmarkEnd w:id="6"/>
    </w:p>
    <w:p w:rsidR="0074652F" w:rsidRPr="000B78E5" w:rsidRDefault="0074652F" w:rsidP="0074652F">
      <w:pPr>
        <w:pStyle w:val="ConsPlusNonformat"/>
        <w:jc w:val="center"/>
        <w:rPr>
          <w:rFonts w:ascii="Times New Roman" w:hAnsi="Times New Roman" w:cs="Times New Roman"/>
          <w:sz w:val="28"/>
          <w:szCs w:val="28"/>
        </w:rPr>
      </w:pPr>
      <w:r w:rsidRPr="000B78E5">
        <w:rPr>
          <w:rFonts w:ascii="Times New Roman" w:hAnsi="Times New Roman" w:cs="Times New Roman"/>
          <w:sz w:val="28"/>
          <w:szCs w:val="28"/>
        </w:rPr>
        <w:t>ЗАЯВЛЕНИЕ</w:t>
      </w:r>
    </w:p>
    <w:p w:rsidR="0074652F" w:rsidRPr="000B78E5" w:rsidRDefault="0074652F" w:rsidP="0074652F">
      <w:pPr>
        <w:pStyle w:val="ConsPlusNonformat"/>
        <w:jc w:val="center"/>
        <w:rPr>
          <w:rFonts w:ascii="Times New Roman" w:hAnsi="Times New Roman" w:cs="Times New Roman"/>
          <w:sz w:val="28"/>
          <w:szCs w:val="28"/>
        </w:rPr>
      </w:pPr>
      <w:r w:rsidRPr="000B78E5">
        <w:rPr>
          <w:rFonts w:ascii="Times New Roman" w:hAnsi="Times New Roman" w:cs="Times New Roman"/>
          <w:sz w:val="28"/>
          <w:szCs w:val="28"/>
        </w:rPr>
        <w:t>на участие в открытом конкурсе на право осуществления</w:t>
      </w:r>
    </w:p>
    <w:p w:rsidR="0074652F" w:rsidRPr="000B78E5" w:rsidRDefault="0074652F" w:rsidP="0074652F">
      <w:pPr>
        <w:pStyle w:val="ConsPlusNonformat"/>
        <w:jc w:val="center"/>
        <w:rPr>
          <w:rFonts w:ascii="Times New Roman" w:hAnsi="Times New Roman" w:cs="Times New Roman"/>
          <w:sz w:val="28"/>
          <w:szCs w:val="28"/>
        </w:rPr>
      </w:pPr>
      <w:r w:rsidRPr="000B78E5">
        <w:rPr>
          <w:rFonts w:ascii="Times New Roman" w:hAnsi="Times New Roman" w:cs="Times New Roman"/>
          <w:sz w:val="28"/>
          <w:szCs w:val="28"/>
        </w:rPr>
        <w:t>регулярных перевозок пассажиров и багажа автомобильным</w:t>
      </w:r>
    </w:p>
    <w:p w:rsidR="0074652F" w:rsidRPr="000B78E5" w:rsidRDefault="0074652F" w:rsidP="0074652F">
      <w:pPr>
        <w:pStyle w:val="ConsPlusNonformat"/>
        <w:jc w:val="center"/>
        <w:rPr>
          <w:rFonts w:ascii="Times New Roman" w:hAnsi="Times New Roman" w:cs="Times New Roman"/>
          <w:sz w:val="28"/>
          <w:szCs w:val="28"/>
        </w:rPr>
      </w:pPr>
      <w:r w:rsidRPr="000B78E5">
        <w:rPr>
          <w:rFonts w:ascii="Times New Roman" w:hAnsi="Times New Roman" w:cs="Times New Roman"/>
          <w:sz w:val="28"/>
          <w:szCs w:val="28"/>
        </w:rPr>
        <w:t>транспортом по муниципальным маршрутам регулярных перевозок</w:t>
      </w:r>
    </w:p>
    <w:p w:rsidR="0074652F" w:rsidRPr="000B78E5" w:rsidRDefault="0074652F" w:rsidP="0074652F">
      <w:pPr>
        <w:pStyle w:val="ConsPlusNonformat"/>
        <w:jc w:val="center"/>
        <w:rPr>
          <w:rFonts w:ascii="Times New Roman" w:hAnsi="Times New Roman" w:cs="Times New Roman"/>
          <w:sz w:val="28"/>
          <w:szCs w:val="28"/>
        </w:rPr>
      </w:pPr>
      <w:r w:rsidRPr="000B78E5">
        <w:rPr>
          <w:rFonts w:ascii="Times New Roman" w:hAnsi="Times New Roman" w:cs="Times New Roman"/>
          <w:sz w:val="28"/>
          <w:szCs w:val="28"/>
        </w:rPr>
        <w:t xml:space="preserve"> по нерегулируемым тарифам</w:t>
      </w:r>
    </w:p>
    <w:p w:rsidR="0074652F" w:rsidRPr="000B78E5" w:rsidRDefault="0074652F" w:rsidP="0074652F">
      <w:pPr>
        <w:pStyle w:val="ConsPlusNonformat"/>
        <w:jc w:val="center"/>
        <w:rPr>
          <w:rFonts w:ascii="Times New Roman" w:hAnsi="Times New Roman" w:cs="Times New Roman"/>
          <w:sz w:val="28"/>
          <w:szCs w:val="28"/>
        </w:rPr>
      </w:pPr>
    </w:p>
    <w:p w:rsidR="0074652F" w:rsidRPr="000B78E5" w:rsidRDefault="0074652F" w:rsidP="0074652F">
      <w:pPr>
        <w:pStyle w:val="ConsPlusNonformat"/>
        <w:jc w:val="both"/>
        <w:rPr>
          <w:rFonts w:ascii="Times New Roman" w:hAnsi="Times New Roman" w:cs="Times New Roman"/>
          <w:sz w:val="28"/>
          <w:szCs w:val="28"/>
        </w:rPr>
      </w:pP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Наименование, фирменное наименование (при наличии) юридического лица,</w:t>
      </w:r>
      <w:r w:rsidR="000B78E5">
        <w:rPr>
          <w:rFonts w:ascii="Times New Roman" w:hAnsi="Times New Roman"/>
          <w:sz w:val="28"/>
          <w:szCs w:val="28"/>
        </w:rPr>
        <w:t xml:space="preserve"> </w:t>
      </w:r>
      <w:r w:rsidRPr="000B78E5">
        <w:rPr>
          <w:rFonts w:ascii="Times New Roman" w:hAnsi="Times New Roman"/>
          <w:sz w:val="28"/>
          <w:szCs w:val="28"/>
        </w:rPr>
        <w:t>Ф.И.О. индивидуального предпринимателя,</w:t>
      </w:r>
      <w:r w:rsidR="000B78E5">
        <w:rPr>
          <w:rFonts w:ascii="Times New Roman" w:hAnsi="Times New Roman"/>
          <w:sz w:val="28"/>
          <w:szCs w:val="28"/>
        </w:rPr>
        <w:t xml:space="preserve"> </w:t>
      </w:r>
      <w:r w:rsidRPr="000B78E5">
        <w:rPr>
          <w:rFonts w:ascii="Times New Roman" w:hAnsi="Times New Roman"/>
          <w:sz w:val="28"/>
          <w:szCs w:val="28"/>
        </w:rPr>
        <w:t>уполномоченного участника договора простого товарищества: ______</w:t>
      </w:r>
      <w:r w:rsidR="000B78E5">
        <w:rPr>
          <w:rFonts w:ascii="Times New Roman" w:hAnsi="Times New Roman"/>
          <w:sz w:val="28"/>
          <w:szCs w:val="28"/>
        </w:rPr>
        <w:t>____________________</w:t>
      </w:r>
      <w:r w:rsidRPr="000B78E5">
        <w:rPr>
          <w:rFonts w:ascii="Times New Roman" w:hAnsi="Times New Roman"/>
          <w:sz w:val="28"/>
          <w:szCs w:val="28"/>
        </w:rPr>
        <w:t>__________;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Место нахождения (место жительства для индивидуального предпринимателя):</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____________________________________________________________________;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Почтовый адрес: ____</w:t>
      </w:r>
      <w:r w:rsidR="000B78E5">
        <w:rPr>
          <w:rFonts w:ascii="Times New Roman" w:hAnsi="Times New Roman"/>
          <w:sz w:val="28"/>
          <w:szCs w:val="28"/>
        </w:rPr>
        <w:t>____________________________________</w:t>
      </w:r>
      <w:r w:rsidRPr="000B78E5">
        <w:rPr>
          <w:rFonts w:ascii="Times New Roman" w:hAnsi="Times New Roman"/>
          <w:sz w:val="28"/>
          <w:szCs w:val="28"/>
        </w:rPr>
        <w:t>_____________;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Номер контактного телефона: ____________________;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Адрес электронной почты: _______________________;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Фамилия, имя, отчество руководителя участника: __________________</w:t>
      </w:r>
      <w:r w:rsidR="000B78E5">
        <w:rPr>
          <w:rFonts w:ascii="Times New Roman" w:hAnsi="Times New Roman"/>
          <w:sz w:val="28"/>
          <w:szCs w:val="28"/>
        </w:rPr>
        <w:t>___</w:t>
      </w:r>
      <w:r w:rsidRPr="000B78E5">
        <w:rPr>
          <w:rFonts w:ascii="Times New Roman" w:hAnsi="Times New Roman"/>
          <w:sz w:val="28"/>
          <w:szCs w:val="28"/>
        </w:rPr>
        <w:t>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Идентификационный номер налогоплательщика: _________________________;</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Идентификационный номер налогоплательщика (при наличии) учредителей, членов</w:t>
      </w:r>
      <w:r w:rsidR="000B78E5">
        <w:rPr>
          <w:rFonts w:ascii="Times New Roman" w:hAnsi="Times New Roman"/>
          <w:sz w:val="28"/>
          <w:szCs w:val="28"/>
        </w:rPr>
        <w:t xml:space="preserve"> </w:t>
      </w:r>
      <w:r w:rsidRPr="000B78E5">
        <w:rPr>
          <w:rFonts w:ascii="Times New Roman" w:hAnsi="Times New Roman"/>
          <w:sz w:val="28"/>
          <w:szCs w:val="28"/>
        </w:rPr>
        <w:t>коллегиального исполнительного органа, лица, исполняющего функции</w:t>
      </w:r>
    </w:p>
    <w:p w:rsidR="0074652F" w:rsidRPr="000B78E5" w:rsidRDefault="0074652F" w:rsidP="0074652F">
      <w:pPr>
        <w:ind w:firstLine="0"/>
        <w:rPr>
          <w:rFonts w:ascii="Times New Roman" w:hAnsi="Times New Roman"/>
          <w:sz w:val="28"/>
          <w:szCs w:val="28"/>
        </w:rPr>
      </w:pPr>
      <w:r w:rsidRPr="000B78E5">
        <w:rPr>
          <w:rFonts w:ascii="Times New Roman" w:hAnsi="Times New Roman"/>
          <w:sz w:val="28"/>
          <w:szCs w:val="28"/>
        </w:rPr>
        <w:t>единоличного исполнительного органа участника Открытого конкурса: ____</w:t>
      </w:r>
      <w:r w:rsidR="000B78E5">
        <w:rPr>
          <w:rFonts w:ascii="Times New Roman" w:hAnsi="Times New Roman"/>
          <w:sz w:val="28"/>
          <w:szCs w:val="28"/>
        </w:rPr>
        <w:t>________</w:t>
      </w:r>
      <w:r w:rsidRPr="000B78E5">
        <w:rPr>
          <w:rFonts w:ascii="Times New Roman" w:hAnsi="Times New Roman"/>
          <w:sz w:val="28"/>
          <w:szCs w:val="28"/>
        </w:rPr>
        <w:t>_____</w:t>
      </w:r>
    </w:p>
    <w:p w:rsidR="0074652F" w:rsidRPr="000B78E5" w:rsidRDefault="0074652F" w:rsidP="000B78E5">
      <w:pPr>
        <w:ind w:firstLine="0"/>
        <w:rPr>
          <w:rFonts w:ascii="Times New Roman" w:hAnsi="Times New Roman"/>
          <w:sz w:val="28"/>
          <w:szCs w:val="28"/>
        </w:rPr>
      </w:pPr>
      <w:r w:rsidRPr="000B78E5">
        <w:rPr>
          <w:rFonts w:ascii="Times New Roman" w:hAnsi="Times New Roman"/>
          <w:sz w:val="28"/>
          <w:szCs w:val="28"/>
        </w:rPr>
        <w:t>предлагает обеспечить осуществление регулярных перевозок пассажиров и</w:t>
      </w:r>
      <w:r w:rsidR="000B78E5">
        <w:rPr>
          <w:rFonts w:ascii="Times New Roman" w:hAnsi="Times New Roman"/>
          <w:sz w:val="28"/>
          <w:szCs w:val="28"/>
        </w:rPr>
        <w:t xml:space="preserve">  </w:t>
      </w:r>
      <w:r w:rsidRPr="000B78E5">
        <w:rPr>
          <w:rFonts w:ascii="Times New Roman" w:hAnsi="Times New Roman"/>
          <w:sz w:val="28"/>
          <w:szCs w:val="28"/>
        </w:rPr>
        <w:t>багажа автомобильным транспортом по муниципальным маршрутам регулярных перевозок по нерегулируемым тарифам, указанным в лоте номер_______________</w:t>
      </w:r>
    </w:p>
    <w:p w:rsidR="0074652F" w:rsidRPr="000B78E5" w:rsidRDefault="0074652F" w:rsidP="0074652F">
      <w:pPr>
        <w:pStyle w:val="ConsPlusNormal"/>
        <w:jc w:val="right"/>
        <w:rPr>
          <w:bCs/>
          <w:i/>
          <w:szCs w:val="28"/>
        </w:rPr>
      </w:pPr>
      <w:r w:rsidRPr="000B78E5">
        <w:rPr>
          <w:bCs/>
          <w:i/>
          <w:szCs w:val="28"/>
        </w:rPr>
        <w:t>(номер лота в соответствии с извещением о проведении Открытого конкурса)</w:t>
      </w:r>
    </w:p>
    <w:p w:rsidR="0074652F" w:rsidRPr="000B78E5" w:rsidRDefault="0074652F" w:rsidP="0074652F">
      <w:pPr>
        <w:pStyle w:val="ConsPlusNonformat"/>
        <w:jc w:val="both"/>
        <w:rPr>
          <w:rFonts w:ascii="Times New Roman" w:hAnsi="Times New Roman" w:cs="Times New Roman"/>
          <w:sz w:val="28"/>
          <w:szCs w:val="28"/>
        </w:rPr>
      </w:pPr>
    </w:p>
    <w:p w:rsidR="0074652F" w:rsidRPr="000B78E5" w:rsidRDefault="0074652F" w:rsidP="0074652F">
      <w:pPr>
        <w:pStyle w:val="ConsPlusNonformat"/>
        <w:jc w:val="both"/>
        <w:rPr>
          <w:rFonts w:ascii="Times New Roman" w:hAnsi="Times New Roman" w:cs="Times New Roman"/>
          <w:sz w:val="28"/>
          <w:szCs w:val="28"/>
        </w:rPr>
      </w:pPr>
      <w:r w:rsidRPr="000B78E5">
        <w:rPr>
          <w:rFonts w:ascii="Times New Roman" w:hAnsi="Times New Roman" w:cs="Times New Roman"/>
          <w:sz w:val="28"/>
          <w:szCs w:val="28"/>
        </w:rPr>
        <w:t>____________________________________________________________________</w:t>
      </w:r>
    </w:p>
    <w:p w:rsidR="0074652F" w:rsidRPr="000B78E5" w:rsidRDefault="0074652F" w:rsidP="0074652F">
      <w:pPr>
        <w:pStyle w:val="ConsPlusNonformat"/>
        <w:jc w:val="center"/>
        <w:rPr>
          <w:rFonts w:ascii="Times New Roman" w:hAnsi="Times New Roman" w:cs="Times New Roman"/>
          <w:i/>
          <w:sz w:val="28"/>
          <w:szCs w:val="28"/>
        </w:rPr>
      </w:pPr>
      <w:r w:rsidRPr="000B78E5">
        <w:rPr>
          <w:rFonts w:ascii="Times New Roman" w:hAnsi="Times New Roman" w:cs="Times New Roman"/>
          <w:i/>
          <w:sz w:val="28"/>
          <w:szCs w:val="28"/>
        </w:rPr>
        <w:t>(номер извещения Открытого конкурса)</w:t>
      </w:r>
    </w:p>
    <w:p w:rsidR="0074652F" w:rsidRPr="000B78E5" w:rsidRDefault="0074652F" w:rsidP="0074652F">
      <w:pPr>
        <w:pStyle w:val="ConsPlusNonformat"/>
        <w:jc w:val="center"/>
        <w:rPr>
          <w:rFonts w:ascii="Times New Roman" w:hAnsi="Times New Roman" w:cs="Times New Roman"/>
          <w:i/>
          <w:sz w:val="28"/>
          <w:szCs w:val="28"/>
        </w:rPr>
      </w:pPr>
    </w:p>
    <w:p w:rsidR="0074652F" w:rsidRDefault="0074652F" w:rsidP="0074652F">
      <w:pPr>
        <w:pStyle w:val="ConsPlusNormal"/>
        <w:jc w:val="both"/>
        <w:rPr>
          <w:szCs w:val="28"/>
        </w:rPr>
      </w:pPr>
      <w:bookmarkStart w:id="7" w:name="P150"/>
      <w:bookmarkEnd w:id="7"/>
      <w:r w:rsidRPr="000B78E5">
        <w:rPr>
          <w:szCs w:val="28"/>
        </w:rPr>
        <w:t>Сведения о транспортных средствах, необходимых для обслуживания муниципального маршрута регулярных перевозок</w:t>
      </w:r>
    </w:p>
    <w:p w:rsidR="000B78E5" w:rsidRPr="000B78E5" w:rsidRDefault="000B78E5" w:rsidP="0074652F">
      <w:pPr>
        <w:pStyle w:val="ConsPlusNormal"/>
        <w:jc w:val="both"/>
        <w:rPr>
          <w:szCs w:val="28"/>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1418"/>
        <w:gridCol w:w="3402"/>
        <w:gridCol w:w="1985"/>
      </w:tblGrid>
      <w:tr w:rsidR="0074652F" w:rsidRPr="00AC318A" w:rsidTr="000B78E5">
        <w:tc>
          <w:tcPr>
            <w:tcW w:w="567" w:type="dxa"/>
          </w:tcPr>
          <w:p w:rsidR="0074652F" w:rsidRPr="000B78E5" w:rsidRDefault="000B78E5" w:rsidP="0074652F">
            <w:pPr>
              <w:pStyle w:val="ConsPlusNormal"/>
              <w:jc w:val="center"/>
              <w:rPr>
                <w:szCs w:val="28"/>
              </w:rPr>
            </w:pPr>
            <w:r w:rsidRPr="000B78E5">
              <w:rPr>
                <w:szCs w:val="28"/>
              </w:rPr>
              <w:lastRenderedPageBreak/>
              <w:t>№</w:t>
            </w:r>
            <w:r w:rsidR="0074652F" w:rsidRPr="000B78E5">
              <w:rPr>
                <w:szCs w:val="28"/>
                <w:lang w:val="en-US"/>
              </w:rPr>
              <w:t xml:space="preserve"> </w:t>
            </w:r>
            <w:r w:rsidR="0074652F" w:rsidRPr="000B78E5">
              <w:rPr>
                <w:szCs w:val="28"/>
              </w:rPr>
              <w:t>п/п</w:t>
            </w:r>
          </w:p>
        </w:tc>
        <w:tc>
          <w:tcPr>
            <w:tcW w:w="2268" w:type="dxa"/>
          </w:tcPr>
          <w:p w:rsidR="0074652F" w:rsidRPr="000B78E5" w:rsidRDefault="0074652F" w:rsidP="0074652F">
            <w:pPr>
              <w:pStyle w:val="ConsPlusNormal"/>
              <w:jc w:val="center"/>
              <w:rPr>
                <w:szCs w:val="28"/>
              </w:rPr>
            </w:pPr>
            <w:r w:rsidRPr="000B78E5">
              <w:rPr>
                <w:szCs w:val="28"/>
              </w:rPr>
              <w:t xml:space="preserve">Регистрационный номер маршрута </w:t>
            </w:r>
          </w:p>
        </w:tc>
        <w:tc>
          <w:tcPr>
            <w:tcW w:w="1418" w:type="dxa"/>
          </w:tcPr>
          <w:p w:rsidR="0074652F" w:rsidRPr="000B78E5" w:rsidRDefault="0074652F" w:rsidP="0074652F">
            <w:pPr>
              <w:pStyle w:val="ConsPlusNormal"/>
              <w:jc w:val="center"/>
              <w:rPr>
                <w:szCs w:val="28"/>
              </w:rPr>
            </w:pPr>
            <w:r w:rsidRPr="000B78E5">
              <w:rPr>
                <w:szCs w:val="28"/>
              </w:rPr>
              <w:t>Номер маршрута</w:t>
            </w:r>
          </w:p>
        </w:tc>
        <w:tc>
          <w:tcPr>
            <w:tcW w:w="3402" w:type="dxa"/>
          </w:tcPr>
          <w:p w:rsidR="0074652F" w:rsidRPr="000B78E5" w:rsidRDefault="0074652F" w:rsidP="0074652F">
            <w:pPr>
              <w:pStyle w:val="ConsPlusNormal"/>
              <w:jc w:val="center"/>
              <w:rPr>
                <w:szCs w:val="28"/>
              </w:rPr>
            </w:pPr>
            <w:r w:rsidRPr="000B78E5">
              <w:rPr>
                <w:szCs w:val="28"/>
              </w:rPr>
              <w:t>Наименование маршрута</w:t>
            </w:r>
          </w:p>
        </w:tc>
        <w:tc>
          <w:tcPr>
            <w:tcW w:w="1985" w:type="dxa"/>
          </w:tcPr>
          <w:p w:rsidR="0074652F" w:rsidRPr="000B78E5" w:rsidRDefault="0074652F" w:rsidP="0074652F">
            <w:pPr>
              <w:pStyle w:val="ConsPlusNormal"/>
              <w:jc w:val="center"/>
              <w:rPr>
                <w:szCs w:val="28"/>
              </w:rPr>
            </w:pPr>
            <w:r w:rsidRPr="000B78E5">
              <w:rPr>
                <w:szCs w:val="28"/>
              </w:rPr>
              <w:t xml:space="preserve">Количество транспортных средств, класс </w:t>
            </w:r>
            <w:hyperlink w:anchor="P172" w:history="1">
              <w:r w:rsidRPr="000B78E5">
                <w:rPr>
                  <w:color w:val="0000FF"/>
                  <w:szCs w:val="28"/>
                </w:rPr>
                <w:t>&lt;*&gt;</w:t>
              </w:r>
            </w:hyperlink>
          </w:p>
        </w:tc>
      </w:tr>
      <w:tr w:rsidR="0074652F" w:rsidRPr="00AC318A" w:rsidTr="000B78E5">
        <w:trPr>
          <w:trHeight w:val="219"/>
        </w:trPr>
        <w:tc>
          <w:tcPr>
            <w:tcW w:w="567" w:type="dxa"/>
          </w:tcPr>
          <w:p w:rsidR="0074652F" w:rsidRPr="000B78E5" w:rsidRDefault="0074652F" w:rsidP="0074652F">
            <w:pPr>
              <w:pStyle w:val="ConsPlusNormal"/>
              <w:jc w:val="center"/>
              <w:rPr>
                <w:szCs w:val="28"/>
              </w:rPr>
            </w:pPr>
            <w:r w:rsidRPr="000B78E5">
              <w:rPr>
                <w:szCs w:val="28"/>
              </w:rPr>
              <w:t>1</w:t>
            </w:r>
          </w:p>
        </w:tc>
        <w:tc>
          <w:tcPr>
            <w:tcW w:w="2268" w:type="dxa"/>
          </w:tcPr>
          <w:p w:rsidR="0074652F" w:rsidRPr="000B78E5" w:rsidRDefault="0074652F" w:rsidP="0074652F">
            <w:pPr>
              <w:pStyle w:val="ConsPlusNormal"/>
              <w:jc w:val="center"/>
              <w:rPr>
                <w:szCs w:val="28"/>
              </w:rPr>
            </w:pPr>
            <w:r w:rsidRPr="000B78E5">
              <w:rPr>
                <w:szCs w:val="28"/>
              </w:rPr>
              <w:t>2</w:t>
            </w:r>
          </w:p>
        </w:tc>
        <w:tc>
          <w:tcPr>
            <w:tcW w:w="1418" w:type="dxa"/>
          </w:tcPr>
          <w:p w:rsidR="0074652F" w:rsidRPr="000B78E5" w:rsidRDefault="0074652F" w:rsidP="0074652F">
            <w:pPr>
              <w:pStyle w:val="ConsPlusNormal"/>
              <w:jc w:val="center"/>
              <w:rPr>
                <w:szCs w:val="28"/>
              </w:rPr>
            </w:pPr>
            <w:r w:rsidRPr="000B78E5">
              <w:rPr>
                <w:szCs w:val="28"/>
              </w:rPr>
              <w:t>3</w:t>
            </w:r>
          </w:p>
        </w:tc>
        <w:tc>
          <w:tcPr>
            <w:tcW w:w="3402" w:type="dxa"/>
          </w:tcPr>
          <w:p w:rsidR="0074652F" w:rsidRPr="000B78E5" w:rsidRDefault="0074652F" w:rsidP="0074652F">
            <w:pPr>
              <w:pStyle w:val="ConsPlusNormal"/>
              <w:jc w:val="center"/>
              <w:rPr>
                <w:szCs w:val="28"/>
              </w:rPr>
            </w:pPr>
            <w:r w:rsidRPr="000B78E5">
              <w:rPr>
                <w:szCs w:val="28"/>
              </w:rPr>
              <w:t>4</w:t>
            </w:r>
          </w:p>
        </w:tc>
        <w:tc>
          <w:tcPr>
            <w:tcW w:w="1985" w:type="dxa"/>
          </w:tcPr>
          <w:p w:rsidR="0074652F" w:rsidRPr="000B78E5" w:rsidRDefault="0074652F" w:rsidP="0074652F">
            <w:pPr>
              <w:pStyle w:val="ConsPlusNormal"/>
              <w:jc w:val="center"/>
              <w:rPr>
                <w:szCs w:val="28"/>
              </w:rPr>
            </w:pPr>
            <w:r w:rsidRPr="000B78E5">
              <w:rPr>
                <w:szCs w:val="28"/>
              </w:rPr>
              <w:t>5</w:t>
            </w:r>
          </w:p>
        </w:tc>
      </w:tr>
      <w:tr w:rsidR="0074652F" w:rsidRPr="00AC318A" w:rsidTr="000B78E5">
        <w:tc>
          <w:tcPr>
            <w:tcW w:w="567" w:type="dxa"/>
          </w:tcPr>
          <w:p w:rsidR="0074652F" w:rsidRPr="000B78E5" w:rsidRDefault="0074652F" w:rsidP="0074652F">
            <w:pPr>
              <w:pStyle w:val="ConsPlusNormal"/>
              <w:rPr>
                <w:szCs w:val="28"/>
              </w:rPr>
            </w:pPr>
          </w:p>
        </w:tc>
        <w:tc>
          <w:tcPr>
            <w:tcW w:w="2268" w:type="dxa"/>
          </w:tcPr>
          <w:p w:rsidR="0074652F" w:rsidRPr="000B78E5" w:rsidRDefault="0074652F" w:rsidP="0074652F">
            <w:pPr>
              <w:pStyle w:val="ConsPlusNormal"/>
              <w:rPr>
                <w:szCs w:val="28"/>
              </w:rPr>
            </w:pPr>
          </w:p>
        </w:tc>
        <w:tc>
          <w:tcPr>
            <w:tcW w:w="1418" w:type="dxa"/>
          </w:tcPr>
          <w:p w:rsidR="0074652F" w:rsidRPr="000B78E5" w:rsidRDefault="0074652F" w:rsidP="0074652F">
            <w:pPr>
              <w:pStyle w:val="ConsPlusNormal"/>
              <w:rPr>
                <w:szCs w:val="28"/>
              </w:rPr>
            </w:pPr>
          </w:p>
        </w:tc>
        <w:tc>
          <w:tcPr>
            <w:tcW w:w="3402" w:type="dxa"/>
          </w:tcPr>
          <w:p w:rsidR="0074652F" w:rsidRPr="000B78E5" w:rsidRDefault="0074652F" w:rsidP="0074652F">
            <w:pPr>
              <w:pStyle w:val="ConsPlusNormal"/>
              <w:rPr>
                <w:szCs w:val="28"/>
              </w:rPr>
            </w:pPr>
          </w:p>
        </w:tc>
        <w:tc>
          <w:tcPr>
            <w:tcW w:w="1985" w:type="dxa"/>
          </w:tcPr>
          <w:p w:rsidR="0074652F" w:rsidRPr="000B78E5" w:rsidRDefault="0074652F" w:rsidP="0074652F">
            <w:pPr>
              <w:pStyle w:val="ConsPlusNormal"/>
              <w:rPr>
                <w:szCs w:val="28"/>
              </w:rPr>
            </w:pPr>
          </w:p>
        </w:tc>
      </w:tr>
    </w:tbl>
    <w:p w:rsidR="0074652F" w:rsidRPr="00F96DDE" w:rsidRDefault="0074652F" w:rsidP="0074652F">
      <w:pPr>
        <w:pStyle w:val="ConsPlusNormal"/>
        <w:jc w:val="both"/>
        <w:rPr>
          <w:sz w:val="20"/>
        </w:rPr>
      </w:pPr>
    </w:p>
    <w:p w:rsidR="0074652F" w:rsidRPr="000B78E5" w:rsidRDefault="0074652F" w:rsidP="0074652F">
      <w:pPr>
        <w:pStyle w:val="ConsPlusNonformat"/>
        <w:jc w:val="both"/>
        <w:rPr>
          <w:rFonts w:ascii="Times New Roman" w:hAnsi="Times New Roman" w:cs="Times New Roman"/>
          <w:sz w:val="28"/>
          <w:szCs w:val="28"/>
        </w:rPr>
      </w:pPr>
      <w:bookmarkStart w:id="8" w:name="P172"/>
      <w:bookmarkEnd w:id="8"/>
      <w:r w:rsidRPr="000B78E5">
        <w:rPr>
          <w:rFonts w:ascii="Times New Roman" w:hAnsi="Times New Roman" w:cs="Times New Roman"/>
          <w:sz w:val="28"/>
          <w:szCs w:val="28"/>
        </w:rPr>
        <w:t xml:space="preserve">    &lt;*&gt;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w:t>
      </w:r>
      <w:r w:rsidR="000B78E5">
        <w:rPr>
          <w:rFonts w:ascii="Times New Roman" w:hAnsi="Times New Roman" w:cs="Times New Roman"/>
          <w:sz w:val="28"/>
          <w:szCs w:val="28"/>
        </w:rPr>
        <w:t> </w:t>
      </w:r>
      <w:r w:rsidRPr="000B78E5">
        <w:rPr>
          <w:rFonts w:ascii="Times New Roman" w:hAnsi="Times New Roman" w:cs="Times New Roman"/>
          <w:sz w:val="28"/>
          <w:szCs w:val="28"/>
        </w:rPr>
        <w:t xml:space="preserve"> 10  метров  до  16  метров  включительно,  особо большой класс транспортных средств (ОБК) - длина более чем 16 метров.</w:t>
      </w:r>
    </w:p>
    <w:p w:rsidR="0074652F" w:rsidRPr="000B78E5" w:rsidRDefault="0074652F" w:rsidP="0074652F">
      <w:pPr>
        <w:rPr>
          <w:rFonts w:ascii="Times New Roman" w:hAnsi="Times New Roman"/>
          <w:sz w:val="28"/>
          <w:szCs w:val="28"/>
        </w:rPr>
      </w:pPr>
      <w:bookmarkStart w:id="9" w:name="P179"/>
      <w:bookmarkEnd w:id="9"/>
      <w:r w:rsidRPr="000B78E5">
        <w:rPr>
          <w:rFonts w:ascii="Times New Roman" w:hAnsi="Times New Roman"/>
          <w:sz w:val="28"/>
          <w:szCs w:val="28"/>
        </w:rPr>
        <w:t>1. Уровень аварийности по предприятию (индивидуального предпринимателя, участников договора простого товарищества):</w:t>
      </w:r>
    </w:p>
    <w:p w:rsidR="0074652F" w:rsidRPr="00F96DDE" w:rsidRDefault="0074652F" w:rsidP="0074652F">
      <w:pPr>
        <w:pStyle w:val="ConsPlusNormal"/>
        <w:jc w:val="both"/>
        <w:rPr>
          <w:sz w:val="2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7199"/>
        <w:gridCol w:w="1842"/>
      </w:tblGrid>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1.1</w:t>
            </w:r>
          </w:p>
        </w:tc>
        <w:tc>
          <w:tcPr>
            <w:tcW w:w="7199" w:type="dxa"/>
          </w:tcPr>
          <w:p w:rsidR="0074652F" w:rsidRPr="000B78E5" w:rsidRDefault="0074652F" w:rsidP="0074652F">
            <w:pPr>
              <w:pStyle w:val="ConsPlusNormal"/>
              <w:rPr>
                <w:szCs w:val="28"/>
              </w:rPr>
            </w:pPr>
            <w:r w:rsidRPr="000B78E5">
              <w:rPr>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w:t>
            </w:r>
          </w:p>
        </w:tc>
        <w:tc>
          <w:tcPr>
            <w:tcW w:w="1842" w:type="dxa"/>
          </w:tcPr>
          <w:p w:rsidR="0074652F" w:rsidRPr="000B78E5" w:rsidRDefault="0074652F" w:rsidP="0074652F">
            <w:pPr>
              <w:pStyle w:val="ConsPlusNormal"/>
              <w:rPr>
                <w:szCs w:val="28"/>
              </w:rPr>
            </w:pP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1.2</w:t>
            </w:r>
          </w:p>
        </w:tc>
        <w:tc>
          <w:tcPr>
            <w:tcW w:w="7199" w:type="dxa"/>
          </w:tcPr>
          <w:p w:rsidR="0074652F" w:rsidRPr="000B78E5" w:rsidRDefault="0074652F" w:rsidP="0074652F">
            <w:pPr>
              <w:pStyle w:val="ConsPlusNormal"/>
              <w:rPr>
                <w:szCs w:val="28"/>
              </w:rPr>
            </w:pPr>
            <w:r w:rsidRPr="000B78E5">
              <w:rPr>
                <w:szCs w:val="28"/>
              </w:rPr>
              <w:t xml:space="preserve">Среднесписочное количество транспортных средств </w:t>
            </w:r>
          </w:p>
        </w:tc>
        <w:tc>
          <w:tcPr>
            <w:tcW w:w="1842" w:type="dxa"/>
          </w:tcPr>
          <w:p w:rsidR="0074652F" w:rsidRPr="000B78E5" w:rsidRDefault="0074652F" w:rsidP="0074652F">
            <w:pPr>
              <w:pStyle w:val="ConsPlusNormal"/>
              <w:rPr>
                <w:szCs w:val="28"/>
              </w:rPr>
            </w:pP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1.3</w:t>
            </w:r>
          </w:p>
        </w:tc>
        <w:tc>
          <w:tcPr>
            <w:tcW w:w="7199" w:type="dxa"/>
          </w:tcPr>
          <w:p w:rsidR="0074652F" w:rsidRPr="000B78E5" w:rsidRDefault="0074652F" w:rsidP="0074652F">
            <w:pPr>
              <w:pStyle w:val="ConsPlusNormal"/>
              <w:rPr>
                <w:szCs w:val="28"/>
              </w:rPr>
            </w:pPr>
            <w:r w:rsidRPr="000B78E5">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842" w:type="dxa"/>
          </w:tcPr>
          <w:p w:rsidR="0074652F" w:rsidRPr="000B78E5" w:rsidRDefault="0074652F" w:rsidP="0074652F">
            <w:pPr>
              <w:pStyle w:val="ConsPlusNormal"/>
              <w:rPr>
                <w:szCs w:val="28"/>
              </w:rPr>
            </w:pPr>
          </w:p>
        </w:tc>
      </w:tr>
    </w:tbl>
    <w:p w:rsidR="0074652F" w:rsidRPr="000B78E5" w:rsidRDefault="0074652F" w:rsidP="0074652F">
      <w:pPr>
        <w:pStyle w:val="ConsPlusNormal"/>
        <w:jc w:val="both"/>
        <w:rPr>
          <w:szCs w:val="28"/>
        </w:rPr>
      </w:pPr>
    </w:p>
    <w:p w:rsidR="0074652F" w:rsidRPr="000B78E5" w:rsidRDefault="0074652F" w:rsidP="000B78E5">
      <w:pPr>
        <w:pStyle w:val="ConsPlusNormal"/>
        <w:ind w:firstLine="709"/>
        <w:jc w:val="both"/>
        <w:rPr>
          <w:szCs w:val="28"/>
        </w:rPr>
      </w:pPr>
      <w:bookmarkStart w:id="10" w:name="P191"/>
      <w:bookmarkEnd w:id="10"/>
      <w:r w:rsidRPr="000B78E5">
        <w:rPr>
          <w:szCs w:val="28"/>
        </w:rPr>
        <w:t>2. Опыт осуществления регулярных перевозок:</w:t>
      </w:r>
    </w:p>
    <w:p w:rsidR="0074652F" w:rsidRPr="00F96DDE" w:rsidRDefault="0074652F" w:rsidP="0074652F">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7199"/>
        <w:gridCol w:w="1842"/>
      </w:tblGrid>
      <w:tr w:rsidR="0074652F" w:rsidRPr="00AC318A" w:rsidTr="000B78E5">
        <w:tc>
          <w:tcPr>
            <w:tcW w:w="598" w:type="dxa"/>
          </w:tcPr>
          <w:p w:rsidR="0074652F" w:rsidRPr="000B78E5" w:rsidRDefault="000B78E5" w:rsidP="0074652F">
            <w:pPr>
              <w:pStyle w:val="ConsPlusNormal"/>
              <w:jc w:val="center"/>
              <w:rPr>
                <w:szCs w:val="28"/>
              </w:rPr>
            </w:pPr>
            <w:r>
              <w:rPr>
                <w:szCs w:val="28"/>
              </w:rPr>
              <w:t>№</w:t>
            </w:r>
            <w:r w:rsidR="0074652F" w:rsidRPr="000B78E5">
              <w:rPr>
                <w:szCs w:val="28"/>
              </w:rPr>
              <w:t xml:space="preserve"> п/п</w:t>
            </w:r>
          </w:p>
        </w:tc>
        <w:tc>
          <w:tcPr>
            <w:tcW w:w="7199" w:type="dxa"/>
          </w:tcPr>
          <w:p w:rsidR="0074652F" w:rsidRPr="000B78E5" w:rsidRDefault="0074652F" w:rsidP="0074652F">
            <w:pPr>
              <w:pStyle w:val="ConsPlusNormal"/>
              <w:jc w:val="center"/>
              <w:rPr>
                <w:szCs w:val="28"/>
              </w:rPr>
            </w:pPr>
            <w:r w:rsidRPr="000B78E5">
              <w:rPr>
                <w:szCs w:val="28"/>
              </w:rPr>
              <w:t>Опыт осуществления регулярных перевозок</w:t>
            </w:r>
          </w:p>
        </w:tc>
        <w:tc>
          <w:tcPr>
            <w:tcW w:w="1842" w:type="dxa"/>
          </w:tcPr>
          <w:p w:rsidR="0074652F" w:rsidRPr="000B78E5" w:rsidRDefault="0074652F" w:rsidP="0074652F">
            <w:pPr>
              <w:pStyle w:val="ConsPlusNormal"/>
              <w:jc w:val="center"/>
              <w:rPr>
                <w:szCs w:val="28"/>
              </w:rPr>
            </w:pPr>
            <w:r w:rsidRPr="000B78E5">
              <w:rPr>
                <w:szCs w:val="28"/>
              </w:rPr>
              <w:t>Предложение участника</w:t>
            </w: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2.1</w:t>
            </w:r>
          </w:p>
        </w:tc>
        <w:tc>
          <w:tcPr>
            <w:tcW w:w="7199" w:type="dxa"/>
          </w:tcPr>
          <w:p w:rsidR="0074652F" w:rsidRPr="000B78E5" w:rsidRDefault="0074652F" w:rsidP="0074652F">
            <w:pPr>
              <w:pStyle w:val="ConsPlusNormal"/>
              <w:jc w:val="both"/>
              <w:rPr>
                <w:szCs w:val="28"/>
              </w:rPr>
            </w:pPr>
            <w:r w:rsidRPr="000B78E5">
              <w:rPr>
                <w:szCs w:val="28"/>
              </w:rPr>
              <w:t>Свыше 10 лет</w:t>
            </w:r>
          </w:p>
        </w:tc>
        <w:tc>
          <w:tcPr>
            <w:tcW w:w="1842" w:type="dxa"/>
          </w:tcPr>
          <w:p w:rsidR="0074652F" w:rsidRPr="000B78E5" w:rsidRDefault="0074652F" w:rsidP="0074652F">
            <w:pPr>
              <w:pStyle w:val="ConsPlusNormal"/>
              <w:rPr>
                <w:szCs w:val="28"/>
              </w:rPr>
            </w:pP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2.2</w:t>
            </w:r>
          </w:p>
        </w:tc>
        <w:tc>
          <w:tcPr>
            <w:tcW w:w="7199" w:type="dxa"/>
          </w:tcPr>
          <w:p w:rsidR="0074652F" w:rsidRPr="000B78E5" w:rsidRDefault="0074652F" w:rsidP="0074652F">
            <w:pPr>
              <w:pStyle w:val="ConsPlusNormal"/>
              <w:jc w:val="both"/>
              <w:rPr>
                <w:szCs w:val="28"/>
              </w:rPr>
            </w:pPr>
            <w:r w:rsidRPr="000B78E5">
              <w:rPr>
                <w:szCs w:val="28"/>
              </w:rPr>
              <w:t>От 7 лет до 10 лет включительно</w:t>
            </w:r>
          </w:p>
        </w:tc>
        <w:tc>
          <w:tcPr>
            <w:tcW w:w="1842" w:type="dxa"/>
          </w:tcPr>
          <w:p w:rsidR="0074652F" w:rsidRPr="000B78E5" w:rsidRDefault="0074652F" w:rsidP="0074652F">
            <w:pPr>
              <w:pStyle w:val="ConsPlusNormal"/>
              <w:rPr>
                <w:szCs w:val="28"/>
              </w:rPr>
            </w:pP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2.3</w:t>
            </w:r>
          </w:p>
        </w:tc>
        <w:tc>
          <w:tcPr>
            <w:tcW w:w="7199" w:type="dxa"/>
          </w:tcPr>
          <w:p w:rsidR="0074652F" w:rsidRPr="000B78E5" w:rsidRDefault="0074652F" w:rsidP="0074652F">
            <w:pPr>
              <w:pStyle w:val="ConsPlusNormal"/>
              <w:jc w:val="both"/>
              <w:rPr>
                <w:szCs w:val="28"/>
              </w:rPr>
            </w:pPr>
            <w:r w:rsidRPr="000B78E5">
              <w:rPr>
                <w:szCs w:val="28"/>
              </w:rPr>
              <w:t>От 3 лет до 7 лет включительно</w:t>
            </w:r>
          </w:p>
        </w:tc>
        <w:tc>
          <w:tcPr>
            <w:tcW w:w="1842" w:type="dxa"/>
          </w:tcPr>
          <w:p w:rsidR="0074652F" w:rsidRPr="000B78E5" w:rsidRDefault="0074652F" w:rsidP="0074652F">
            <w:pPr>
              <w:pStyle w:val="ConsPlusNormal"/>
              <w:rPr>
                <w:szCs w:val="28"/>
              </w:rPr>
            </w:pP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t>2.4</w:t>
            </w:r>
          </w:p>
        </w:tc>
        <w:tc>
          <w:tcPr>
            <w:tcW w:w="7199" w:type="dxa"/>
          </w:tcPr>
          <w:p w:rsidR="0074652F" w:rsidRPr="000B78E5" w:rsidRDefault="0074652F" w:rsidP="0074652F">
            <w:pPr>
              <w:pStyle w:val="ConsPlusNormal"/>
              <w:jc w:val="both"/>
              <w:rPr>
                <w:szCs w:val="28"/>
              </w:rPr>
            </w:pPr>
            <w:r w:rsidRPr="000B78E5">
              <w:rPr>
                <w:szCs w:val="28"/>
              </w:rPr>
              <w:t>От 1 года до 3 лет включительно</w:t>
            </w:r>
          </w:p>
        </w:tc>
        <w:tc>
          <w:tcPr>
            <w:tcW w:w="1842" w:type="dxa"/>
          </w:tcPr>
          <w:p w:rsidR="0074652F" w:rsidRPr="000B78E5" w:rsidRDefault="0074652F" w:rsidP="0074652F">
            <w:pPr>
              <w:pStyle w:val="ConsPlusNormal"/>
              <w:rPr>
                <w:szCs w:val="28"/>
              </w:rPr>
            </w:pPr>
          </w:p>
        </w:tc>
      </w:tr>
      <w:tr w:rsidR="0074652F" w:rsidRPr="00AC318A" w:rsidTr="000B78E5">
        <w:tc>
          <w:tcPr>
            <w:tcW w:w="598" w:type="dxa"/>
          </w:tcPr>
          <w:p w:rsidR="0074652F" w:rsidRPr="000B78E5" w:rsidRDefault="0074652F" w:rsidP="0074652F">
            <w:pPr>
              <w:pStyle w:val="ConsPlusNormal"/>
              <w:jc w:val="center"/>
              <w:rPr>
                <w:szCs w:val="28"/>
              </w:rPr>
            </w:pPr>
            <w:r w:rsidRPr="000B78E5">
              <w:rPr>
                <w:szCs w:val="28"/>
              </w:rPr>
              <w:lastRenderedPageBreak/>
              <w:t>2.5</w:t>
            </w:r>
          </w:p>
        </w:tc>
        <w:tc>
          <w:tcPr>
            <w:tcW w:w="7199" w:type="dxa"/>
          </w:tcPr>
          <w:p w:rsidR="0074652F" w:rsidRPr="000B78E5" w:rsidRDefault="0074652F" w:rsidP="0074652F">
            <w:pPr>
              <w:pStyle w:val="ConsPlusNormal"/>
              <w:jc w:val="both"/>
              <w:rPr>
                <w:szCs w:val="28"/>
              </w:rPr>
            </w:pPr>
            <w:r w:rsidRPr="000B78E5">
              <w:rPr>
                <w:szCs w:val="28"/>
              </w:rPr>
              <w:t>До 1 года включительно</w:t>
            </w:r>
          </w:p>
        </w:tc>
        <w:tc>
          <w:tcPr>
            <w:tcW w:w="1842" w:type="dxa"/>
          </w:tcPr>
          <w:p w:rsidR="0074652F" w:rsidRPr="000B78E5" w:rsidRDefault="0074652F" w:rsidP="0074652F">
            <w:pPr>
              <w:pStyle w:val="ConsPlusNormal"/>
              <w:rPr>
                <w:szCs w:val="28"/>
              </w:rPr>
            </w:pPr>
          </w:p>
        </w:tc>
      </w:tr>
    </w:tbl>
    <w:p w:rsidR="0074652F" w:rsidRPr="000B78E5" w:rsidRDefault="0074652F" w:rsidP="0074652F">
      <w:pPr>
        <w:pStyle w:val="ConsPlusNormal"/>
        <w:ind w:left="900"/>
        <w:jc w:val="both"/>
        <w:rPr>
          <w:szCs w:val="28"/>
        </w:rPr>
      </w:pPr>
    </w:p>
    <w:p w:rsidR="0074652F" w:rsidRPr="000B78E5" w:rsidRDefault="0074652F" w:rsidP="00F96DDE">
      <w:pPr>
        <w:pStyle w:val="ConsPlusNormal"/>
        <w:ind w:firstLine="709"/>
        <w:jc w:val="both"/>
        <w:rPr>
          <w:szCs w:val="28"/>
        </w:rPr>
      </w:pPr>
      <w:r w:rsidRPr="000B78E5">
        <w:rPr>
          <w:szCs w:val="28"/>
        </w:rPr>
        <w:t>3. Характеристики транспортных средств, влияющие на качество перевозок, предлагаемых юридическим лицом, индивидуальным предпринимателем или</w:t>
      </w:r>
      <w:r w:rsidR="000B78E5">
        <w:rPr>
          <w:szCs w:val="28"/>
        </w:rPr>
        <w:t> </w:t>
      </w:r>
      <w:r w:rsidRPr="000B78E5">
        <w:rPr>
          <w:szCs w:val="28"/>
        </w:rPr>
        <w:t xml:space="preserve"> участниками договора простого товарищества для</w:t>
      </w:r>
      <w:r w:rsidR="00F96DDE">
        <w:rPr>
          <w:szCs w:val="28"/>
        </w:rPr>
        <w:t> </w:t>
      </w:r>
      <w:r w:rsidRPr="000B78E5">
        <w:rPr>
          <w:szCs w:val="28"/>
        </w:rPr>
        <w:t xml:space="preserve"> осуществления регулярных перевозок:</w:t>
      </w:r>
    </w:p>
    <w:p w:rsidR="0074652F" w:rsidRPr="000B78E5" w:rsidRDefault="0074652F" w:rsidP="00F96DDE">
      <w:pPr>
        <w:pStyle w:val="ConsPlusNormal"/>
        <w:ind w:firstLine="709"/>
        <w:jc w:val="both"/>
        <w:rPr>
          <w:szCs w:val="28"/>
        </w:rPr>
      </w:pPr>
    </w:p>
    <w:p w:rsidR="0074652F" w:rsidRPr="000B78E5" w:rsidRDefault="0074652F" w:rsidP="00F96DDE">
      <w:pPr>
        <w:pStyle w:val="ConsPlusNormal"/>
        <w:ind w:firstLine="709"/>
        <w:jc w:val="both"/>
        <w:rPr>
          <w:szCs w:val="28"/>
        </w:rPr>
      </w:pPr>
      <w:r w:rsidRPr="000B78E5">
        <w:rPr>
          <w:szCs w:val="28"/>
        </w:rPr>
        <w:t>3.1. Экологический класс транспортных средств, выставляемых на</w:t>
      </w:r>
      <w:r w:rsidR="00F96DDE">
        <w:rPr>
          <w:szCs w:val="28"/>
        </w:rPr>
        <w:t> </w:t>
      </w:r>
      <w:r w:rsidRPr="000B78E5">
        <w:rPr>
          <w:szCs w:val="28"/>
        </w:rPr>
        <w:t xml:space="preserve"> маршрут регулярных перевозок:</w:t>
      </w: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946"/>
        <w:gridCol w:w="1985"/>
      </w:tblGrid>
      <w:tr w:rsidR="0074652F" w:rsidRPr="000B78E5" w:rsidTr="00F96DDE">
        <w:trPr>
          <w:trHeight w:val="633"/>
        </w:trPr>
        <w:tc>
          <w:tcPr>
            <w:tcW w:w="709" w:type="dxa"/>
          </w:tcPr>
          <w:p w:rsidR="0074652F" w:rsidRPr="00F96DDE" w:rsidRDefault="00F96DDE" w:rsidP="00F96DDE">
            <w:pPr>
              <w:ind w:firstLine="0"/>
              <w:jc w:val="center"/>
              <w:rPr>
                <w:rFonts w:ascii="Times New Roman" w:hAnsi="Times New Roman"/>
                <w:sz w:val="28"/>
                <w:szCs w:val="28"/>
              </w:rPr>
            </w:pPr>
            <w:r w:rsidRPr="00F96DDE">
              <w:rPr>
                <w:rFonts w:ascii="Times New Roman" w:hAnsi="Times New Roman"/>
                <w:sz w:val="28"/>
                <w:szCs w:val="28"/>
              </w:rPr>
              <w:t>№</w:t>
            </w:r>
            <w:r w:rsidR="0074652F" w:rsidRPr="00F96DDE">
              <w:rPr>
                <w:rFonts w:ascii="Times New Roman" w:hAnsi="Times New Roman"/>
                <w:sz w:val="28"/>
                <w:szCs w:val="28"/>
              </w:rPr>
              <w:t xml:space="preserve"> п/п</w:t>
            </w:r>
          </w:p>
        </w:tc>
        <w:tc>
          <w:tcPr>
            <w:tcW w:w="6946" w:type="dxa"/>
          </w:tcPr>
          <w:p w:rsidR="0074652F" w:rsidRPr="000B78E5" w:rsidRDefault="0074652F" w:rsidP="00F96DDE">
            <w:pPr>
              <w:ind w:firstLine="0"/>
              <w:jc w:val="center"/>
              <w:rPr>
                <w:rFonts w:ascii="Times New Roman" w:hAnsi="Times New Roman"/>
                <w:sz w:val="28"/>
                <w:szCs w:val="28"/>
              </w:rPr>
            </w:pPr>
            <w:r w:rsidRPr="000B78E5">
              <w:rPr>
                <w:rFonts w:ascii="Times New Roman" w:hAnsi="Times New Roman"/>
                <w:sz w:val="28"/>
                <w:szCs w:val="28"/>
              </w:rPr>
              <w:t>Наименование</w:t>
            </w:r>
          </w:p>
        </w:tc>
        <w:tc>
          <w:tcPr>
            <w:tcW w:w="1985" w:type="dxa"/>
          </w:tcPr>
          <w:p w:rsidR="0074652F" w:rsidRPr="000B78E5" w:rsidRDefault="0074652F" w:rsidP="00F96DDE">
            <w:pPr>
              <w:ind w:firstLine="0"/>
              <w:jc w:val="center"/>
              <w:rPr>
                <w:rFonts w:ascii="Times New Roman" w:hAnsi="Times New Roman"/>
                <w:sz w:val="28"/>
                <w:szCs w:val="28"/>
              </w:rPr>
            </w:pPr>
            <w:r w:rsidRPr="000B78E5">
              <w:rPr>
                <w:rFonts w:ascii="Times New Roman" w:hAnsi="Times New Roman"/>
                <w:sz w:val="28"/>
                <w:szCs w:val="28"/>
              </w:rPr>
              <w:t>Предложение участника</w:t>
            </w:r>
          </w:p>
        </w:tc>
      </w:tr>
      <w:tr w:rsidR="0074652F" w:rsidRPr="000B78E5" w:rsidTr="00F96DDE">
        <w:tc>
          <w:tcPr>
            <w:tcW w:w="709" w:type="dxa"/>
          </w:tcPr>
          <w:p w:rsidR="0074652F" w:rsidRPr="000B78E5" w:rsidRDefault="0074652F" w:rsidP="0074652F">
            <w:pPr>
              <w:pStyle w:val="ConsPlusNormal"/>
              <w:jc w:val="center"/>
              <w:rPr>
                <w:szCs w:val="28"/>
              </w:rPr>
            </w:pPr>
            <w:r w:rsidRPr="000B78E5">
              <w:rPr>
                <w:szCs w:val="28"/>
              </w:rPr>
              <w:t>3.1.1</w:t>
            </w:r>
          </w:p>
        </w:tc>
        <w:tc>
          <w:tcPr>
            <w:tcW w:w="6946" w:type="dxa"/>
          </w:tcPr>
          <w:p w:rsidR="0074652F" w:rsidRPr="000B78E5" w:rsidRDefault="0074652F" w:rsidP="00F96DDE">
            <w:pPr>
              <w:ind w:firstLine="0"/>
              <w:rPr>
                <w:rFonts w:ascii="Times New Roman" w:hAnsi="Times New Roman"/>
                <w:sz w:val="28"/>
                <w:szCs w:val="28"/>
              </w:rPr>
            </w:pPr>
            <w:r w:rsidRPr="000B78E5">
              <w:rPr>
                <w:rFonts w:ascii="Times New Roman" w:hAnsi="Times New Roman"/>
                <w:sz w:val="28"/>
                <w:szCs w:val="28"/>
              </w:rPr>
              <w:t>Количество транспортных средств с экологическим классом Евро-5 и выше</w:t>
            </w:r>
          </w:p>
        </w:tc>
        <w:tc>
          <w:tcPr>
            <w:tcW w:w="1985" w:type="dxa"/>
          </w:tcPr>
          <w:p w:rsidR="0074652F" w:rsidRPr="000B78E5" w:rsidRDefault="0074652F" w:rsidP="0074652F">
            <w:pPr>
              <w:pStyle w:val="ConsPlusNormal"/>
              <w:rPr>
                <w:szCs w:val="28"/>
              </w:rPr>
            </w:pPr>
          </w:p>
        </w:tc>
      </w:tr>
      <w:tr w:rsidR="0074652F" w:rsidRPr="000B78E5" w:rsidTr="00F96DDE">
        <w:tc>
          <w:tcPr>
            <w:tcW w:w="709" w:type="dxa"/>
          </w:tcPr>
          <w:p w:rsidR="0074652F" w:rsidRPr="000B78E5" w:rsidRDefault="0074652F" w:rsidP="0074652F">
            <w:pPr>
              <w:pStyle w:val="ConsPlusNormal"/>
              <w:jc w:val="center"/>
              <w:rPr>
                <w:szCs w:val="28"/>
              </w:rPr>
            </w:pPr>
            <w:r w:rsidRPr="000B78E5">
              <w:rPr>
                <w:szCs w:val="28"/>
              </w:rPr>
              <w:t>3.2.2</w:t>
            </w:r>
          </w:p>
        </w:tc>
        <w:tc>
          <w:tcPr>
            <w:tcW w:w="6946" w:type="dxa"/>
          </w:tcPr>
          <w:p w:rsidR="0074652F" w:rsidRPr="000B78E5" w:rsidRDefault="0074652F" w:rsidP="00F96DDE">
            <w:pPr>
              <w:ind w:firstLine="0"/>
              <w:rPr>
                <w:rFonts w:ascii="Times New Roman" w:hAnsi="Times New Roman"/>
                <w:sz w:val="28"/>
                <w:szCs w:val="28"/>
              </w:rPr>
            </w:pPr>
            <w:r w:rsidRPr="000B78E5">
              <w:rPr>
                <w:rFonts w:ascii="Times New Roman" w:hAnsi="Times New Roman"/>
                <w:sz w:val="28"/>
                <w:szCs w:val="28"/>
              </w:rPr>
              <w:t>Количество транспортных средств с экологическим классом Евро-4</w:t>
            </w:r>
          </w:p>
        </w:tc>
        <w:tc>
          <w:tcPr>
            <w:tcW w:w="1985" w:type="dxa"/>
          </w:tcPr>
          <w:p w:rsidR="0074652F" w:rsidRPr="000B78E5" w:rsidRDefault="0074652F" w:rsidP="0074652F">
            <w:pPr>
              <w:pStyle w:val="ConsPlusNormal"/>
              <w:rPr>
                <w:szCs w:val="28"/>
              </w:rPr>
            </w:pPr>
          </w:p>
        </w:tc>
      </w:tr>
      <w:tr w:rsidR="0074652F" w:rsidRPr="000B78E5" w:rsidTr="00F96DDE">
        <w:tc>
          <w:tcPr>
            <w:tcW w:w="709" w:type="dxa"/>
          </w:tcPr>
          <w:p w:rsidR="0074652F" w:rsidRPr="000B78E5" w:rsidRDefault="0074652F" w:rsidP="0074652F">
            <w:pPr>
              <w:pStyle w:val="ConsPlusNormal"/>
              <w:jc w:val="center"/>
              <w:rPr>
                <w:szCs w:val="28"/>
              </w:rPr>
            </w:pPr>
            <w:r w:rsidRPr="000B78E5">
              <w:rPr>
                <w:szCs w:val="28"/>
              </w:rPr>
              <w:t>3.3.3</w:t>
            </w:r>
          </w:p>
        </w:tc>
        <w:tc>
          <w:tcPr>
            <w:tcW w:w="6946" w:type="dxa"/>
          </w:tcPr>
          <w:p w:rsidR="0074652F" w:rsidRPr="000B78E5" w:rsidRDefault="0074652F" w:rsidP="00F96DDE">
            <w:pPr>
              <w:ind w:firstLine="0"/>
              <w:rPr>
                <w:rFonts w:ascii="Times New Roman" w:hAnsi="Times New Roman"/>
                <w:sz w:val="28"/>
                <w:szCs w:val="28"/>
              </w:rPr>
            </w:pPr>
            <w:r w:rsidRPr="000B78E5">
              <w:rPr>
                <w:rFonts w:ascii="Times New Roman" w:hAnsi="Times New Roman"/>
                <w:sz w:val="28"/>
                <w:szCs w:val="28"/>
              </w:rPr>
              <w:t>Количество транспортных средств с экологическим классом Евро-3</w:t>
            </w:r>
          </w:p>
        </w:tc>
        <w:tc>
          <w:tcPr>
            <w:tcW w:w="1985" w:type="dxa"/>
          </w:tcPr>
          <w:p w:rsidR="0074652F" w:rsidRPr="000B78E5" w:rsidRDefault="0074652F" w:rsidP="0074652F">
            <w:pPr>
              <w:pStyle w:val="ConsPlusNormal"/>
              <w:rPr>
                <w:szCs w:val="28"/>
              </w:rPr>
            </w:pPr>
          </w:p>
        </w:tc>
      </w:tr>
    </w:tbl>
    <w:p w:rsidR="0074652F" w:rsidRPr="000B78E5" w:rsidRDefault="0074652F" w:rsidP="00F96DDE">
      <w:pPr>
        <w:pStyle w:val="ConsPlusNormal"/>
        <w:ind w:firstLine="709"/>
        <w:jc w:val="both"/>
        <w:outlineLvl w:val="1"/>
        <w:rPr>
          <w:szCs w:val="28"/>
        </w:rPr>
      </w:pPr>
    </w:p>
    <w:p w:rsidR="0074652F" w:rsidRPr="000B78E5" w:rsidRDefault="0074652F" w:rsidP="00F96DDE">
      <w:pPr>
        <w:pStyle w:val="ConsPlusNormal"/>
        <w:ind w:firstLine="709"/>
        <w:jc w:val="both"/>
        <w:rPr>
          <w:szCs w:val="28"/>
        </w:rPr>
      </w:pPr>
      <w:r w:rsidRPr="000B78E5">
        <w:rPr>
          <w:szCs w:val="28"/>
        </w:rPr>
        <w:t>3.2. Наличие низкопольных транспортных средств, выставляемых на</w:t>
      </w:r>
      <w:r w:rsidR="00F96DDE">
        <w:rPr>
          <w:szCs w:val="28"/>
        </w:rPr>
        <w:t> </w:t>
      </w:r>
      <w:r w:rsidRPr="000B78E5">
        <w:rPr>
          <w:szCs w:val="28"/>
        </w:rPr>
        <w:t xml:space="preserve"> маршрут регулярных перевозок:</w:t>
      </w:r>
    </w:p>
    <w:p w:rsidR="0074652F" w:rsidRPr="000B78E5" w:rsidRDefault="0074652F" w:rsidP="00F96DDE">
      <w:pPr>
        <w:pStyle w:val="ConsPlusNormal"/>
        <w:ind w:firstLine="709"/>
        <w:jc w:val="both"/>
        <w:rPr>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946"/>
        <w:gridCol w:w="1984"/>
      </w:tblGrid>
      <w:tr w:rsidR="00F96DDE" w:rsidRPr="000B78E5" w:rsidTr="00F96DDE">
        <w:tc>
          <w:tcPr>
            <w:tcW w:w="709" w:type="dxa"/>
          </w:tcPr>
          <w:p w:rsidR="00F96DDE" w:rsidRPr="00F96DDE" w:rsidRDefault="00F96DDE" w:rsidP="00993061">
            <w:pPr>
              <w:ind w:firstLine="0"/>
              <w:jc w:val="center"/>
              <w:rPr>
                <w:rFonts w:ascii="Times New Roman" w:hAnsi="Times New Roman"/>
                <w:sz w:val="28"/>
                <w:szCs w:val="28"/>
              </w:rPr>
            </w:pPr>
            <w:r w:rsidRPr="00F96DDE">
              <w:rPr>
                <w:rFonts w:ascii="Times New Roman" w:hAnsi="Times New Roman"/>
                <w:sz w:val="28"/>
                <w:szCs w:val="28"/>
              </w:rPr>
              <w:t>№ п/п</w:t>
            </w:r>
          </w:p>
        </w:tc>
        <w:tc>
          <w:tcPr>
            <w:tcW w:w="6946" w:type="dxa"/>
          </w:tcPr>
          <w:p w:rsidR="00F96DDE" w:rsidRPr="000B78E5" w:rsidRDefault="00F96DDE" w:rsidP="00F96DDE">
            <w:pPr>
              <w:ind w:firstLine="0"/>
              <w:jc w:val="center"/>
              <w:rPr>
                <w:rFonts w:ascii="Times New Roman" w:hAnsi="Times New Roman"/>
                <w:sz w:val="28"/>
                <w:szCs w:val="28"/>
              </w:rPr>
            </w:pPr>
            <w:r w:rsidRPr="000B78E5">
              <w:rPr>
                <w:rFonts w:ascii="Times New Roman" w:hAnsi="Times New Roman"/>
                <w:sz w:val="28"/>
                <w:szCs w:val="28"/>
              </w:rPr>
              <w:t xml:space="preserve">Наименование </w:t>
            </w:r>
          </w:p>
        </w:tc>
        <w:tc>
          <w:tcPr>
            <w:tcW w:w="1984" w:type="dxa"/>
          </w:tcPr>
          <w:p w:rsidR="00F96DDE" w:rsidRPr="000B78E5" w:rsidRDefault="00F96DDE" w:rsidP="00F96DDE">
            <w:pPr>
              <w:ind w:firstLine="0"/>
              <w:jc w:val="center"/>
              <w:rPr>
                <w:rFonts w:ascii="Times New Roman" w:hAnsi="Times New Roman"/>
                <w:sz w:val="28"/>
                <w:szCs w:val="28"/>
              </w:rPr>
            </w:pPr>
            <w:r w:rsidRPr="000B78E5">
              <w:rPr>
                <w:rFonts w:ascii="Times New Roman" w:hAnsi="Times New Roman"/>
                <w:sz w:val="28"/>
                <w:szCs w:val="28"/>
              </w:rPr>
              <w:t xml:space="preserve">Предложение участника </w:t>
            </w:r>
          </w:p>
        </w:tc>
      </w:tr>
      <w:tr w:rsidR="0074652F" w:rsidRPr="000B78E5" w:rsidTr="00F96DDE">
        <w:tc>
          <w:tcPr>
            <w:tcW w:w="709" w:type="dxa"/>
          </w:tcPr>
          <w:p w:rsidR="0074652F" w:rsidRPr="000B78E5" w:rsidRDefault="0074652F" w:rsidP="0074652F">
            <w:pPr>
              <w:pStyle w:val="ConsPlusNormal"/>
              <w:jc w:val="center"/>
              <w:rPr>
                <w:szCs w:val="28"/>
              </w:rPr>
            </w:pPr>
            <w:r w:rsidRPr="000B78E5">
              <w:rPr>
                <w:szCs w:val="28"/>
              </w:rPr>
              <w:t>1.</w:t>
            </w:r>
          </w:p>
        </w:tc>
        <w:tc>
          <w:tcPr>
            <w:tcW w:w="6946" w:type="dxa"/>
          </w:tcPr>
          <w:p w:rsidR="0074652F" w:rsidRPr="000B78E5" w:rsidRDefault="0074652F" w:rsidP="0074652F">
            <w:pPr>
              <w:pStyle w:val="ConsPlusNormal"/>
              <w:rPr>
                <w:szCs w:val="28"/>
              </w:rPr>
            </w:pPr>
            <w:r w:rsidRPr="000B78E5">
              <w:rPr>
                <w:szCs w:val="28"/>
              </w:rPr>
              <w:t>Количество транспортных средств, выставляемых на маршрут регулярных перевозок, - всего</w:t>
            </w:r>
          </w:p>
        </w:tc>
        <w:tc>
          <w:tcPr>
            <w:tcW w:w="1984" w:type="dxa"/>
          </w:tcPr>
          <w:p w:rsidR="0074652F" w:rsidRPr="000B78E5" w:rsidRDefault="0074652F" w:rsidP="0074652F">
            <w:pPr>
              <w:pStyle w:val="ConsPlusNormal"/>
              <w:rPr>
                <w:szCs w:val="28"/>
              </w:rPr>
            </w:pPr>
          </w:p>
        </w:tc>
      </w:tr>
      <w:tr w:rsidR="0074652F" w:rsidRPr="000B78E5" w:rsidTr="00F96DDE">
        <w:tc>
          <w:tcPr>
            <w:tcW w:w="709" w:type="dxa"/>
          </w:tcPr>
          <w:p w:rsidR="0074652F" w:rsidRPr="000B78E5" w:rsidRDefault="0074652F" w:rsidP="0074652F">
            <w:pPr>
              <w:pStyle w:val="ConsPlusNormal"/>
              <w:jc w:val="center"/>
              <w:rPr>
                <w:szCs w:val="28"/>
              </w:rPr>
            </w:pPr>
            <w:r w:rsidRPr="000B78E5">
              <w:rPr>
                <w:szCs w:val="28"/>
              </w:rPr>
              <w:t>2.</w:t>
            </w:r>
          </w:p>
        </w:tc>
        <w:tc>
          <w:tcPr>
            <w:tcW w:w="6946" w:type="dxa"/>
          </w:tcPr>
          <w:p w:rsidR="0074652F" w:rsidRPr="000B78E5" w:rsidRDefault="0074652F" w:rsidP="0074652F">
            <w:pPr>
              <w:pStyle w:val="ConsPlusNormal"/>
              <w:rPr>
                <w:szCs w:val="28"/>
              </w:rPr>
            </w:pPr>
            <w:r w:rsidRPr="000B78E5">
              <w:rPr>
                <w:szCs w:val="28"/>
              </w:rPr>
              <w:t>Из них количество низкопольных транспортных средств</w:t>
            </w:r>
          </w:p>
        </w:tc>
        <w:tc>
          <w:tcPr>
            <w:tcW w:w="1984" w:type="dxa"/>
          </w:tcPr>
          <w:p w:rsidR="0074652F" w:rsidRPr="000B78E5" w:rsidRDefault="0074652F" w:rsidP="0074652F">
            <w:pPr>
              <w:pStyle w:val="ConsPlusNormal"/>
              <w:rPr>
                <w:szCs w:val="28"/>
              </w:rPr>
            </w:pPr>
          </w:p>
        </w:tc>
      </w:tr>
    </w:tbl>
    <w:p w:rsidR="0074652F" w:rsidRPr="000B78E5" w:rsidRDefault="0074652F" w:rsidP="00F96DDE">
      <w:pPr>
        <w:pStyle w:val="ConsPlusNormal"/>
        <w:ind w:firstLine="709"/>
        <w:jc w:val="both"/>
        <w:rPr>
          <w:szCs w:val="28"/>
        </w:rPr>
      </w:pPr>
    </w:p>
    <w:p w:rsidR="0074652F" w:rsidRPr="000B78E5" w:rsidRDefault="0074652F" w:rsidP="00F96DDE">
      <w:pPr>
        <w:pStyle w:val="ConsPlusNormal"/>
        <w:ind w:firstLine="709"/>
        <w:jc w:val="both"/>
        <w:rPr>
          <w:szCs w:val="28"/>
        </w:rPr>
      </w:pPr>
      <w:r w:rsidRPr="000B78E5">
        <w:rPr>
          <w:szCs w:val="28"/>
        </w:rPr>
        <w:t>3.3. Наличие транспортных средств, оснащенных оборудованием для</w:t>
      </w:r>
      <w:r w:rsidR="00F96DDE">
        <w:rPr>
          <w:szCs w:val="28"/>
        </w:rPr>
        <w:t> </w:t>
      </w:r>
      <w:r w:rsidRPr="000B78E5">
        <w:rPr>
          <w:szCs w:val="28"/>
        </w:rPr>
        <w:t xml:space="preserve"> перевозки маломобильных групп населения:</w:t>
      </w:r>
    </w:p>
    <w:p w:rsidR="0074652F" w:rsidRPr="00F96DDE" w:rsidRDefault="0074652F" w:rsidP="00F96DDE">
      <w:pPr>
        <w:pStyle w:val="ConsPlusNormal"/>
        <w:ind w:firstLine="709"/>
        <w:jc w:val="both"/>
        <w:rPr>
          <w:szCs w:val="28"/>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46"/>
        <w:gridCol w:w="2127"/>
      </w:tblGrid>
      <w:tr w:rsidR="00F96DDE" w:rsidRPr="00F96DDE" w:rsidTr="0074652F">
        <w:tc>
          <w:tcPr>
            <w:tcW w:w="567" w:type="dxa"/>
          </w:tcPr>
          <w:p w:rsidR="00F96DDE" w:rsidRPr="00F96DDE" w:rsidRDefault="00F96DDE" w:rsidP="00993061">
            <w:pPr>
              <w:ind w:firstLine="0"/>
              <w:jc w:val="center"/>
              <w:rPr>
                <w:rFonts w:ascii="Times New Roman" w:hAnsi="Times New Roman"/>
                <w:sz w:val="28"/>
                <w:szCs w:val="28"/>
              </w:rPr>
            </w:pPr>
            <w:r w:rsidRPr="00F96DDE">
              <w:rPr>
                <w:rFonts w:ascii="Times New Roman" w:hAnsi="Times New Roman"/>
                <w:sz w:val="28"/>
                <w:szCs w:val="28"/>
              </w:rPr>
              <w:t>№ п/п</w:t>
            </w:r>
          </w:p>
        </w:tc>
        <w:tc>
          <w:tcPr>
            <w:tcW w:w="6946" w:type="dxa"/>
          </w:tcPr>
          <w:p w:rsidR="00F96DDE" w:rsidRPr="00F96DDE" w:rsidRDefault="00F96DDE" w:rsidP="00F96DDE">
            <w:pPr>
              <w:ind w:firstLine="80"/>
              <w:jc w:val="center"/>
              <w:rPr>
                <w:rFonts w:ascii="Times New Roman" w:hAnsi="Times New Roman"/>
                <w:sz w:val="28"/>
                <w:szCs w:val="28"/>
              </w:rPr>
            </w:pPr>
            <w:r w:rsidRPr="00F96DDE">
              <w:rPr>
                <w:rFonts w:ascii="Times New Roman" w:hAnsi="Times New Roman"/>
                <w:sz w:val="28"/>
                <w:szCs w:val="28"/>
              </w:rPr>
              <w:t xml:space="preserve">Наименование </w:t>
            </w:r>
          </w:p>
        </w:tc>
        <w:tc>
          <w:tcPr>
            <w:tcW w:w="2127" w:type="dxa"/>
          </w:tcPr>
          <w:p w:rsidR="00F96DDE" w:rsidRPr="00F96DDE" w:rsidRDefault="00F96DDE" w:rsidP="00F96DDE">
            <w:pPr>
              <w:ind w:firstLine="80"/>
              <w:jc w:val="center"/>
              <w:rPr>
                <w:rFonts w:ascii="Times New Roman" w:hAnsi="Times New Roman"/>
                <w:sz w:val="28"/>
                <w:szCs w:val="28"/>
              </w:rPr>
            </w:pPr>
            <w:r w:rsidRPr="00F96DDE">
              <w:rPr>
                <w:rFonts w:ascii="Times New Roman" w:hAnsi="Times New Roman"/>
                <w:sz w:val="28"/>
                <w:szCs w:val="28"/>
              </w:rPr>
              <w:t xml:space="preserve">Предложение участника </w:t>
            </w:r>
          </w:p>
        </w:tc>
      </w:tr>
      <w:tr w:rsidR="0074652F" w:rsidRPr="00F96DDE" w:rsidTr="0074652F">
        <w:tc>
          <w:tcPr>
            <w:tcW w:w="567" w:type="dxa"/>
          </w:tcPr>
          <w:p w:rsidR="0074652F" w:rsidRPr="00F96DDE" w:rsidRDefault="0074652F" w:rsidP="0074652F">
            <w:pPr>
              <w:pStyle w:val="ConsPlusNormal"/>
              <w:jc w:val="center"/>
              <w:rPr>
                <w:szCs w:val="28"/>
              </w:rPr>
            </w:pPr>
            <w:r w:rsidRPr="00F96DDE">
              <w:rPr>
                <w:szCs w:val="28"/>
              </w:rPr>
              <w:t>1.</w:t>
            </w:r>
          </w:p>
        </w:tc>
        <w:tc>
          <w:tcPr>
            <w:tcW w:w="6946" w:type="dxa"/>
          </w:tcPr>
          <w:p w:rsidR="0074652F" w:rsidRPr="00F96DDE" w:rsidRDefault="0074652F" w:rsidP="0074652F">
            <w:pPr>
              <w:pStyle w:val="ConsPlusNormal"/>
              <w:rPr>
                <w:szCs w:val="28"/>
              </w:rPr>
            </w:pPr>
            <w:r w:rsidRPr="00F96DDE">
              <w:rPr>
                <w:szCs w:val="28"/>
              </w:rPr>
              <w:t>Количество транспортных средств, выставляемых на</w:t>
            </w:r>
            <w:r w:rsidR="00F96DDE">
              <w:rPr>
                <w:szCs w:val="28"/>
              </w:rPr>
              <w:t> </w:t>
            </w:r>
            <w:r w:rsidRPr="00F96DDE">
              <w:rPr>
                <w:szCs w:val="28"/>
              </w:rPr>
              <w:t xml:space="preserve"> маршрут регулярных перевозок, - всего</w:t>
            </w:r>
          </w:p>
        </w:tc>
        <w:tc>
          <w:tcPr>
            <w:tcW w:w="2127" w:type="dxa"/>
          </w:tcPr>
          <w:p w:rsidR="0074652F" w:rsidRPr="00F96DDE" w:rsidRDefault="0074652F" w:rsidP="0074652F">
            <w:pPr>
              <w:pStyle w:val="ConsPlusNormal"/>
              <w:rPr>
                <w:szCs w:val="28"/>
              </w:rPr>
            </w:pPr>
          </w:p>
        </w:tc>
      </w:tr>
      <w:tr w:rsidR="0074652F" w:rsidRPr="00F96DDE" w:rsidTr="0074652F">
        <w:tc>
          <w:tcPr>
            <w:tcW w:w="567" w:type="dxa"/>
          </w:tcPr>
          <w:p w:rsidR="0074652F" w:rsidRPr="00F96DDE" w:rsidRDefault="0074652F" w:rsidP="0074652F">
            <w:pPr>
              <w:pStyle w:val="ConsPlusNormal"/>
              <w:jc w:val="center"/>
              <w:rPr>
                <w:szCs w:val="28"/>
              </w:rPr>
            </w:pPr>
            <w:r w:rsidRPr="00F96DDE">
              <w:rPr>
                <w:szCs w:val="28"/>
              </w:rPr>
              <w:t>2.</w:t>
            </w:r>
          </w:p>
        </w:tc>
        <w:tc>
          <w:tcPr>
            <w:tcW w:w="6946" w:type="dxa"/>
          </w:tcPr>
          <w:p w:rsidR="0074652F" w:rsidRPr="00F96DDE" w:rsidRDefault="0074652F" w:rsidP="0074652F">
            <w:pPr>
              <w:pStyle w:val="ConsPlusNormal"/>
              <w:rPr>
                <w:szCs w:val="28"/>
              </w:rPr>
            </w:pPr>
            <w:r w:rsidRPr="00F96DDE">
              <w:rPr>
                <w:szCs w:val="28"/>
              </w:rPr>
              <w:t>Из них количество транспортных средств, оснащенных оборудованием для перевозки маломобильных групп населения</w:t>
            </w:r>
          </w:p>
        </w:tc>
        <w:tc>
          <w:tcPr>
            <w:tcW w:w="2127" w:type="dxa"/>
          </w:tcPr>
          <w:p w:rsidR="0074652F" w:rsidRPr="00F96DDE" w:rsidRDefault="0074652F" w:rsidP="0074652F">
            <w:pPr>
              <w:pStyle w:val="ConsPlusNormal"/>
              <w:rPr>
                <w:szCs w:val="28"/>
              </w:rPr>
            </w:pPr>
          </w:p>
        </w:tc>
      </w:tr>
    </w:tbl>
    <w:p w:rsidR="0074652F" w:rsidRDefault="0074652F" w:rsidP="00F96DDE">
      <w:pPr>
        <w:pStyle w:val="ConsPlusNormal"/>
        <w:spacing w:before="240"/>
        <w:ind w:firstLine="709"/>
        <w:jc w:val="both"/>
        <w:rPr>
          <w:szCs w:val="28"/>
        </w:rPr>
      </w:pPr>
      <w:r w:rsidRPr="00F96DDE">
        <w:rPr>
          <w:szCs w:val="28"/>
        </w:rPr>
        <w:lastRenderedPageBreak/>
        <w:t>3.4. Наличие в салоне транспортного средства оборудования для</w:t>
      </w:r>
      <w:r w:rsidR="00F96DDE">
        <w:rPr>
          <w:szCs w:val="28"/>
        </w:rPr>
        <w:t> </w:t>
      </w:r>
      <w:r w:rsidRPr="00F96DDE">
        <w:rPr>
          <w:szCs w:val="28"/>
        </w:rPr>
        <w:t xml:space="preserve"> звукового и (или) визуального отображения информации о маршруте следования (остановочные пункты, температура воздуха окружающей среды и</w:t>
      </w:r>
      <w:r w:rsidR="00F96DDE">
        <w:rPr>
          <w:szCs w:val="28"/>
        </w:rPr>
        <w:t> </w:t>
      </w:r>
      <w:r w:rsidRPr="00F96DDE">
        <w:rPr>
          <w:szCs w:val="28"/>
        </w:rPr>
        <w:t xml:space="preserve"> температуры воздуха в салоне):</w:t>
      </w:r>
    </w:p>
    <w:p w:rsidR="00F96DDE" w:rsidRPr="00F96DDE" w:rsidRDefault="00F96DDE" w:rsidP="00F96DDE">
      <w:pPr>
        <w:pStyle w:val="ConsPlusNormal"/>
        <w:ind w:firstLine="709"/>
        <w:jc w:val="both"/>
        <w:rPr>
          <w:szCs w:val="28"/>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46"/>
        <w:gridCol w:w="2127"/>
      </w:tblGrid>
      <w:tr w:rsidR="00F96DDE" w:rsidRPr="00F96DDE" w:rsidTr="0074652F">
        <w:tc>
          <w:tcPr>
            <w:tcW w:w="567" w:type="dxa"/>
          </w:tcPr>
          <w:p w:rsidR="00F96DDE" w:rsidRPr="00F96DDE" w:rsidRDefault="00F96DDE" w:rsidP="00993061">
            <w:pPr>
              <w:ind w:firstLine="0"/>
              <w:jc w:val="center"/>
              <w:rPr>
                <w:rFonts w:ascii="Times New Roman" w:hAnsi="Times New Roman"/>
                <w:sz w:val="28"/>
                <w:szCs w:val="28"/>
              </w:rPr>
            </w:pPr>
            <w:r w:rsidRPr="00F96DDE">
              <w:rPr>
                <w:rFonts w:ascii="Times New Roman" w:hAnsi="Times New Roman"/>
                <w:sz w:val="28"/>
                <w:szCs w:val="28"/>
              </w:rPr>
              <w:t>№ п/п</w:t>
            </w:r>
          </w:p>
        </w:tc>
        <w:tc>
          <w:tcPr>
            <w:tcW w:w="6946" w:type="dxa"/>
          </w:tcPr>
          <w:p w:rsidR="00F96DDE" w:rsidRPr="00F96DDE" w:rsidRDefault="00F96DDE" w:rsidP="00F96DDE">
            <w:pPr>
              <w:ind w:firstLine="0"/>
              <w:jc w:val="center"/>
              <w:rPr>
                <w:rFonts w:ascii="Times New Roman" w:hAnsi="Times New Roman"/>
                <w:sz w:val="28"/>
                <w:szCs w:val="28"/>
              </w:rPr>
            </w:pPr>
            <w:r w:rsidRPr="00F96DDE">
              <w:rPr>
                <w:rFonts w:ascii="Times New Roman" w:hAnsi="Times New Roman"/>
                <w:sz w:val="28"/>
                <w:szCs w:val="28"/>
              </w:rPr>
              <w:t xml:space="preserve">Наименование </w:t>
            </w:r>
          </w:p>
        </w:tc>
        <w:tc>
          <w:tcPr>
            <w:tcW w:w="2127" w:type="dxa"/>
          </w:tcPr>
          <w:p w:rsidR="00F96DDE" w:rsidRPr="00F96DDE" w:rsidRDefault="00F96DDE" w:rsidP="00F96DDE">
            <w:pPr>
              <w:ind w:firstLine="80"/>
              <w:jc w:val="center"/>
              <w:rPr>
                <w:rFonts w:ascii="Times New Roman" w:hAnsi="Times New Roman"/>
                <w:sz w:val="28"/>
                <w:szCs w:val="28"/>
              </w:rPr>
            </w:pPr>
            <w:r w:rsidRPr="00F96DDE">
              <w:rPr>
                <w:rFonts w:ascii="Times New Roman" w:hAnsi="Times New Roman"/>
                <w:sz w:val="28"/>
                <w:szCs w:val="28"/>
              </w:rPr>
              <w:t xml:space="preserve">Предложение участника </w:t>
            </w:r>
          </w:p>
        </w:tc>
      </w:tr>
      <w:tr w:rsidR="0074652F" w:rsidRPr="00F96DDE" w:rsidTr="0074652F">
        <w:tc>
          <w:tcPr>
            <w:tcW w:w="567" w:type="dxa"/>
          </w:tcPr>
          <w:p w:rsidR="0074652F" w:rsidRPr="00F96DDE" w:rsidRDefault="0074652F" w:rsidP="0074652F">
            <w:pPr>
              <w:pStyle w:val="ConsPlusNormal"/>
              <w:jc w:val="center"/>
              <w:rPr>
                <w:szCs w:val="28"/>
              </w:rPr>
            </w:pPr>
            <w:r w:rsidRPr="00F96DDE">
              <w:rPr>
                <w:szCs w:val="28"/>
              </w:rPr>
              <w:t>1.</w:t>
            </w:r>
          </w:p>
        </w:tc>
        <w:tc>
          <w:tcPr>
            <w:tcW w:w="6946" w:type="dxa"/>
          </w:tcPr>
          <w:p w:rsidR="0074652F" w:rsidRPr="00F96DDE" w:rsidRDefault="0074652F" w:rsidP="0074652F">
            <w:pPr>
              <w:pStyle w:val="ConsPlusNormal"/>
              <w:rPr>
                <w:szCs w:val="28"/>
              </w:rPr>
            </w:pPr>
            <w:r w:rsidRPr="00F96DDE">
              <w:rPr>
                <w:szCs w:val="28"/>
              </w:rPr>
              <w:t>Количество транспортных средств, выставляемых на</w:t>
            </w:r>
            <w:r w:rsidR="00A459BA">
              <w:rPr>
                <w:szCs w:val="28"/>
              </w:rPr>
              <w:t> </w:t>
            </w:r>
            <w:r w:rsidRPr="00F96DDE">
              <w:rPr>
                <w:szCs w:val="28"/>
              </w:rPr>
              <w:t xml:space="preserve"> маршрут регулярных перевозок, - всего</w:t>
            </w:r>
          </w:p>
        </w:tc>
        <w:tc>
          <w:tcPr>
            <w:tcW w:w="2127" w:type="dxa"/>
          </w:tcPr>
          <w:p w:rsidR="0074652F" w:rsidRPr="00F96DDE" w:rsidRDefault="0074652F" w:rsidP="0074652F">
            <w:pPr>
              <w:pStyle w:val="ConsPlusNormal"/>
              <w:rPr>
                <w:szCs w:val="28"/>
              </w:rPr>
            </w:pPr>
          </w:p>
        </w:tc>
      </w:tr>
      <w:tr w:rsidR="0074652F" w:rsidRPr="00F96DDE" w:rsidTr="0074652F">
        <w:tc>
          <w:tcPr>
            <w:tcW w:w="567" w:type="dxa"/>
          </w:tcPr>
          <w:p w:rsidR="0074652F" w:rsidRPr="00F96DDE" w:rsidRDefault="0074652F" w:rsidP="0074652F">
            <w:pPr>
              <w:pStyle w:val="ConsPlusNormal"/>
              <w:jc w:val="center"/>
              <w:rPr>
                <w:szCs w:val="28"/>
              </w:rPr>
            </w:pPr>
            <w:r w:rsidRPr="00F96DDE">
              <w:rPr>
                <w:szCs w:val="28"/>
              </w:rPr>
              <w:t>2.</w:t>
            </w:r>
          </w:p>
        </w:tc>
        <w:tc>
          <w:tcPr>
            <w:tcW w:w="6946" w:type="dxa"/>
          </w:tcPr>
          <w:p w:rsidR="0074652F" w:rsidRPr="00F96DDE" w:rsidRDefault="0074652F" w:rsidP="0074652F">
            <w:pPr>
              <w:pStyle w:val="ConsPlusNormal"/>
              <w:rPr>
                <w:szCs w:val="28"/>
              </w:rPr>
            </w:pPr>
            <w:r w:rsidRPr="00F96DDE">
              <w:rPr>
                <w:szCs w:val="28"/>
              </w:rPr>
              <w:t>Из них количество транспортных средств, оснащенных оборудованием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2127" w:type="dxa"/>
          </w:tcPr>
          <w:p w:rsidR="0074652F" w:rsidRPr="00F96DDE" w:rsidRDefault="0074652F" w:rsidP="0074652F">
            <w:pPr>
              <w:pStyle w:val="ConsPlusNormal"/>
              <w:rPr>
                <w:szCs w:val="28"/>
              </w:rPr>
            </w:pPr>
          </w:p>
        </w:tc>
      </w:tr>
    </w:tbl>
    <w:p w:rsidR="0074652F" w:rsidRPr="00F96DDE" w:rsidRDefault="0074652F" w:rsidP="00A459BA">
      <w:pPr>
        <w:pStyle w:val="ConsPlusNormal"/>
        <w:spacing w:before="240"/>
        <w:ind w:firstLine="709"/>
        <w:jc w:val="both"/>
        <w:rPr>
          <w:szCs w:val="28"/>
        </w:rPr>
      </w:pPr>
    </w:p>
    <w:p w:rsidR="0074652F" w:rsidRDefault="0074652F" w:rsidP="00A459BA">
      <w:pPr>
        <w:pStyle w:val="ConsPlusNormal"/>
        <w:ind w:firstLine="709"/>
        <w:jc w:val="both"/>
        <w:rPr>
          <w:szCs w:val="28"/>
        </w:rPr>
      </w:pPr>
      <w:r w:rsidRPr="00F96DDE">
        <w:rPr>
          <w:szCs w:val="28"/>
        </w:rPr>
        <w:t>3.5. Наличие в салоне транспортного средства системы кондиционирования и</w:t>
      </w:r>
      <w:r w:rsidR="00A459BA">
        <w:rPr>
          <w:szCs w:val="28"/>
        </w:rPr>
        <w:t> </w:t>
      </w:r>
      <w:r w:rsidRPr="00F96DDE">
        <w:rPr>
          <w:szCs w:val="28"/>
        </w:rPr>
        <w:t xml:space="preserve"> отопления салона:</w:t>
      </w:r>
    </w:p>
    <w:p w:rsidR="00A459BA" w:rsidRPr="00F96DDE" w:rsidRDefault="00A459BA" w:rsidP="00A459BA">
      <w:pPr>
        <w:pStyle w:val="ConsPlusNormal"/>
        <w:ind w:firstLine="709"/>
        <w:jc w:val="both"/>
        <w:rPr>
          <w:szCs w:val="28"/>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46"/>
        <w:gridCol w:w="2127"/>
      </w:tblGrid>
      <w:tr w:rsidR="00F96DDE" w:rsidRPr="00F96DDE" w:rsidTr="0074652F">
        <w:tc>
          <w:tcPr>
            <w:tcW w:w="567" w:type="dxa"/>
          </w:tcPr>
          <w:p w:rsidR="00F96DDE" w:rsidRPr="00F96DDE" w:rsidRDefault="00F96DDE" w:rsidP="00993061">
            <w:pPr>
              <w:ind w:firstLine="0"/>
              <w:jc w:val="center"/>
              <w:rPr>
                <w:rFonts w:ascii="Times New Roman" w:hAnsi="Times New Roman"/>
                <w:sz w:val="28"/>
                <w:szCs w:val="28"/>
              </w:rPr>
            </w:pPr>
            <w:r w:rsidRPr="00F96DDE">
              <w:rPr>
                <w:rFonts w:ascii="Times New Roman" w:hAnsi="Times New Roman"/>
                <w:sz w:val="28"/>
                <w:szCs w:val="28"/>
              </w:rPr>
              <w:t>№ п/п</w:t>
            </w:r>
          </w:p>
        </w:tc>
        <w:tc>
          <w:tcPr>
            <w:tcW w:w="6946" w:type="dxa"/>
          </w:tcPr>
          <w:p w:rsidR="00F96DDE" w:rsidRPr="00F96DDE" w:rsidRDefault="00F96DDE" w:rsidP="00F96DDE">
            <w:pPr>
              <w:ind w:firstLine="0"/>
              <w:jc w:val="center"/>
              <w:rPr>
                <w:rFonts w:ascii="Times New Roman" w:hAnsi="Times New Roman"/>
                <w:sz w:val="28"/>
                <w:szCs w:val="28"/>
              </w:rPr>
            </w:pPr>
            <w:r w:rsidRPr="00F96DDE">
              <w:rPr>
                <w:rFonts w:ascii="Times New Roman" w:hAnsi="Times New Roman"/>
                <w:sz w:val="28"/>
                <w:szCs w:val="28"/>
              </w:rPr>
              <w:t xml:space="preserve">Наименование </w:t>
            </w:r>
          </w:p>
        </w:tc>
        <w:tc>
          <w:tcPr>
            <w:tcW w:w="2127" w:type="dxa"/>
          </w:tcPr>
          <w:p w:rsidR="00F96DDE" w:rsidRPr="00F96DDE" w:rsidRDefault="00F96DDE" w:rsidP="00F96DDE">
            <w:pPr>
              <w:ind w:firstLine="0"/>
              <w:jc w:val="center"/>
              <w:rPr>
                <w:rFonts w:ascii="Times New Roman" w:hAnsi="Times New Roman"/>
                <w:sz w:val="28"/>
                <w:szCs w:val="28"/>
              </w:rPr>
            </w:pPr>
            <w:r w:rsidRPr="00F96DDE">
              <w:rPr>
                <w:rFonts w:ascii="Times New Roman" w:hAnsi="Times New Roman"/>
                <w:sz w:val="28"/>
                <w:szCs w:val="28"/>
              </w:rPr>
              <w:t xml:space="preserve">Предложение участника </w:t>
            </w:r>
          </w:p>
        </w:tc>
      </w:tr>
      <w:tr w:rsidR="0074652F" w:rsidRPr="00F96DDE" w:rsidTr="0074652F">
        <w:tc>
          <w:tcPr>
            <w:tcW w:w="567" w:type="dxa"/>
          </w:tcPr>
          <w:p w:rsidR="0074652F" w:rsidRPr="00F96DDE" w:rsidRDefault="0074652F" w:rsidP="0074652F">
            <w:pPr>
              <w:pStyle w:val="ConsPlusNormal"/>
              <w:jc w:val="center"/>
              <w:rPr>
                <w:szCs w:val="28"/>
              </w:rPr>
            </w:pPr>
            <w:r w:rsidRPr="00F96DDE">
              <w:rPr>
                <w:szCs w:val="28"/>
              </w:rPr>
              <w:t>1.</w:t>
            </w:r>
          </w:p>
        </w:tc>
        <w:tc>
          <w:tcPr>
            <w:tcW w:w="6946" w:type="dxa"/>
          </w:tcPr>
          <w:p w:rsidR="0074652F" w:rsidRPr="00F96DDE" w:rsidRDefault="0074652F" w:rsidP="0074652F">
            <w:pPr>
              <w:pStyle w:val="ConsPlusNormal"/>
              <w:rPr>
                <w:szCs w:val="28"/>
              </w:rPr>
            </w:pPr>
            <w:r w:rsidRPr="00F96DDE">
              <w:rPr>
                <w:szCs w:val="28"/>
              </w:rPr>
              <w:t>Количество транспортных средств, выставляемых на</w:t>
            </w:r>
            <w:r w:rsidR="00A459BA">
              <w:rPr>
                <w:szCs w:val="28"/>
              </w:rPr>
              <w:t> </w:t>
            </w:r>
            <w:r w:rsidRPr="00F96DDE">
              <w:rPr>
                <w:szCs w:val="28"/>
              </w:rPr>
              <w:t xml:space="preserve"> маршрут регулярных перевозок, - всего</w:t>
            </w:r>
          </w:p>
        </w:tc>
        <w:tc>
          <w:tcPr>
            <w:tcW w:w="2127" w:type="dxa"/>
          </w:tcPr>
          <w:p w:rsidR="0074652F" w:rsidRPr="00F96DDE" w:rsidRDefault="0074652F" w:rsidP="0074652F">
            <w:pPr>
              <w:pStyle w:val="ConsPlusNormal"/>
              <w:rPr>
                <w:szCs w:val="28"/>
              </w:rPr>
            </w:pPr>
          </w:p>
        </w:tc>
      </w:tr>
      <w:tr w:rsidR="0074652F" w:rsidRPr="00F96DDE" w:rsidTr="0074652F">
        <w:tc>
          <w:tcPr>
            <w:tcW w:w="567" w:type="dxa"/>
          </w:tcPr>
          <w:p w:rsidR="0074652F" w:rsidRPr="00F96DDE" w:rsidRDefault="0074652F" w:rsidP="0074652F">
            <w:pPr>
              <w:pStyle w:val="ConsPlusNormal"/>
              <w:jc w:val="center"/>
              <w:rPr>
                <w:szCs w:val="28"/>
              </w:rPr>
            </w:pPr>
            <w:r w:rsidRPr="00F96DDE">
              <w:rPr>
                <w:szCs w:val="28"/>
              </w:rPr>
              <w:t>2.</w:t>
            </w:r>
          </w:p>
        </w:tc>
        <w:tc>
          <w:tcPr>
            <w:tcW w:w="6946" w:type="dxa"/>
          </w:tcPr>
          <w:p w:rsidR="0074652F" w:rsidRPr="00F96DDE" w:rsidRDefault="0074652F" w:rsidP="0074652F">
            <w:pPr>
              <w:pStyle w:val="ConsPlusNormal"/>
              <w:rPr>
                <w:szCs w:val="28"/>
              </w:rPr>
            </w:pPr>
            <w:r w:rsidRPr="00F96DDE">
              <w:rPr>
                <w:szCs w:val="28"/>
              </w:rPr>
              <w:t>Из них количество транспортных средств, оснащенных системой кондиционирования и отопления салона</w:t>
            </w:r>
          </w:p>
        </w:tc>
        <w:tc>
          <w:tcPr>
            <w:tcW w:w="2127" w:type="dxa"/>
          </w:tcPr>
          <w:p w:rsidR="0074652F" w:rsidRPr="00F96DDE" w:rsidRDefault="0074652F" w:rsidP="0074652F">
            <w:pPr>
              <w:pStyle w:val="ConsPlusNormal"/>
              <w:rPr>
                <w:szCs w:val="28"/>
              </w:rPr>
            </w:pPr>
          </w:p>
        </w:tc>
      </w:tr>
    </w:tbl>
    <w:p w:rsidR="0074652F" w:rsidRPr="00F96DDE" w:rsidRDefault="0074652F" w:rsidP="0074652F">
      <w:pPr>
        <w:pStyle w:val="ConsPlusNormal"/>
        <w:jc w:val="both"/>
        <w:rPr>
          <w:szCs w:val="28"/>
        </w:rPr>
      </w:pPr>
    </w:p>
    <w:p w:rsidR="0074652F" w:rsidRPr="00F96DDE" w:rsidRDefault="0074652F" w:rsidP="00A459BA">
      <w:pPr>
        <w:pStyle w:val="ConsPlusNormal"/>
        <w:ind w:firstLine="709"/>
        <w:jc w:val="both"/>
        <w:rPr>
          <w:szCs w:val="28"/>
        </w:rPr>
      </w:pPr>
      <w:r w:rsidRPr="00F96DDE">
        <w:rPr>
          <w:szCs w:val="28"/>
        </w:rPr>
        <w:t>3.6. Наличие в салоне транспортных средств оборудования, осуществляющего непрерывную аудио- и видеофиксацию:</w:t>
      </w:r>
    </w:p>
    <w:p w:rsidR="0074652F" w:rsidRPr="00A459BA" w:rsidRDefault="0074652F" w:rsidP="0074652F">
      <w:pPr>
        <w:pStyle w:val="ConsPlusNormal"/>
        <w:jc w:val="both"/>
        <w:rPr>
          <w:szCs w:val="28"/>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46"/>
        <w:gridCol w:w="2127"/>
      </w:tblGrid>
      <w:tr w:rsidR="00F96DDE" w:rsidRPr="00A459BA" w:rsidTr="0074652F">
        <w:tc>
          <w:tcPr>
            <w:tcW w:w="567" w:type="dxa"/>
          </w:tcPr>
          <w:p w:rsidR="00F96DDE" w:rsidRPr="00A459BA" w:rsidRDefault="00F96DDE" w:rsidP="00993061">
            <w:pPr>
              <w:ind w:firstLine="0"/>
              <w:jc w:val="center"/>
              <w:rPr>
                <w:rFonts w:ascii="Times New Roman" w:hAnsi="Times New Roman" w:cs="Times New Roman"/>
                <w:sz w:val="28"/>
                <w:szCs w:val="28"/>
              </w:rPr>
            </w:pPr>
            <w:r w:rsidRPr="00A459BA">
              <w:rPr>
                <w:rFonts w:ascii="Times New Roman" w:hAnsi="Times New Roman" w:cs="Times New Roman"/>
                <w:sz w:val="28"/>
                <w:szCs w:val="28"/>
              </w:rPr>
              <w:t>№ п/п</w:t>
            </w:r>
          </w:p>
        </w:tc>
        <w:tc>
          <w:tcPr>
            <w:tcW w:w="6946" w:type="dxa"/>
          </w:tcPr>
          <w:p w:rsidR="00F96DDE" w:rsidRPr="00A459BA" w:rsidRDefault="00F96DDE" w:rsidP="00A459BA">
            <w:pPr>
              <w:ind w:firstLine="0"/>
              <w:jc w:val="center"/>
              <w:rPr>
                <w:rFonts w:ascii="Times New Roman" w:hAnsi="Times New Roman" w:cs="Times New Roman"/>
                <w:sz w:val="28"/>
                <w:szCs w:val="28"/>
              </w:rPr>
            </w:pPr>
            <w:r w:rsidRPr="00A459BA">
              <w:rPr>
                <w:rFonts w:ascii="Times New Roman" w:hAnsi="Times New Roman" w:cs="Times New Roman"/>
                <w:sz w:val="28"/>
                <w:szCs w:val="28"/>
              </w:rPr>
              <w:t xml:space="preserve">Наименование </w:t>
            </w:r>
          </w:p>
        </w:tc>
        <w:tc>
          <w:tcPr>
            <w:tcW w:w="2127" w:type="dxa"/>
          </w:tcPr>
          <w:p w:rsidR="00F96DDE" w:rsidRPr="00A459BA" w:rsidRDefault="00F96DDE" w:rsidP="00A459BA">
            <w:pPr>
              <w:ind w:firstLine="0"/>
              <w:jc w:val="center"/>
              <w:rPr>
                <w:rFonts w:ascii="Times New Roman" w:hAnsi="Times New Roman" w:cs="Times New Roman"/>
                <w:sz w:val="28"/>
                <w:szCs w:val="28"/>
              </w:rPr>
            </w:pPr>
            <w:r w:rsidRPr="00A459BA">
              <w:rPr>
                <w:rFonts w:ascii="Times New Roman" w:hAnsi="Times New Roman" w:cs="Times New Roman"/>
                <w:sz w:val="28"/>
                <w:szCs w:val="28"/>
              </w:rPr>
              <w:t xml:space="preserve">Предложение участника </w:t>
            </w:r>
          </w:p>
        </w:tc>
      </w:tr>
      <w:tr w:rsidR="0074652F" w:rsidRPr="00A459BA" w:rsidTr="0074652F">
        <w:tc>
          <w:tcPr>
            <w:tcW w:w="567" w:type="dxa"/>
          </w:tcPr>
          <w:p w:rsidR="0074652F" w:rsidRPr="00A459BA" w:rsidRDefault="0074652F" w:rsidP="0074652F">
            <w:pPr>
              <w:pStyle w:val="ConsPlusNormal"/>
              <w:jc w:val="center"/>
              <w:rPr>
                <w:szCs w:val="28"/>
              </w:rPr>
            </w:pPr>
            <w:r w:rsidRPr="00A459BA">
              <w:rPr>
                <w:szCs w:val="28"/>
              </w:rPr>
              <w:t>1.</w:t>
            </w:r>
          </w:p>
        </w:tc>
        <w:tc>
          <w:tcPr>
            <w:tcW w:w="6946" w:type="dxa"/>
          </w:tcPr>
          <w:p w:rsidR="0074652F" w:rsidRPr="00A459BA" w:rsidRDefault="0074652F" w:rsidP="0074652F">
            <w:pPr>
              <w:pStyle w:val="ConsPlusNormal"/>
              <w:rPr>
                <w:szCs w:val="28"/>
              </w:rPr>
            </w:pPr>
            <w:r w:rsidRPr="00A459BA">
              <w:rPr>
                <w:szCs w:val="28"/>
              </w:rPr>
              <w:t>Количество транспортных средств, выставляемых на</w:t>
            </w:r>
            <w:r w:rsidR="00A459BA">
              <w:rPr>
                <w:szCs w:val="28"/>
              </w:rPr>
              <w:t> </w:t>
            </w:r>
            <w:r w:rsidRPr="00A459BA">
              <w:rPr>
                <w:szCs w:val="28"/>
              </w:rPr>
              <w:t xml:space="preserve"> маршрут регулярных перевозок, - всего</w:t>
            </w:r>
          </w:p>
        </w:tc>
        <w:tc>
          <w:tcPr>
            <w:tcW w:w="2127" w:type="dxa"/>
          </w:tcPr>
          <w:p w:rsidR="0074652F" w:rsidRPr="00A459BA" w:rsidRDefault="0074652F" w:rsidP="0074652F">
            <w:pPr>
              <w:pStyle w:val="ConsPlusNormal"/>
              <w:rPr>
                <w:szCs w:val="28"/>
              </w:rPr>
            </w:pPr>
          </w:p>
        </w:tc>
      </w:tr>
      <w:tr w:rsidR="0074652F" w:rsidRPr="00A459BA" w:rsidTr="0074652F">
        <w:tc>
          <w:tcPr>
            <w:tcW w:w="567" w:type="dxa"/>
          </w:tcPr>
          <w:p w:rsidR="0074652F" w:rsidRPr="00A459BA" w:rsidRDefault="0074652F" w:rsidP="0074652F">
            <w:pPr>
              <w:pStyle w:val="ConsPlusNormal"/>
              <w:jc w:val="center"/>
              <w:rPr>
                <w:szCs w:val="28"/>
              </w:rPr>
            </w:pPr>
            <w:r w:rsidRPr="00A459BA">
              <w:rPr>
                <w:szCs w:val="28"/>
              </w:rPr>
              <w:t>2.</w:t>
            </w:r>
          </w:p>
        </w:tc>
        <w:tc>
          <w:tcPr>
            <w:tcW w:w="6946" w:type="dxa"/>
          </w:tcPr>
          <w:p w:rsidR="0074652F" w:rsidRPr="00A459BA" w:rsidRDefault="0074652F" w:rsidP="0074652F">
            <w:pPr>
              <w:pStyle w:val="ConsPlusNormal"/>
              <w:rPr>
                <w:szCs w:val="28"/>
              </w:rPr>
            </w:pPr>
            <w:r w:rsidRPr="00A459BA">
              <w:rPr>
                <w:szCs w:val="28"/>
              </w:rPr>
              <w:t>Из них количество транспортных средств, оснащенных оборудованием, осуществляющим непрерывную аудио- и видеофиксацию</w:t>
            </w:r>
          </w:p>
        </w:tc>
        <w:tc>
          <w:tcPr>
            <w:tcW w:w="2127" w:type="dxa"/>
          </w:tcPr>
          <w:p w:rsidR="0074652F" w:rsidRPr="00A459BA" w:rsidRDefault="0074652F" w:rsidP="0074652F">
            <w:pPr>
              <w:pStyle w:val="ConsPlusNormal"/>
              <w:rPr>
                <w:szCs w:val="28"/>
              </w:rPr>
            </w:pPr>
          </w:p>
        </w:tc>
      </w:tr>
    </w:tbl>
    <w:p w:rsidR="0074652F" w:rsidRPr="00A459BA" w:rsidRDefault="0074652F" w:rsidP="0074652F">
      <w:pPr>
        <w:pStyle w:val="ConsPlusNormal"/>
        <w:jc w:val="both"/>
        <w:rPr>
          <w:szCs w:val="28"/>
        </w:rPr>
      </w:pPr>
    </w:p>
    <w:p w:rsidR="0074652F" w:rsidRPr="00A459BA" w:rsidRDefault="0074652F" w:rsidP="00A459BA">
      <w:pPr>
        <w:pStyle w:val="ConsPlusNormal"/>
        <w:ind w:firstLine="709"/>
        <w:jc w:val="both"/>
        <w:rPr>
          <w:szCs w:val="28"/>
        </w:rPr>
      </w:pPr>
      <w:r w:rsidRPr="00A459BA">
        <w:rPr>
          <w:szCs w:val="28"/>
        </w:rPr>
        <w:t>3.7. Наличие подсветки переднего указателя номера маршрута, обеспечивающей видимость в темное время суток:</w:t>
      </w:r>
    </w:p>
    <w:p w:rsidR="0074652F" w:rsidRPr="006E5062" w:rsidRDefault="0074652F" w:rsidP="0074652F">
      <w:pPr>
        <w:pStyle w:val="ConsPlusNormal"/>
        <w:jc w:val="both"/>
        <w:rPr>
          <w:sz w:val="20"/>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46"/>
        <w:gridCol w:w="2127"/>
      </w:tblGrid>
      <w:tr w:rsidR="00F96DDE" w:rsidRPr="00A459BA" w:rsidTr="0074652F">
        <w:tc>
          <w:tcPr>
            <w:tcW w:w="567" w:type="dxa"/>
          </w:tcPr>
          <w:p w:rsidR="00F96DDE" w:rsidRPr="00A459BA" w:rsidRDefault="00F96DDE" w:rsidP="00993061">
            <w:pPr>
              <w:ind w:firstLine="0"/>
              <w:jc w:val="center"/>
              <w:rPr>
                <w:rFonts w:ascii="Times New Roman" w:hAnsi="Times New Roman" w:cs="Times New Roman"/>
                <w:sz w:val="28"/>
                <w:szCs w:val="28"/>
              </w:rPr>
            </w:pPr>
            <w:r w:rsidRPr="00A459BA">
              <w:rPr>
                <w:rFonts w:ascii="Times New Roman" w:hAnsi="Times New Roman" w:cs="Times New Roman"/>
                <w:sz w:val="28"/>
                <w:szCs w:val="28"/>
              </w:rPr>
              <w:lastRenderedPageBreak/>
              <w:t>№ п/п</w:t>
            </w:r>
          </w:p>
        </w:tc>
        <w:tc>
          <w:tcPr>
            <w:tcW w:w="6946" w:type="dxa"/>
          </w:tcPr>
          <w:p w:rsidR="00F96DDE" w:rsidRPr="00A459BA" w:rsidRDefault="00F96DDE" w:rsidP="00A459BA">
            <w:pPr>
              <w:ind w:firstLine="0"/>
              <w:jc w:val="center"/>
              <w:rPr>
                <w:rFonts w:ascii="Times New Roman" w:hAnsi="Times New Roman" w:cs="Times New Roman"/>
                <w:sz w:val="28"/>
                <w:szCs w:val="28"/>
              </w:rPr>
            </w:pPr>
            <w:r w:rsidRPr="00A459BA">
              <w:rPr>
                <w:rFonts w:ascii="Times New Roman" w:hAnsi="Times New Roman" w:cs="Times New Roman"/>
                <w:sz w:val="28"/>
                <w:szCs w:val="28"/>
              </w:rPr>
              <w:t xml:space="preserve">Наименование </w:t>
            </w:r>
          </w:p>
        </w:tc>
        <w:tc>
          <w:tcPr>
            <w:tcW w:w="2127" w:type="dxa"/>
          </w:tcPr>
          <w:p w:rsidR="00F96DDE" w:rsidRPr="00A459BA" w:rsidRDefault="00F96DDE" w:rsidP="00A459BA">
            <w:pPr>
              <w:ind w:firstLine="0"/>
              <w:jc w:val="center"/>
              <w:rPr>
                <w:rFonts w:ascii="Times New Roman" w:hAnsi="Times New Roman" w:cs="Times New Roman"/>
                <w:sz w:val="28"/>
                <w:szCs w:val="28"/>
              </w:rPr>
            </w:pPr>
            <w:r w:rsidRPr="00A459BA">
              <w:rPr>
                <w:rFonts w:ascii="Times New Roman" w:hAnsi="Times New Roman" w:cs="Times New Roman"/>
                <w:sz w:val="28"/>
                <w:szCs w:val="28"/>
              </w:rPr>
              <w:t xml:space="preserve">Предложение участника </w:t>
            </w:r>
          </w:p>
        </w:tc>
      </w:tr>
      <w:tr w:rsidR="0074652F" w:rsidRPr="00A459BA" w:rsidTr="0074652F">
        <w:tc>
          <w:tcPr>
            <w:tcW w:w="567" w:type="dxa"/>
          </w:tcPr>
          <w:p w:rsidR="0074652F" w:rsidRPr="00A459BA" w:rsidRDefault="0074652F" w:rsidP="0074652F">
            <w:pPr>
              <w:pStyle w:val="ConsPlusNormal"/>
              <w:jc w:val="center"/>
              <w:rPr>
                <w:szCs w:val="28"/>
              </w:rPr>
            </w:pPr>
            <w:r w:rsidRPr="00A459BA">
              <w:rPr>
                <w:szCs w:val="28"/>
              </w:rPr>
              <w:t>1.</w:t>
            </w:r>
          </w:p>
        </w:tc>
        <w:tc>
          <w:tcPr>
            <w:tcW w:w="6946" w:type="dxa"/>
          </w:tcPr>
          <w:p w:rsidR="0074652F" w:rsidRPr="00A459BA" w:rsidRDefault="0074652F" w:rsidP="0074652F">
            <w:pPr>
              <w:pStyle w:val="ConsPlusNormal"/>
              <w:rPr>
                <w:szCs w:val="28"/>
              </w:rPr>
            </w:pPr>
            <w:r w:rsidRPr="00A459BA">
              <w:rPr>
                <w:szCs w:val="28"/>
              </w:rPr>
              <w:t>Количество транспортных средств, выставляемых на</w:t>
            </w:r>
            <w:r w:rsidR="00A459BA">
              <w:rPr>
                <w:szCs w:val="28"/>
              </w:rPr>
              <w:t> </w:t>
            </w:r>
            <w:r w:rsidRPr="00A459BA">
              <w:rPr>
                <w:szCs w:val="28"/>
              </w:rPr>
              <w:t xml:space="preserve"> маршрут регулярных перевозок, - всего</w:t>
            </w:r>
          </w:p>
        </w:tc>
        <w:tc>
          <w:tcPr>
            <w:tcW w:w="2127" w:type="dxa"/>
          </w:tcPr>
          <w:p w:rsidR="0074652F" w:rsidRPr="00A459BA" w:rsidRDefault="0074652F" w:rsidP="0074652F">
            <w:pPr>
              <w:pStyle w:val="ConsPlusNormal"/>
              <w:rPr>
                <w:szCs w:val="28"/>
              </w:rPr>
            </w:pPr>
          </w:p>
        </w:tc>
      </w:tr>
      <w:tr w:rsidR="0074652F" w:rsidRPr="00A459BA" w:rsidTr="0074652F">
        <w:tc>
          <w:tcPr>
            <w:tcW w:w="567" w:type="dxa"/>
          </w:tcPr>
          <w:p w:rsidR="0074652F" w:rsidRPr="00A459BA" w:rsidRDefault="0074652F" w:rsidP="0074652F">
            <w:pPr>
              <w:pStyle w:val="ConsPlusNormal"/>
              <w:jc w:val="center"/>
              <w:rPr>
                <w:szCs w:val="28"/>
              </w:rPr>
            </w:pPr>
            <w:r w:rsidRPr="00A459BA">
              <w:rPr>
                <w:szCs w:val="28"/>
              </w:rPr>
              <w:t>2.</w:t>
            </w:r>
          </w:p>
        </w:tc>
        <w:tc>
          <w:tcPr>
            <w:tcW w:w="6946" w:type="dxa"/>
          </w:tcPr>
          <w:p w:rsidR="0074652F" w:rsidRPr="00A459BA" w:rsidRDefault="0074652F" w:rsidP="0074652F">
            <w:pPr>
              <w:pStyle w:val="ConsPlusNormal"/>
              <w:rPr>
                <w:szCs w:val="28"/>
              </w:rPr>
            </w:pPr>
            <w:r w:rsidRPr="00A459BA">
              <w:rPr>
                <w:szCs w:val="28"/>
              </w:rPr>
              <w:t>Из них количество транспортных средств, оснащенных подсветкой переднего указателя номера маршрута, обеспечивающей видимость в темное время суток</w:t>
            </w:r>
          </w:p>
        </w:tc>
        <w:tc>
          <w:tcPr>
            <w:tcW w:w="2127" w:type="dxa"/>
          </w:tcPr>
          <w:p w:rsidR="0074652F" w:rsidRPr="00A459BA" w:rsidRDefault="0074652F" w:rsidP="0074652F">
            <w:pPr>
              <w:pStyle w:val="ConsPlusNormal"/>
              <w:rPr>
                <w:szCs w:val="28"/>
              </w:rPr>
            </w:pPr>
          </w:p>
        </w:tc>
      </w:tr>
    </w:tbl>
    <w:p w:rsidR="0074652F" w:rsidRPr="006E5062" w:rsidRDefault="0074652F" w:rsidP="0074652F">
      <w:pPr>
        <w:pStyle w:val="ConsPlusNormal"/>
        <w:jc w:val="both"/>
        <w:rPr>
          <w:sz w:val="20"/>
        </w:rPr>
      </w:pPr>
    </w:p>
    <w:p w:rsidR="0074652F" w:rsidRDefault="0074652F" w:rsidP="00A459BA">
      <w:pPr>
        <w:pStyle w:val="ConsPlusNormal"/>
        <w:ind w:firstLine="709"/>
        <w:jc w:val="both"/>
        <w:rPr>
          <w:szCs w:val="28"/>
        </w:rPr>
      </w:pPr>
      <w:r w:rsidRPr="00A459BA">
        <w:rPr>
          <w:szCs w:val="28"/>
        </w:rPr>
        <w:t>3.8. Наличие в транспортном средстве возможности бесплатного подключения к сети Wi-Fi:</w:t>
      </w:r>
    </w:p>
    <w:p w:rsidR="00A459BA" w:rsidRPr="006E5062" w:rsidRDefault="00A459BA" w:rsidP="0074652F">
      <w:pPr>
        <w:pStyle w:val="ConsPlusNormal"/>
        <w:jc w:val="both"/>
        <w:rPr>
          <w:sz w:val="20"/>
        </w:rPr>
      </w:pPr>
    </w:p>
    <w:tbl>
      <w:tblPr>
        <w:tblW w:w="96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946"/>
        <w:gridCol w:w="2127"/>
      </w:tblGrid>
      <w:tr w:rsidR="00A459BA" w:rsidRPr="00A459BA" w:rsidTr="0074652F">
        <w:tc>
          <w:tcPr>
            <w:tcW w:w="567" w:type="dxa"/>
          </w:tcPr>
          <w:p w:rsidR="00A459BA" w:rsidRPr="00A459BA" w:rsidRDefault="00A459BA" w:rsidP="00993061">
            <w:pPr>
              <w:ind w:firstLine="0"/>
              <w:jc w:val="center"/>
              <w:rPr>
                <w:rFonts w:ascii="Times New Roman" w:hAnsi="Times New Roman" w:cs="Times New Roman"/>
                <w:sz w:val="28"/>
                <w:szCs w:val="28"/>
              </w:rPr>
            </w:pPr>
            <w:r w:rsidRPr="00A459BA">
              <w:rPr>
                <w:rFonts w:ascii="Times New Roman" w:hAnsi="Times New Roman" w:cs="Times New Roman"/>
                <w:sz w:val="28"/>
                <w:szCs w:val="28"/>
              </w:rPr>
              <w:t>№ п/п</w:t>
            </w:r>
          </w:p>
        </w:tc>
        <w:tc>
          <w:tcPr>
            <w:tcW w:w="6946" w:type="dxa"/>
          </w:tcPr>
          <w:p w:rsidR="00A459BA" w:rsidRPr="00A459BA" w:rsidRDefault="00A459BA" w:rsidP="00A459BA">
            <w:pPr>
              <w:ind w:firstLine="80"/>
              <w:jc w:val="center"/>
              <w:rPr>
                <w:rFonts w:ascii="Times New Roman" w:hAnsi="Times New Roman" w:cs="Times New Roman"/>
                <w:sz w:val="28"/>
                <w:szCs w:val="28"/>
              </w:rPr>
            </w:pPr>
            <w:r w:rsidRPr="00A459BA">
              <w:rPr>
                <w:rFonts w:ascii="Times New Roman" w:hAnsi="Times New Roman" w:cs="Times New Roman"/>
                <w:sz w:val="28"/>
                <w:szCs w:val="28"/>
              </w:rPr>
              <w:t xml:space="preserve">Наименование </w:t>
            </w:r>
          </w:p>
        </w:tc>
        <w:tc>
          <w:tcPr>
            <w:tcW w:w="2127" w:type="dxa"/>
          </w:tcPr>
          <w:p w:rsidR="00A459BA" w:rsidRPr="00A459BA" w:rsidRDefault="00A459BA" w:rsidP="00A459BA">
            <w:pPr>
              <w:ind w:firstLine="0"/>
              <w:jc w:val="center"/>
              <w:rPr>
                <w:rFonts w:ascii="Times New Roman" w:hAnsi="Times New Roman" w:cs="Times New Roman"/>
                <w:sz w:val="28"/>
                <w:szCs w:val="28"/>
              </w:rPr>
            </w:pPr>
            <w:r w:rsidRPr="00A459BA">
              <w:rPr>
                <w:rFonts w:ascii="Times New Roman" w:hAnsi="Times New Roman" w:cs="Times New Roman"/>
                <w:sz w:val="28"/>
                <w:szCs w:val="28"/>
              </w:rPr>
              <w:t xml:space="preserve">Предложение участника </w:t>
            </w:r>
          </w:p>
        </w:tc>
      </w:tr>
      <w:tr w:rsidR="0074652F" w:rsidRPr="00A459BA" w:rsidTr="0074652F">
        <w:tc>
          <w:tcPr>
            <w:tcW w:w="567" w:type="dxa"/>
          </w:tcPr>
          <w:p w:rsidR="0074652F" w:rsidRPr="00A459BA" w:rsidRDefault="0074652F" w:rsidP="0074652F">
            <w:pPr>
              <w:pStyle w:val="ConsPlusNormal"/>
              <w:jc w:val="center"/>
              <w:rPr>
                <w:szCs w:val="28"/>
              </w:rPr>
            </w:pPr>
            <w:r w:rsidRPr="00A459BA">
              <w:rPr>
                <w:szCs w:val="28"/>
              </w:rPr>
              <w:t>1.</w:t>
            </w:r>
          </w:p>
        </w:tc>
        <w:tc>
          <w:tcPr>
            <w:tcW w:w="6946" w:type="dxa"/>
          </w:tcPr>
          <w:p w:rsidR="0074652F" w:rsidRPr="00A459BA" w:rsidRDefault="0074652F" w:rsidP="0074652F">
            <w:pPr>
              <w:pStyle w:val="ConsPlusNormal"/>
              <w:rPr>
                <w:szCs w:val="28"/>
              </w:rPr>
            </w:pPr>
            <w:r w:rsidRPr="00A459BA">
              <w:rPr>
                <w:szCs w:val="28"/>
              </w:rPr>
              <w:t>Количество транспортных средств, выставляемых на</w:t>
            </w:r>
            <w:r w:rsidR="00A459BA">
              <w:rPr>
                <w:szCs w:val="28"/>
              </w:rPr>
              <w:t> </w:t>
            </w:r>
            <w:r w:rsidRPr="00A459BA">
              <w:rPr>
                <w:szCs w:val="28"/>
              </w:rPr>
              <w:t xml:space="preserve"> маршрут регулярных перевозок, - всего</w:t>
            </w:r>
          </w:p>
        </w:tc>
        <w:tc>
          <w:tcPr>
            <w:tcW w:w="2127" w:type="dxa"/>
          </w:tcPr>
          <w:p w:rsidR="0074652F" w:rsidRPr="00A459BA" w:rsidRDefault="0074652F" w:rsidP="0074652F">
            <w:pPr>
              <w:pStyle w:val="ConsPlusNormal"/>
              <w:rPr>
                <w:szCs w:val="28"/>
              </w:rPr>
            </w:pPr>
          </w:p>
        </w:tc>
      </w:tr>
      <w:tr w:rsidR="0074652F" w:rsidRPr="00A459BA" w:rsidTr="0074652F">
        <w:tc>
          <w:tcPr>
            <w:tcW w:w="567" w:type="dxa"/>
          </w:tcPr>
          <w:p w:rsidR="0074652F" w:rsidRPr="00A459BA" w:rsidRDefault="0074652F" w:rsidP="0074652F">
            <w:pPr>
              <w:pStyle w:val="ConsPlusNormal"/>
              <w:jc w:val="center"/>
              <w:rPr>
                <w:szCs w:val="28"/>
              </w:rPr>
            </w:pPr>
            <w:r w:rsidRPr="00A459BA">
              <w:rPr>
                <w:szCs w:val="28"/>
              </w:rPr>
              <w:t>2.</w:t>
            </w:r>
          </w:p>
        </w:tc>
        <w:tc>
          <w:tcPr>
            <w:tcW w:w="6946" w:type="dxa"/>
          </w:tcPr>
          <w:p w:rsidR="0074652F" w:rsidRPr="00A459BA" w:rsidRDefault="0074652F" w:rsidP="0074652F">
            <w:pPr>
              <w:pStyle w:val="ConsPlusNormal"/>
              <w:rPr>
                <w:szCs w:val="28"/>
              </w:rPr>
            </w:pPr>
            <w:r w:rsidRPr="00A459BA">
              <w:rPr>
                <w:szCs w:val="28"/>
              </w:rPr>
              <w:t>Из них количество транспортных средств с наличием возможности бесплатного подключения к сети Wi-Fi</w:t>
            </w:r>
          </w:p>
        </w:tc>
        <w:tc>
          <w:tcPr>
            <w:tcW w:w="2127" w:type="dxa"/>
          </w:tcPr>
          <w:p w:rsidR="0074652F" w:rsidRPr="00A459BA" w:rsidRDefault="0074652F" w:rsidP="0074652F">
            <w:pPr>
              <w:pStyle w:val="ConsPlusNormal"/>
              <w:rPr>
                <w:szCs w:val="28"/>
              </w:rPr>
            </w:pPr>
          </w:p>
        </w:tc>
      </w:tr>
    </w:tbl>
    <w:p w:rsidR="0074652F" w:rsidRPr="006E5062" w:rsidRDefault="0074652F" w:rsidP="0074652F">
      <w:pPr>
        <w:pStyle w:val="ConsPlusNormal"/>
        <w:jc w:val="both"/>
        <w:rPr>
          <w:sz w:val="20"/>
        </w:rPr>
      </w:pPr>
    </w:p>
    <w:p w:rsidR="0074652F" w:rsidRPr="00A459BA" w:rsidRDefault="0074652F" w:rsidP="00A459BA">
      <w:pPr>
        <w:pStyle w:val="ConsPlusNormal"/>
        <w:ind w:firstLine="709"/>
        <w:jc w:val="both"/>
        <w:rPr>
          <w:szCs w:val="28"/>
        </w:rPr>
      </w:pPr>
      <w:bookmarkStart w:id="11" w:name="P244"/>
      <w:bookmarkEnd w:id="11"/>
      <w:r w:rsidRPr="00A459BA">
        <w:rPr>
          <w:szCs w:val="28"/>
        </w:rPr>
        <w:t>4. Максимальный срок эксплуатации транспортных средств, предлагаемых к обслуживанию маршрута регулярных перевозок в течение срока действия свидетельства об осуществлении перевозок по маршруту регулярных перевозок:</w:t>
      </w:r>
    </w:p>
    <w:p w:rsidR="0074652F" w:rsidRPr="006E5062" w:rsidRDefault="0074652F" w:rsidP="0074652F">
      <w:pPr>
        <w:pStyle w:val="ConsPlusNormal"/>
        <w:ind w:left="1260"/>
        <w:jc w:val="both"/>
        <w:rPr>
          <w:sz w:val="20"/>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693"/>
        <w:gridCol w:w="3118"/>
        <w:gridCol w:w="3119"/>
      </w:tblGrid>
      <w:tr w:rsidR="0074652F" w:rsidRPr="00A459BA" w:rsidTr="0074652F">
        <w:tc>
          <w:tcPr>
            <w:tcW w:w="709" w:type="dxa"/>
          </w:tcPr>
          <w:p w:rsidR="0074652F" w:rsidRPr="00A459BA" w:rsidRDefault="0074652F" w:rsidP="0074652F">
            <w:pPr>
              <w:pStyle w:val="ConsPlusNormal"/>
              <w:jc w:val="center"/>
              <w:rPr>
                <w:szCs w:val="28"/>
              </w:rPr>
            </w:pPr>
            <w:r w:rsidRPr="00A459BA">
              <w:rPr>
                <w:szCs w:val="28"/>
              </w:rPr>
              <w:t>№ п/п</w:t>
            </w:r>
          </w:p>
        </w:tc>
        <w:tc>
          <w:tcPr>
            <w:tcW w:w="2693" w:type="dxa"/>
          </w:tcPr>
          <w:p w:rsidR="0074652F" w:rsidRPr="00A459BA" w:rsidRDefault="0074652F" w:rsidP="0074652F">
            <w:pPr>
              <w:pStyle w:val="ConsPlusNormal"/>
              <w:jc w:val="center"/>
              <w:rPr>
                <w:szCs w:val="28"/>
              </w:rPr>
            </w:pPr>
            <w:r w:rsidRPr="00A459BA">
              <w:rPr>
                <w:szCs w:val="28"/>
              </w:rPr>
              <w:t>Наименование</w:t>
            </w:r>
          </w:p>
        </w:tc>
        <w:tc>
          <w:tcPr>
            <w:tcW w:w="6237" w:type="dxa"/>
            <w:gridSpan w:val="2"/>
          </w:tcPr>
          <w:p w:rsidR="0074652F" w:rsidRPr="00A459BA" w:rsidRDefault="0074652F" w:rsidP="0074652F">
            <w:pPr>
              <w:pStyle w:val="ConsPlusNormal"/>
              <w:jc w:val="center"/>
              <w:rPr>
                <w:szCs w:val="28"/>
              </w:rPr>
            </w:pPr>
            <w:r w:rsidRPr="00A459BA">
              <w:rPr>
                <w:szCs w:val="28"/>
              </w:rPr>
              <w:t>Предложение участника</w:t>
            </w:r>
          </w:p>
        </w:tc>
      </w:tr>
      <w:tr w:rsidR="0074652F" w:rsidRPr="00A459BA" w:rsidTr="0074652F">
        <w:tc>
          <w:tcPr>
            <w:tcW w:w="709" w:type="dxa"/>
          </w:tcPr>
          <w:p w:rsidR="0074652F" w:rsidRPr="00A459BA" w:rsidRDefault="0074652F" w:rsidP="0074652F">
            <w:pPr>
              <w:pStyle w:val="ConsPlusNormal"/>
              <w:jc w:val="center"/>
              <w:rPr>
                <w:szCs w:val="28"/>
              </w:rPr>
            </w:pPr>
          </w:p>
        </w:tc>
        <w:tc>
          <w:tcPr>
            <w:tcW w:w="2693" w:type="dxa"/>
          </w:tcPr>
          <w:p w:rsidR="0074652F" w:rsidRPr="00A459BA" w:rsidRDefault="0074652F" w:rsidP="0074652F">
            <w:pPr>
              <w:pStyle w:val="ConsPlusNormal"/>
              <w:jc w:val="center"/>
              <w:rPr>
                <w:szCs w:val="28"/>
              </w:rPr>
            </w:pPr>
            <w:r w:rsidRPr="00A459BA">
              <w:rPr>
                <w:szCs w:val="28"/>
              </w:rPr>
              <w:t>Класс транспортных средств</w:t>
            </w:r>
          </w:p>
        </w:tc>
        <w:tc>
          <w:tcPr>
            <w:tcW w:w="3118" w:type="dxa"/>
          </w:tcPr>
          <w:p w:rsidR="0074652F" w:rsidRPr="00A459BA" w:rsidRDefault="0074652F" w:rsidP="0074652F">
            <w:pPr>
              <w:pStyle w:val="ConsPlusNormal"/>
              <w:jc w:val="center"/>
              <w:rPr>
                <w:szCs w:val="28"/>
              </w:rPr>
            </w:pPr>
            <w:r w:rsidRPr="00A459BA">
              <w:rPr>
                <w:szCs w:val="28"/>
              </w:rPr>
              <w:t>Количество транспортных средств</w:t>
            </w:r>
          </w:p>
        </w:tc>
        <w:tc>
          <w:tcPr>
            <w:tcW w:w="3119" w:type="dxa"/>
          </w:tcPr>
          <w:p w:rsidR="0074652F" w:rsidRPr="00A459BA" w:rsidRDefault="0074652F" w:rsidP="0074652F">
            <w:pPr>
              <w:pStyle w:val="ConsPlusNormal"/>
              <w:jc w:val="center"/>
              <w:rPr>
                <w:szCs w:val="28"/>
              </w:rPr>
            </w:pPr>
            <w:r w:rsidRPr="00A459BA">
              <w:rPr>
                <w:szCs w:val="28"/>
              </w:rPr>
              <w:t>Средний возраст транспортных средств</w:t>
            </w:r>
          </w:p>
        </w:tc>
      </w:tr>
      <w:tr w:rsidR="0074652F" w:rsidRPr="00A459BA" w:rsidTr="0074652F">
        <w:tc>
          <w:tcPr>
            <w:tcW w:w="709" w:type="dxa"/>
          </w:tcPr>
          <w:p w:rsidR="0074652F" w:rsidRPr="00A459BA" w:rsidRDefault="0074652F" w:rsidP="0074652F">
            <w:pPr>
              <w:pStyle w:val="ConsPlusNormal"/>
              <w:jc w:val="center"/>
              <w:rPr>
                <w:szCs w:val="28"/>
              </w:rPr>
            </w:pPr>
            <w:r w:rsidRPr="00A459BA">
              <w:rPr>
                <w:szCs w:val="28"/>
              </w:rPr>
              <w:t>1.</w:t>
            </w:r>
          </w:p>
        </w:tc>
        <w:tc>
          <w:tcPr>
            <w:tcW w:w="2693" w:type="dxa"/>
          </w:tcPr>
          <w:p w:rsidR="0074652F" w:rsidRPr="00A459BA" w:rsidRDefault="0074652F" w:rsidP="0074652F">
            <w:pPr>
              <w:pStyle w:val="ConsPlusNormal"/>
              <w:rPr>
                <w:szCs w:val="28"/>
              </w:rPr>
            </w:pPr>
            <w:r w:rsidRPr="00A459BA">
              <w:rPr>
                <w:szCs w:val="28"/>
              </w:rPr>
              <w:t>МК</w:t>
            </w:r>
          </w:p>
        </w:tc>
        <w:tc>
          <w:tcPr>
            <w:tcW w:w="3118" w:type="dxa"/>
          </w:tcPr>
          <w:p w:rsidR="0074652F" w:rsidRPr="00A459BA" w:rsidRDefault="0074652F" w:rsidP="0074652F">
            <w:pPr>
              <w:pStyle w:val="ConsPlusNormal"/>
              <w:rPr>
                <w:szCs w:val="28"/>
              </w:rPr>
            </w:pPr>
          </w:p>
        </w:tc>
        <w:tc>
          <w:tcPr>
            <w:tcW w:w="3119" w:type="dxa"/>
          </w:tcPr>
          <w:p w:rsidR="0074652F" w:rsidRPr="00A459BA" w:rsidRDefault="0074652F" w:rsidP="0074652F">
            <w:pPr>
              <w:pStyle w:val="ConsPlusNormal"/>
              <w:rPr>
                <w:szCs w:val="28"/>
              </w:rPr>
            </w:pPr>
          </w:p>
        </w:tc>
      </w:tr>
      <w:tr w:rsidR="0074652F" w:rsidRPr="00A459BA" w:rsidTr="0074652F">
        <w:tc>
          <w:tcPr>
            <w:tcW w:w="709" w:type="dxa"/>
          </w:tcPr>
          <w:p w:rsidR="0074652F" w:rsidRPr="00A459BA" w:rsidRDefault="0074652F" w:rsidP="0074652F">
            <w:pPr>
              <w:pStyle w:val="ConsPlusNormal"/>
              <w:jc w:val="center"/>
              <w:rPr>
                <w:szCs w:val="28"/>
              </w:rPr>
            </w:pPr>
            <w:r w:rsidRPr="00A459BA">
              <w:rPr>
                <w:szCs w:val="28"/>
              </w:rPr>
              <w:t>2.</w:t>
            </w:r>
          </w:p>
        </w:tc>
        <w:tc>
          <w:tcPr>
            <w:tcW w:w="2693" w:type="dxa"/>
          </w:tcPr>
          <w:p w:rsidR="0074652F" w:rsidRPr="00A459BA" w:rsidRDefault="0074652F" w:rsidP="0074652F">
            <w:pPr>
              <w:pStyle w:val="ConsPlusNormal"/>
              <w:rPr>
                <w:szCs w:val="28"/>
              </w:rPr>
            </w:pPr>
            <w:r w:rsidRPr="00A459BA">
              <w:rPr>
                <w:szCs w:val="28"/>
              </w:rPr>
              <w:t>СК</w:t>
            </w:r>
          </w:p>
        </w:tc>
        <w:tc>
          <w:tcPr>
            <w:tcW w:w="3118" w:type="dxa"/>
          </w:tcPr>
          <w:p w:rsidR="0074652F" w:rsidRPr="00A459BA" w:rsidRDefault="0074652F" w:rsidP="0074652F">
            <w:pPr>
              <w:pStyle w:val="ConsPlusNormal"/>
              <w:rPr>
                <w:szCs w:val="28"/>
              </w:rPr>
            </w:pPr>
          </w:p>
        </w:tc>
        <w:tc>
          <w:tcPr>
            <w:tcW w:w="3119" w:type="dxa"/>
          </w:tcPr>
          <w:p w:rsidR="0074652F" w:rsidRPr="00A459BA" w:rsidRDefault="0074652F" w:rsidP="0074652F">
            <w:pPr>
              <w:pStyle w:val="ConsPlusNormal"/>
              <w:rPr>
                <w:szCs w:val="28"/>
              </w:rPr>
            </w:pPr>
          </w:p>
        </w:tc>
      </w:tr>
      <w:tr w:rsidR="0074652F" w:rsidRPr="00A459BA" w:rsidTr="0074652F">
        <w:tc>
          <w:tcPr>
            <w:tcW w:w="709" w:type="dxa"/>
          </w:tcPr>
          <w:p w:rsidR="0074652F" w:rsidRPr="00A459BA" w:rsidRDefault="0074652F" w:rsidP="0074652F">
            <w:pPr>
              <w:pStyle w:val="ConsPlusNormal"/>
              <w:jc w:val="center"/>
              <w:rPr>
                <w:szCs w:val="28"/>
              </w:rPr>
            </w:pPr>
            <w:r w:rsidRPr="00A459BA">
              <w:rPr>
                <w:szCs w:val="28"/>
              </w:rPr>
              <w:t>3.</w:t>
            </w:r>
          </w:p>
        </w:tc>
        <w:tc>
          <w:tcPr>
            <w:tcW w:w="2693" w:type="dxa"/>
          </w:tcPr>
          <w:p w:rsidR="0074652F" w:rsidRPr="00A459BA" w:rsidRDefault="0074652F" w:rsidP="0074652F">
            <w:pPr>
              <w:pStyle w:val="ConsPlusNormal"/>
              <w:rPr>
                <w:szCs w:val="28"/>
              </w:rPr>
            </w:pPr>
            <w:r w:rsidRPr="00A459BA">
              <w:rPr>
                <w:szCs w:val="28"/>
              </w:rPr>
              <w:t>БК, ОБК</w:t>
            </w:r>
          </w:p>
        </w:tc>
        <w:tc>
          <w:tcPr>
            <w:tcW w:w="3118" w:type="dxa"/>
          </w:tcPr>
          <w:p w:rsidR="0074652F" w:rsidRPr="00A459BA" w:rsidRDefault="0074652F" w:rsidP="0074652F">
            <w:pPr>
              <w:pStyle w:val="ConsPlusNormal"/>
              <w:rPr>
                <w:szCs w:val="28"/>
              </w:rPr>
            </w:pPr>
          </w:p>
        </w:tc>
        <w:tc>
          <w:tcPr>
            <w:tcW w:w="3119" w:type="dxa"/>
          </w:tcPr>
          <w:p w:rsidR="0074652F" w:rsidRPr="00A459BA" w:rsidRDefault="0074652F" w:rsidP="0074652F">
            <w:pPr>
              <w:pStyle w:val="ConsPlusNormal"/>
              <w:rPr>
                <w:szCs w:val="28"/>
              </w:rPr>
            </w:pPr>
          </w:p>
        </w:tc>
      </w:tr>
    </w:tbl>
    <w:p w:rsidR="0074652F" w:rsidRPr="006E5062" w:rsidRDefault="0074652F" w:rsidP="0074652F">
      <w:pPr>
        <w:pStyle w:val="ConsPlusNormal"/>
        <w:jc w:val="both"/>
        <w:rPr>
          <w:sz w:val="20"/>
        </w:rPr>
      </w:pPr>
    </w:p>
    <w:p w:rsidR="0074652F" w:rsidRPr="00A459BA" w:rsidRDefault="0074652F" w:rsidP="0074652F">
      <w:pPr>
        <w:pStyle w:val="ConsPlusNonformat"/>
        <w:jc w:val="both"/>
        <w:rPr>
          <w:rFonts w:ascii="Times New Roman" w:hAnsi="Times New Roman" w:cs="Times New Roman"/>
          <w:sz w:val="28"/>
          <w:szCs w:val="28"/>
        </w:rPr>
      </w:pPr>
      <w:bookmarkStart w:id="12" w:name="P262"/>
      <w:bookmarkEnd w:id="12"/>
      <w:r w:rsidRPr="00A459BA">
        <w:rPr>
          <w:rFonts w:ascii="Times New Roman" w:hAnsi="Times New Roman" w:cs="Times New Roman"/>
          <w:sz w:val="28"/>
          <w:szCs w:val="28"/>
        </w:rPr>
        <w:t>С условиями проведения конкурса согласен.</w:t>
      </w:r>
    </w:p>
    <w:p w:rsidR="0074652F" w:rsidRPr="006E5062" w:rsidRDefault="0074652F" w:rsidP="0074652F">
      <w:pPr>
        <w:pStyle w:val="ConsPlusNonformat"/>
        <w:jc w:val="both"/>
        <w:rPr>
          <w:rFonts w:ascii="Times New Roman" w:hAnsi="Times New Roman" w:cs="Times New Roman"/>
        </w:rPr>
      </w:pPr>
    </w:p>
    <w:p w:rsidR="006E5062" w:rsidRDefault="0074652F" w:rsidP="006E5062">
      <w:pPr>
        <w:pStyle w:val="ConsPlusNonformat"/>
        <w:jc w:val="both"/>
        <w:rPr>
          <w:rFonts w:ascii="Times New Roman" w:hAnsi="Times New Roman" w:cs="Times New Roman"/>
          <w:sz w:val="28"/>
          <w:szCs w:val="28"/>
        </w:rPr>
      </w:pPr>
      <w:r w:rsidRPr="00A459BA">
        <w:rPr>
          <w:rFonts w:ascii="Times New Roman" w:hAnsi="Times New Roman" w:cs="Times New Roman"/>
          <w:sz w:val="28"/>
          <w:szCs w:val="28"/>
        </w:rPr>
        <w:t>Руководитель юридического лица/</w:t>
      </w:r>
    </w:p>
    <w:p w:rsidR="006E5062" w:rsidRPr="00A459BA" w:rsidRDefault="006E5062" w:rsidP="006E5062">
      <w:pPr>
        <w:pStyle w:val="ConsPlusNonformat"/>
        <w:jc w:val="both"/>
        <w:rPr>
          <w:rFonts w:ascii="Times New Roman" w:hAnsi="Times New Roman" w:cs="Times New Roman"/>
          <w:sz w:val="28"/>
          <w:szCs w:val="28"/>
        </w:rPr>
      </w:pPr>
      <w:r w:rsidRPr="00A459BA">
        <w:rPr>
          <w:rFonts w:ascii="Times New Roman" w:hAnsi="Times New Roman" w:cs="Times New Roman"/>
          <w:sz w:val="28"/>
          <w:szCs w:val="28"/>
        </w:rPr>
        <w:t>инд</w:t>
      </w:r>
      <w:r>
        <w:rPr>
          <w:rFonts w:ascii="Times New Roman" w:hAnsi="Times New Roman" w:cs="Times New Roman"/>
          <w:sz w:val="28"/>
          <w:szCs w:val="28"/>
        </w:rPr>
        <w:t>ивидуальный предприниматель/</w:t>
      </w:r>
    </w:p>
    <w:p w:rsidR="006E5062" w:rsidRDefault="006E5062" w:rsidP="006E5062">
      <w:pPr>
        <w:pStyle w:val="ConsPlusNonformat"/>
        <w:jc w:val="both"/>
        <w:rPr>
          <w:rFonts w:ascii="Times New Roman" w:hAnsi="Times New Roman" w:cs="Times New Roman"/>
          <w:sz w:val="28"/>
          <w:szCs w:val="28"/>
        </w:rPr>
      </w:pPr>
      <w:r w:rsidRPr="00A459BA">
        <w:rPr>
          <w:rFonts w:ascii="Times New Roman" w:hAnsi="Times New Roman" w:cs="Times New Roman"/>
          <w:sz w:val="28"/>
          <w:szCs w:val="28"/>
        </w:rPr>
        <w:t>уполномоченный участник</w:t>
      </w:r>
      <w:r>
        <w:rPr>
          <w:rFonts w:ascii="Times New Roman" w:hAnsi="Times New Roman" w:cs="Times New Roman"/>
          <w:sz w:val="28"/>
          <w:szCs w:val="28"/>
        </w:rPr>
        <w:t xml:space="preserve"> </w:t>
      </w:r>
      <w:r w:rsidRPr="00A459BA">
        <w:rPr>
          <w:rFonts w:ascii="Times New Roman" w:hAnsi="Times New Roman" w:cs="Times New Roman"/>
          <w:sz w:val="28"/>
          <w:szCs w:val="28"/>
        </w:rPr>
        <w:t>договора</w:t>
      </w:r>
    </w:p>
    <w:p w:rsidR="0074652F" w:rsidRPr="00A459BA" w:rsidRDefault="006E5062" w:rsidP="0074652F">
      <w:pPr>
        <w:pStyle w:val="ConsPlusNonformat"/>
        <w:jc w:val="both"/>
        <w:rPr>
          <w:rFonts w:ascii="Times New Roman" w:hAnsi="Times New Roman" w:cs="Times New Roman"/>
          <w:sz w:val="28"/>
          <w:szCs w:val="28"/>
        </w:rPr>
      </w:pPr>
      <w:r w:rsidRPr="00A459BA">
        <w:rPr>
          <w:rFonts w:ascii="Times New Roman" w:hAnsi="Times New Roman" w:cs="Times New Roman"/>
          <w:sz w:val="28"/>
          <w:szCs w:val="28"/>
        </w:rPr>
        <w:t>простого товарищества</w:t>
      </w:r>
      <w:r w:rsidR="004C1742">
        <w:rPr>
          <w:rFonts w:ascii="Times New Roman" w:hAnsi="Times New Roman" w:cs="Times New Roman"/>
          <w:sz w:val="28"/>
          <w:szCs w:val="28"/>
        </w:rPr>
        <w:t xml:space="preserve">            </w:t>
      </w:r>
      <w:r w:rsidR="0074652F" w:rsidRPr="00A459BA">
        <w:rPr>
          <w:rFonts w:ascii="Times New Roman" w:hAnsi="Times New Roman" w:cs="Times New Roman"/>
          <w:sz w:val="28"/>
          <w:szCs w:val="28"/>
        </w:rPr>
        <w:t>Подпись ____________(</w:t>
      </w:r>
      <w:r w:rsidR="0074652F" w:rsidRPr="00A459BA">
        <w:rPr>
          <w:rFonts w:ascii="Times New Roman" w:hAnsi="Times New Roman" w:cs="Times New Roman"/>
          <w:i/>
          <w:sz w:val="28"/>
          <w:szCs w:val="28"/>
        </w:rPr>
        <w:t>фамилия, имя, отчество)</w:t>
      </w:r>
    </w:p>
    <w:p w:rsidR="0074652F" w:rsidRPr="00A459BA" w:rsidRDefault="0074652F" w:rsidP="0074652F">
      <w:pPr>
        <w:pStyle w:val="ConsPlusNonformat"/>
        <w:jc w:val="both"/>
        <w:rPr>
          <w:rFonts w:ascii="Times New Roman" w:hAnsi="Times New Roman" w:cs="Times New Roman"/>
          <w:sz w:val="28"/>
          <w:szCs w:val="28"/>
        </w:rPr>
      </w:pPr>
      <w:r w:rsidRPr="00A459BA">
        <w:rPr>
          <w:rFonts w:ascii="Times New Roman" w:hAnsi="Times New Roman" w:cs="Times New Roman"/>
          <w:sz w:val="28"/>
          <w:szCs w:val="28"/>
        </w:rPr>
        <w:t xml:space="preserve">                                                                  "___" __________ 20__ г.</w:t>
      </w:r>
    </w:p>
    <w:p w:rsidR="0074652F" w:rsidRPr="00A459BA" w:rsidRDefault="0074652F" w:rsidP="0074652F">
      <w:pPr>
        <w:pStyle w:val="ConsPlusNonformat"/>
        <w:jc w:val="both"/>
        <w:rPr>
          <w:rFonts w:ascii="Times New Roman" w:hAnsi="Times New Roman" w:cs="Times New Roman"/>
          <w:sz w:val="28"/>
          <w:szCs w:val="28"/>
        </w:rPr>
      </w:pPr>
      <w:r w:rsidRPr="00A459BA">
        <w:rPr>
          <w:rFonts w:ascii="Times New Roman" w:hAnsi="Times New Roman" w:cs="Times New Roman"/>
          <w:sz w:val="28"/>
          <w:szCs w:val="28"/>
        </w:rPr>
        <w:t xml:space="preserve">                                                                  Место печати </w:t>
      </w:r>
      <w:r w:rsidRPr="00A459BA">
        <w:rPr>
          <w:rFonts w:ascii="Times New Roman" w:hAnsi="Times New Roman" w:cs="Times New Roman"/>
          <w:i/>
          <w:sz w:val="28"/>
          <w:szCs w:val="28"/>
        </w:rPr>
        <w:t>(при наличии)</w:t>
      </w:r>
    </w:p>
    <w:p w:rsidR="0074652F" w:rsidRPr="00A459BA" w:rsidRDefault="0074652F" w:rsidP="0074652F">
      <w:pPr>
        <w:pStyle w:val="ConsPlusNormal"/>
        <w:outlineLvl w:val="1"/>
        <w:rPr>
          <w:szCs w:val="28"/>
        </w:rPr>
        <w:sectPr w:rsidR="0074652F" w:rsidRPr="00A459BA" w:rsidSect="0074652F">
          <w:pgSz w:w="11905" w:h="16838"/>
          <w:pgMar w:top="1134" w:right="565" w:bottom="993" w:left="1701" w:header="0" w:footer="0" w:gutter="0"/>
          <w:cols w:space="720"/>
        </w:sectPr>
      </w:pPr>
    </w:p>
    <w:p w:rsidR="0074652F" w:rsidRPr="004C1742" w:rsidRDefault="0074652F" w:rsidP="004C1742">
      <w:pPr>
        <w:pStyle w:val="ConsPlusNormal"/>
        <w:ind w:left="9356"/>
        <w:outlineLvl w:val="1"/>
        <w:rPr>
          <w:szCs w:val="28"/>
        </w:rPr>
      </w:pPr>
      <w:r w:rsidRPr="004C1742">
        <w:rPr>
          <w:szCs w:val="28"/>
        </w:rPr>
        <w:lastRenderedPageBreak/>
        <w:t>Приложение № 2</w:t>
      </w:r>
    </w:p>
    <w:p w:rsidR="0074652F" w:rsidRPr="004C1742" w:rsidRDefault="0074652F" w:rsidP="004C1742">
      <w:pPr>
        <w:pStyle w:val="ConsPlusNormal"/>
        <w:ind w:left="9356"/>
        <w:rPr>
          <w:szCs w:val="28"/>
        </w:rPr>
      </w:pPr>
      <w:r w:rsidRPr="004C1742">
        <w:rPr>
          <w:szCs w:val="28"/>
        </w:rPr>
        <w:t>к Положению о проведении открытого конкурса на право осуществления регулярных перевозок  пассажиров и</w:t>
      </w:r>
      <w:r w:rsidR="004C1742">
        <w:rPr>
          <w:szCs w:val="28"/>
        </w:rPr>
        <w:t> </w:t>
      </w:r>
      <w:r w:rsidRPr="004C1742">
        <w:rPr>
          <w:szCs w:val="28"/>
        </w:rPr>
        <w:t xml:space="preserve"> багажа автомобильным транспортом по</w:t>
      </w:r>
      <w:r w:rsidR="004C1742">
        <w:rPr>
          <w:szCs w:val="28"/>
        </w:rPr>
        <w:t> </w:t>
      </w:r>
      <w:r w:rsidRPr="004C1742">
        <w:rPr>
          <w:szCs w:val="28"/>
        </w:rPr>
        <w:t xml:space="preserve"> муниципальным маршрутам регулярных перевозок по нерегулируемым тарифам</w:t>
      </w:r>
    </w:p>
    <w:p w:rsidR="0074652F" w:rsidRPr="004C1742" w:rsidRDefault="0074652F" w:rsidP="0074652F">
      <w:pPr>
        <w:pStyle w:val="ConsPlusNormal"/>
        <w:jc w:val="both"/>
        <w:rPr>
          <w:szCs w:val="28"/>
        </w:rPr>
      </w:pPr>
    </w:p>
    <w:p w:rsidR="0074652F" w:rsidRPr="004C1742" w:rsidRDefault="0074652F" w:rsidP="0074652F">
      <w:pPr>
        <w:pStyle w:val="ConsPlusNonformat"/>
        <w:jc w:val="center"/>
        <w:rPr>
          <w:rFonts w:ascii="Times New Roman" w:hAnsi="Times New Roman" w:cs="Times New Roman"/>
          <w:sz w:val="28"/>
          <w:szCs w:val="28"/>
        </w:rPr>
      </w:pPr>
      <w:bookmarkStart w:id="13" w:name="P300"/>
      <w:bookmarkEnd w:id="13"/>
      <w:r w:rsidRPr="004C1742">
        <w:rPr>
          <w:rFonts w:ascii="Times New Roman" w:hAnsi="Times New Roman" w:cs="Times New Roman"/>
          <w:sz w:val="28"/>
          <w:szCs w:val="28"/>
        </w:rPr>
        <w:t>СПРАВКА</w:t>
      </w:r>
    </w:p>
    <w:p w:rsidR="0074652F" w:rsidRPr="004C1742" w:rsidRDefault="0074652F" w:rsidP="0074652F">
      <w:pPr>
        <w:pStyle w:val="ConsPlusNonformat"/>
        <w:jc w:val="center"/>
        <w:rPr>
          <w:rFonts w:ascii="Times New Roman" w:hAnsi="Times New Roman" w:cs="Times New Roman"/>
          <w:sz w:val="28"/>
          <w:szCs w:val="28"/>
        </w:rPr>
      </w:pPr>
      <w:r w:rsidRPr="004C1742">
        <w:rPr>
          <w:rFonts w:ascii="Times New Roman" w:hAnsi="Times New Roman" w:cs="Times New Roman"/>
          <w:sz w:val="28"/>
          <w:szCs w:val="28"/>
        </w:rPr>
        <w:t>о транспортных средствах, выставляемых на муниципальный маршрут регулярных перевозок</w:t>
      </w:r>
    </w:p>
    <w:p w:rsidR="0074652F" w:rsidRPr="004C1742" w:rsidRDefault="0074652F" w:rsidP="0074652F">
      <w:pPr>
        <w:pStyle w:val="ConsPlusNonformat"/>
        <w:jc w:val="center"/>
        <w:rPr>
          <w:rFonts w:ascii="Times New Roman" w:hAnsi="Times New Roman" w:cs="Times New Roman"/>
          <w:sz w:val="28"/>
          <w:szCs w:val="28"/>
        </w:rPr>
      </w:pPr>
      <w:r w:rsidRPr="004C1742">
        <w:rPr>
          <w:rFonts w:ascii="Times New Roman" w:hAnsi="Times New Roman" w:cs="Times New Roman"/>
          <w:sz w:val="28"/>
          <w:szCs w:val="28"/>
        </w:rPr>
        <w:t>__________________________________________________________________________________________</w:t>
      </w:r>
    </w:p>
    <w:p w:rsidR="0074652F" w:rsidRPr="004C1742" w:rsidRDefault="0074652F" w:rsidP="0074652F">
      <w:pPr>
        <w:pStyle w:val="ConsPlusNonformat"/>
        <w:jc w:val="center"/>
        <w:rPr>
          <w:rFonts w:ascii="Times New Roman" w:hAnsi="Times New Roman" w:cs="Times New Roman"/>
          <w:sz w:val="28"/>
          <w:szCs w:val="28"/>
        </w:rPr>
      </w:pPr>
      <w:r w:rsidRPr="004C1742">
        <w:rPr>
          <w:rFonts w:ascii="Times New Roman" w:hAnsi="Times New Roman" w:cs="Times New Roman"/>
          <w:i/>
          <w:sz w:val="28"/>
          <w:szCs w:val="28"/>
        </w:rPr>
        <w:t>(наименование юридического лица или индивидуального предпринимателя, участников простого товарищества)</w:t>
      </w:r>
    </w:p>
    <w:p w:rsidR="0074652F" w:rsidRPr="004C1742" w:rsidRDefault="0074652F" w:rsidP="0074652F">
      <w:pPr>
        <w:pStyle w:val="ConsPlusNonformat"/>
        <w:jc w:val="center"/>
        <w:rPr>
          <w:rFonts w:ascii="Times New Roman" w:hAnsi="Times New Roman" w:cs="Times New Roman"/>
          <w:sz w:val="28"/>
          <w:szCs w:val="28"/>
        </w:rPr>
      </w:pPr>
      <w:r w:rsidRPr="004C1742">
        <w:rPr>
          <w:rFonts w:ascii="Times New Roman" w:hAnsi="Times New Roman" w:cs="Times New Roman"/>
          <w:sz w:val="28"/>
          <w:szCs w:val="28"/>
        </w:rPr>
        <w:t>_____________________________________________________________________</w:t>
      </w:r>
    </w:p>
    <w:p w:rsidR="0074652F" w:rsidRPr="004C1742" w:rsidRDefault="0074652F" w:rsidP="0074652F">
      <w:pPr>
        <w:pStyle w:val="ConsPlusNonformat"/>
        <w:jc w:val="center"/>
        <w:rPr>
          <w:rFonts w:ascii="Times New Roman" w:hAnsi="Times New Roman" w:cs="Times New Roman"/>
          <w:sz w:val="28"/>
          <w:szCs w:val="28"/>
        </w:rPr>
      </w:pPr>
      <w:r w:rsidRPr="004C1742">
        <w:rPr>
          <w:rFonts w:ascii="Times New Roman" w:hAnsi="Times New Roman" w:cs="Times New Roman"/>
          <w:i/>
          <w:sz w:val="28"/>
          <w:szCs w:val="28"/>
        </w:rPr>
        <w:t>(регистрационный номер маршрута по Реестру, номер и наименование маршрута)</w:t>
      </w:r>
    </w:p>
    <w:p w:rsidR="0074652F" w:rsidRPr="004C1742" w:rsidRDefault="0074652F" w:rsidP="0074652F">
      <w:pPr>
        <w:pStyle w:val="ConsPlusNormal"/>
        <w:jc w:val="both"/>
        <w:rPr>
          <w:sz w:val="20"/>
        </w:rPr>
      </w:pPr>
    </w:p>
    <w:tbl>
      <w:tblPr>
        <w:tblW w:w="14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850"/>
        <w:gridCol w:w="567"/>
        <w:gridCol w:w="567"/>
        <w:gridCol w:w="709"/>
        <w:gridCol w:w="567"/>
        <w:gridCol w:w="567"/>
        <w:gridCol w:w="709"/>
        <w:gridCol w:w="567"/>
        <w:gridCol w:w="851"/>
        <w:gridCol w:w="1637"/>
        <w:gridCol w:w="1902"/>
        <w:gridCol w:w="992"/>
        <w:gridCol w:w="1560"/>
        <w:gridCol w:w="1144"/>
        <w:gridCol w:w="1248"/>
      </w:tblGrid>
      <w:tr w:rsidR="0074652F" w:rsidRPr="0074652F" w:rsidTr="004C1742">
        <w:trPr>
          <w:cantSplit/>
          <w:trHeight w:val="2599"/>
          <w:jc w:val="center"/>
        </w:trPr>
        <w:tc>
          <w:tcPr>
            <w:tcW w:w="552"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 п/п</w:t>
            </w:r>
          </w:p>
        </w:tc>
        <w:tc>
          <w:tcPr>
            <w:tcW w:w="850"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Государственный регистрационный знак</w:t>
            </w:r>
          </w:p>
        </w:tc>
        <w:tc>
          <w:tcPr>
            <w:tcW w:w="567" w:type="dxa"/>
            <w:textDirection w:val="btLr"/>
            <w:vAlign w:val="center"/>
          </w:tcPr>
          <w:p w:rsidR="0074652F" w:rsidRPr="0074652F" w:rsidRDefault="0074652F" w:rsidP="004C1742">
            <w:pPr>
              <w:pStyle w:val="ConsPlusNormal"/>
              <w:ind w:left="113" w:right="113"/>
              <w:jc w:val="center"/>
              <w:rPr>
                <w:sz w:val="24"/>
                <w:szCs w:val="24"/>
                <w:lang w:val="en-US"/>
              </w:rPr>
            </w:pPr>
            <w:r w:rsidRPr="0074652F">
              <w:rPr>
                <w:sz w:val="24"/>
                <w:szCs w:val="24"/>
                <w:lang w:val="en-US"/>
              </w:rPr>
              <w:t>VIN</w:t>
            </w:r>
          </w:p>
        </w:tc>
        <w:tc>
          <w:tcPr>
            <w:tcW w:w="567"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Номер ПТС</w:t>
            </w:r>
          </w:p>
        </w:tc>
        <w:tc>
          <w:tcPr>
            <w:tcW w:w="709"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Марка</w:t>
            </w:r>
          </w:p>
        </w:tc>
        <w:tc>
          <w:tcPr>
            <w:tcW w:w="567"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Класс</w:t>
            </w:r>
          </w:p>
        </w:tc>
        <w:tc>
          <w:tcPr>
            <w:tcW w:w="567"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Год выпуска</w:t>
            </w:r>
          </w:p>
        </w:tc>
        <w:tc>
          <w:tcPr>
            <w:tcW w:w="709"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Экологический класс</w:t>
            </w:r>
          </w:p>
        </w:tc>
        <w:tc>
          <w:tcPr>
            <w:tcW w:w="567"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Принадлежность</w:t>
            </w:r>
          </w:p>
        </w:tc>
        <w:tc>
          <w:tcPr>
            <w:tcW w:w="851"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Наличие низкого уровня пола</w:t>
            </w:r>
          </w:p>
        </w:tc>
        <w:tc>
          <w:tcPr>
            <w:tcW w:w="1637"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Наличие оборудования для перевозки маломобильных групп населения</w:t>
            </w:r>
          </w:p>
        </w:tc>
        <w:tc>
          <w:tcPr>
            <w:tcW w:w="1902"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Наличие оборудования для звукового и (или) визуального отображения информации</w:t>
            </w:r>
          </w:p>
        </w:tc>
        <w:tc>
          <w:tcPr>
            <w:tcW w:w="992"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Наличие системы кондиционирования и отопления в салоне</w:t>
            </w:r>
          </w:p>
        </w:tc>
        <w:tc>
          <w:tcPr>
            <w:tcW w:w="1560" w:type="dxa"/>
            <w:textDirection w:val="btLr"/>
            <w:vAlign w:val="center"/>
          </w:tcPr>
          <w:p w:rsidR="0074652F" w:rsidRPr="0074652F" w:rsidRDefault="0074652F" w:rsidP="004C1742">
            <w:pPr>
              <w:pStyle w:val="ConsPlusNormal"/>
              <w:ind w:left="34" w:right="113"/>
              <w:jc w:val="center"/>
              <w:rPr>
                <w:sz w:val="24"/>
                <w:szCs w:val="24"/>
              </w:rPr>
            </w:pPr>
            <w:r w:rsidRPr="0074652F">
              <w:rPr>
                <w:sz w:val="24"/>
                <w:szCs w:val="24"/>
              </w:rPr>
              <w:t>Наличие оборудования, осуществляющего непрерывную аудио- и видеофиксацию</w:t>
            </w:r>
          </w:p>
        </w:tc>
        <w:tc>
          <w:tcPr>
            <w:tcW w:w="1144"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Наличие подсветки переднего указателя номера маршрута</w:t>
            </w:r>
          </w:p>
        </w:tc>
        <w:tc>
          <w:tcPr>
            <w:tcW w:w="1248" w:type="dxa"/>
            <w:textDirection w:val="btLr"/>
            <w:vAlign w:val="center"/>
          </w:tcPr>
          <w:p w:rsidR="0074652F" w:rsidRPr="0074652F" w:rsidRDefault="0074652F" w:rsidP="004C1742">
            <w:pPr>
              <w:pStyle w:val="ConsPlusNormal"/>
              <w:ind w:left="113" w:right="113"/>
              <w:jc w:val="center"/>
              <w:rPr>
                <w:sz w:val="24"/>
                <w:szCs w:val="24"/>
              </w:rPr>
            </w:pPr>
            <w:r w:rsidRPr="0074652F">
              <w:rPr>
                <w:sz w:val="24"/>
                <w:szCs w:val="24"/>
              </w:rPr>
              <w:t>Наличие возможности бесплатного подключения к сети Wi-Fi</w:t>
            </w:r>
          </w:p>
        </w:tc>
      </w:tr>
      <w:tr w:rsidR="0074652F" w:rsidRPr="00AC318A" w:rsidTr="0074652F">
        <w:trPr>
          <w:trHeight w:val="127"/>
          <w:jc w:val="center"/>
        </w:trPr>
        <w:tc>
          <w:tcPr>
            <w:tcW w:w="552" w:type="dxa"/>
            <w:vAlign w:val="center"/>
          </w:tcPr>
          <w:p w:rsidR="0074652F" w:rsidRPr="00AC318A" w:rsidRDefault="0074652F" w:rsidP="0074652F">
            <w:pPr>
              <w:pStyle w:val="ConsPlusNormal"/>
              <w:jc w:val="center"/>
              <w:rPr>
                <w:szCs w:val="22"/>
              </w:rPr>
            </w:pPr>
            <w:r w:rsidRPr="00AC318A">
              <w:rPr>
                <w:szCs w:val="22"/>
              </w:rPr>
              <w:t>1</w:t>
            </w:r>
          </w:p>
        </w:tc>
        <w:tc>
          <w:tcPr>
            <w:tcW w:w="850" w:type="dxa"/>
            <w:vAlign w:val="center"/>
          </w:tcPr>
          <w:p w:rsidR="0074652F" w:rsidRPr="00AC318A" w:rsidRDefault="0074652F" w:rsidP="0074652F">
            <w:pPr>
              <w:pStyle w:val="ConsPlusNormal"/>
              <w:jc w:val="center"/>
              <w:rPr>
                <w:szCs w:val="22"/>
              </w:rPr>
            </w:pPr>
            <w:r w:rsidRPr="00AC318A">
              <w:rPr>
                <w:szCs w:val="22"/>
              </w:rPr>
              <w:t>2</w:t>
            </w:r>
          </w:p>
        </w:tc>
        <w:tc>
          <w:tcPr>
            <w:tcW w:w="567" w:type="dxa"/>
            <w:vAlign w:val="center"/>
          </w:tcPr>
          <w:p w:rsidR="0074652F" w:rsidRPr="00AC318A" w:rsidRDefault="0074652F" w:rsidP="0074652F">
            <w:pPr>
              <w:pStyle w:val="ConsPlusNormal"/>
              <w:jc w:val="center"/>
              <w:rPr>
                <w:szCs w:val="22"/>
              </w:rPr>
            </w:pPr>
            <w:r w:rsidRPr="00AC318A">
              <w:rPr>
                <w:szCs w:val="22"/>
              </w:rPr>
              <w:t>3</w:t>
            </w:r>
          </w:p>
        </w:tc>
        <w:tc>
          <w:tcPr>
            <w:tcW w:w="567" w:type="dxa"/>
            <w:vAlign w:val="center"/>
          </w:tcPr>
          <w:p w:rsidR="0074652F" w:rsidRPr="00AC318A" w:rsidRDefault="0074652F" w:rsidP="0074652F">
            <w:pPr>
              <w:pStyle w:val="ConsPlusNormal"/>
              <w:jc w:val="center"/>
              <w:rPr>
                <w:szCs w:val="22"/>
              </w:rPr>
            </w:pPr>
            <w:r w:rsidRPr="00AC318A">
              <w:rPr>
                <w:szCs w:val="22"/>
              </w:rPr>
              <w:t>4</w:t>
            </w:r>
          </w:p>
        </w:tc>
        <w:tc>
          <w:tcPr>
            <w:tcW w:w="709" w:type="dxa"/>
          </w:tcPr>
          <w:p w:rsidR="0074652F" w:rsidRPr="00AC318A" w:rsidRDefault="0074652F" w:rsidP="0074652F">
            <w:pPr>
              <w:pStyle w:val="ConsPlusNormal"/>
              <w:jc w:val="center"/>
              <w:rPr>
                <w:szCs w:val="22"/>
              </w:rPr>
            </w:pPr>
            <w:r w:rsidRPr="00AC318A">
              <w:rPr>
                <w:szCs w:val="22"/>
              </w:rPr>
              <w:t>5</w:t>
            </w:r>
          </w:p>
        </w:tc>
        <w:tc>
          <w:tcPr>
            <w:tcW w:w="567" w:type="dxa"/>
            <w:vAlign w:val="center"/>
          </w:tcPr>
          <w:p w:rsidR="0074652F" w:rsidRPr="00AC318A" w:rsidRDefault="0074652F" w:rsidP="0074652F">
            <w:pPr>
              <w:pStyle w:val="ConsPlusNormal"/>
              <w:jc w:val="center"/>
              <w:rPr>
                <w:szCs w:val="22"/>
              </w:rPr>
            </w:pPr>
            <w:r w:rsidRPr="00AC318A">
              <w:rPr>
                <w:szCs w:val="22"/>
              </w:rPr>
              <w:t>6</w:t>
            </w:r>
          </w:p>
        </w:tc>
        <w:tc>
          <w:tcPr>
            <w:tcW w:w="567" w:type="dxa"/>
            <w:vAlign w:val="center"/>
          </w:tcPr>
          <w:p w:rsidR="0074652F" w:rsidRPr="00AC318A" w:rsidRDefault="0074652F" w:rsidP="0074652F">
            <w:pPr>
              <w:pStyle w:val="ConsPlusNormal"/>
              <w:jc w:val="center"/>
              <w:rPr>
                <w:szCs w:val="22"/>
              </w:rPr>
            </w:pPr>
            <w:r w:rsidRPr="00AC318A">
              <w:rPr>
                <w:szCs w:val="22"/>
              </w:rPr>
              <w:t>7</w:t>
            </w:r>
          </w:p>
        </w:tc>
        <w:tc>
          <w:tcPr>
            <w:tcW w:w="709" w:type="dxa"/>
            <w:vAlign w:val="center"/>
          </w:tcPr>
          <w:p w:rsidR="0074652F" w:rsidRPr="00AC318A" w:rsidRDefault="0074652F" w:rsidP="0074652F">
            <w:pPr>
              <w:pStyle w:val="ConsPlusNormal"/>
              <w:jc w:val="center"/>
              <w:rPr>
                <w:szCs w:val="22"/>
              </w:rPr>
            </w:pPr>
            <w:r w:rsidRPr="00AC318A">
              <w:rPr>
                <w:szCs w:val="22"/>
              </w:rPr>
              <w:t>8</w:t>
            </w:r>
          </w:p>
        </w:tc>
        <w:tc>
          <w:tcPr>
            <w:tcW w:w="567" w:type="dxa"/>
            <w:vAlign w:val="center"/>
          </w:tcPr>
          <w:p w:rsidR="0074652F" w:rsidRPr="00AC318A" w:rsidRDefault="0074652F" w:rsidP="0074652F">
            <w:pPr>
              <w:pStyle w:val="ConsPlusNormal"/>
              <w:jc w:val="center"/>
              <w:rPr>
                <w:szCs w:val="22"/>
              </w:rPr>
            </w:pPr>
            <w:r w:rsidRPr="00AC318A">
              <w:rPr>
                <w:szCs w:val="22"/>
              </w:rPr>
              <w:t>9</w:t>
            </w:r>
          </w:p>
        </w:tc>
        <w:tc>
          <w:tcPr>
            <w:tcW w:w="851" w:type="dxa"/>
            <w:vAlign w:val="center"/>
          </w:tcPr>
          <w:p w:rsidR="0074652F" w:rsidRPr="00AC318A" w:rsidRDefault="0074652F" w:rsidP="0074652F">
            <w:pPr>
              <w:pStyle w:val="ConsPlusNormal"/>
              <w:jc w:val="center"/>
              <w:rPr>
                <w:szCs w:val="22"/>
              </w:rPr>
            </w:pPr>
            <w:r w:rsidRPr="00AC318A">
              <w:rPr>
                <w:szCs w:val="22"/>
              </w:rPr>
              <w:t>10</w:t>
            </w:r>
          </w:p>
        </w:tc>
        <w:tc>
          <w:tcPr>
            <w:tcW w:w="1637" w:type="dxa"/>
          </w:tcPr>
          <w:p w:rsidR="0074652F" w:rsidRPr="00AC318A" w:rsidRDefault="0074652F" w:rsidP="0074652F">
            <w:pPr>
              <w:pStyle w:val="ConsPlusNormal"/>
              <w:jc w:val="center"/>
              <w:rPr>
                <w:szCs w:val="22"/>
              </w:rPr>
            </w:pPr>
            <w:r w:rsidRPr="00AC318A">
              <w:rPr>
                <w:szCs w:val="22"/>
              </w:rPr>
              <w:t>11</w:t>
            </w:r>
          </w:p>
        </w:tc>
        <w:tc>
          <w:tcPr>
            <w:tcW w:w="1902" w:type="dxa"/>
          </w:tcPr>
          <w:p w:rsidR="0074652F" w:rsidRPr="00AC318A" w:rsidRDefault="0074652F" w:rsidP="0074652F">
            <w:pPr>
              <w:pStyle w:val="ConsPlusNormal"/>
              <w:jc w:val="center"/>
              <w:rPr>
                <w:szCs w:val="22"/>
              </w:rPr>
            </w:pPr>
            <w:r w:rsidRPr="00AC318A">
              <w:rPr>
                <w:szCs w:val="22"/>
              </w:rPr>
              <w:t>12</w:t>
            </w:r>
          </w:p>
        </w:tc>
        <w:tc>
          <w:tcPr>
            <w:tcW w:w="992" w:type="dxa"/>
          </w:tcPr>
          <w:p w:rsidR="0074652F" w:rsidRPr="00AC318A" w:rsidRDefault="0074652F" w:rsidP="0074652F">
            <w:pPr>
              <w:pStyle w:val="ConsPlusNormal"/>
              <w:jc w:val="center"/>
              <w:rPr>
                <w:szCs w:val="22"/>
              </w:rPr>
            </w:pPr>
            <w:r w:rsidRPr="00AC318A">
              <w:rPr>
                <w:szCs w:val="22"/>
              </w:rPr>
              <w:t>13</w:t>
            </w:r>
          </w:p>
        </w:tc>
        <w:tc>
          <w:tcPr>
            <w:tcW w:w="1560" w:type="dxa"/>
          </w:tcPr>
          <w:p w:rsidR="0074652F" w:rsidRPr="00AC318A" w:rsidRDefault="0074652F" w:rsidP="0074652F">
            <w:pPr>
              <w:pStyle w:val="ConsPlusNormal"/>
              <w:jc w:val="center"/>
              <w:rPr>
                <w:szCs w:val="22"/>
              </w:rPr>
            </w:pPr>
            <w:r w:rsidRPr="00AC318A">
              <w:rPr>
                <w:szCs w:val="22"/>
              </w:rPr>
              <w:t>14</w:t>
            </w:r>
          </w:p>
        </w:tc>
        <w:tc>
          <w:tcPr>
            <w:tcW w:w="1144" w:type="dxa"/>
          </w:tcPr>
          <w:p w:rsidR="0074652F" w:rsidRPr="00AC318A" w:rsidRDefault="0074652F" w:rsidP="0074652F">
            <w:pPr>
              <w:pStyle w:val="ConsPlusNormal"/>
              <w:jc w:val="center"/>
              <w:rPr>
                <w:szCs w:val="22"/>
              </w:rPr>
            </w:pPr>
            <w:r w:rsidRPr="00AC318A">
              <w:rPr>
                <w:szCs w:val="22"/>
              </w:rPr>
              <w:t>15</w:t>
            </w:r>
          </w:p>
        </w:tc>
        <w:tc>
          <w:tcPr>
            <w:tcW w:w="1248" w:type="dxa"/>
          </w:tcPr>
          <w:p w:rsidR="0074652F" w:rsidRPr="00AC318A" w:rsidRDefault="0074652F" w:rsidP="0074652F">
            <w:pPr>
              <w:pStyle w:val="ConsPlusNormal"/>
              <w:jc w:val="center"/>
              <w:rPr>
                <w:szCs w:val="22"/>
              </w:rPr>
            </w:pPr>
            <w:r w:rsidRPr="00AC318A">
              <w:rPr>
                <w:szCs w:val="22"/>
              </w:rPr>
              <w:t>16</w:t>
            </w:r>
          </w:p>
        </w:tc>
      </w:tr>
      <w:tr w:rsidR="0074652F" w:rsidRPr="00AC318A" w:rsidTr="0074652F">
        <w:trPr>
          <w:jc w:val="center"/>
        </w:trPr>
        <w:tc>
          <w:tcPr>
            <w:tcW w:w="552" w:type="dxa"/>
            <w:vAlign w:val="center"/>
          </w:tcPr>
          <w:p w:rsidR="0074652F" w:rsidRPr="00AC318A" w:rsidRDefault="0074652F" w:rsidP="0074652F">
            <w:pPr>
              <w:pStyle w:val="ConsPlusNormal"/>
              <w:jc w:val="center"/>
              <w:rPr>
                <w:sz w:val="24"/>
                <w:szCs w:val="24"/>
              </w:rPr>
            </w:pPr>
          </w:p>
        </w:tc>
        <w:tc>
          <w:tcPr>
            <w:tcW w:w="850" w:type="dxa"/>
            <w:vAlign w:val="center"/>
          </w:tcPr>
          <w:p w:rsidR="0074652F" w:rsidRPr="00AC318A" w:rsidRDefault="0074652F" w:rsidP="0074652F">
            <w:pPr>
              <w:pStyle w:val="ConsPlusNormal"/>
              <w:jc w:val="center"/>
              <w:rPr>
                <w:sz w:val="24"/>
                <w:szCs w:val="24"/>
              </w:rPr>
            </w:pPr>
          </w:p>
        </w:tc>
        <w:tc>
          <w:tcPr>
            <w:tcW w:w="567" w:type="dxa"/>
            <w:vAlign w:val="center"/>
          </w:tcPr>
          <w:p w:rsidR="0074652F" w:rsidRPr="00AC318A" w:rsidRDefault="0074652F" w:rsidP="0074652F">
            <w:pPr>
              <w:pStyle w:val="ConsPlusNormal"/>
              <w:jc w:val="center"/>
              <w:rPr>
                <w:sz w:val="24"/>
                <w:szCs w:val="24"/>
              </w:rPr>
            </w:pPr>
          </w:p>
        </w:tc>
        <w:tc>
          <w:tcPr>
            <w:tcW w:w="567" w:type="dxa"/>
            <w:vAlign w:val="center"/>
          </w:tcPr>
          <w:p w:rsidR="0074652F" w:rsidRPr="00AC318A" w:rsidRDefault="0074652F" w:rsidP="0074652F">
            <w:pPr>
              <w:pStyle w:val="ConsPlusNormal"/>
              <w:jc w:val="center"/>
              <w:rPr>
                <w:sz w:val="24"/>
                <w:szCs w:val="24"/>
              </w:rPr>
            </w:pPr>
          </w:p>
        </w:tc>
        <w:tc>
          <w:tcPr>
            <w:tcW w:w="709" w:type="dxa"/>
          </w:tcPr>
          <w:p w:rsidR="0074652F" w:rsidRPr="00AC318A" w:rsidRDefault="0074652F" w:rsidP="0074652F">
            <w:pPr>
              <w:pStyle w:val="ConsPlusNormal"/>
              <w:jc w:val="center"/>
              <w:rPr>
                <w:sz w:val="24"/>
                <w:szCs w:val="24"/>
              </w:rPr>
            </w:pPr>
          </w:p>
        </w:tc>
        <w:tc>
          <w:tcPr>
            <w:tcW w:w="567" w:type="dxa"/>
            <w:vAlign w:val="center"/>
          </w:tcPr>
          <w:p w:rsidR="0074652F" w:rsidRPr="00AC318A" w:rsidRDefault="0074652F" w:rsidP="0074652F">
            <w:pPr>
              <w:pStyle w:val="ConsPlusNormal"/>
              <w:jc w:val="center"/>
              <w:rPr>
                <w:sz w:val="24"/>
                <w:szCs w:val="24"/>
              </w:rPr>
            </w:pPr>
          </w:p>
        </w:tc>
        <w:tc>
          <w:tcPr>
            <w:tcW w:w="567" w:type="dxa"/>
            <w:vAlign w:val="center"/>
          </w:tcPr>
          <w:p w:rsidR="0074652F" w:rsidRPr="00AC318A" w:rsidRDefault="0074652F" w:rsidP="0074652F">
            <w:pPr>
              <w:pStyle w:val="ConsPlusNormal"/>
              <w:jc w:val="center"/>
              <w:rPr>
                <w:sz w:val="24"/>
                <w:szCs w:val="24"/>
              </w:rPr>
            </w:pPr>
          </w:p>
        </w:tc>
        <w:tc>
          <w:tcPr>
            <w:tcW w:w="709" w:type="dxa"/>
            <w:vAlign w:val="center"/>
          </w:tcPr>
          <w:p w:rsidR="0074652F" w:rsidRPr="00AC318A" w:rsidRDefault="0074652F" w:rsidP="0074652F">
            <w:pPr>
              <w:pStyle w:val="ConsPlusNormal"/>
              <w:jc w:val="center"/>
              <w:rPr>
                <w:sz w:val="24"/>
                <w:szCs w:val="24"/>
              </w:rPr>
            </w:pPr>
          </w:p>
        </w:tc>
        <w:tc>
          <w:tcPr>
            <w:tcW w:w="567" w:type="dxa"/>
            <w:vAlign w:val="center"/>
          </w:tcPr>
          <w:p w:rsidR="0074652F" w:rsidRPr="00AC318A" w:rsidRDefault="0074652F" w:rsidP="0074652F">
            <w:pPr>
              <w:pStyle w:val="ConsPlusNormal"/>
              <w:jc w:val="center"/>
              <w:rPr>
                <w:sz w:val="24"/>
                <w:szCs w:val="24"/>
              </w:rPr>
            </w:pPr>
          </w:p>
        </w:tc>
        <w:tc>
          <w:tcPr>
            <w:tcW w:w="851" w:type="dxa"/>
            <w:vAlign w:val="center"/>
          </w:tcPr>
          <w:p w:rsidR="0074652F" w:rsidRPr="00AC318A" w:rsidRDefault="0074652F" w:rsidP="0074652F">
            <w:pPr>
              <w:pStyle w:val="ConsPlusNormal"/>
              <w:jc w:val="center"/>
              <w:rPr>
                <w:sz w:val="24"/>
                <w:szCs w:val="24"/>
              </w:rPr>
            </w:pPr>
          </w:p>
        </w:tc>
        <w:tc>
          <w:tcPr>
            <w:tcW w:w="1637" w:type="dxa"/>
          </w:tcPr>
          <w:p w:rsidR="0074652F" w:rsidRPr="00AC318A" w:rsidRDefault="0074652F" w:rsidP="0074652F">
            <w:pPr>
              <w:pStyle w:val="ConsPlusNormal"/>
              <w:jc w:val="center"/>
              <w:rPr>
                <w:sz w:val="24"/>
                <w:szCs w:val="24"/>
              </w:rPr>
            </w:pPr>
          </w:p>
        </w:tc>
        <w:tc>
          <w:tcPr>
            <w:tcW w:w="1902" w:type="dxa"/>
          </w:tcPr>
          <w:p w:rsidR="0074652F" w:rsidRPr="00AC318A" w:rsidRDefault="0074652F" w:rsidP="0074652F">
            <w:pPr>
              <w:pStyle w:val="ConsPlusNormal"/>
              <w:jc w:val="center"/>
              <w:rPr>
                <w:sz w:val="24"/>
                <w:szCs w:val="24"/>
              </w:rPr>
            </w:pPr>
          </w:p>
        </w:tc>
        <w:tc>
          <w:tcPr>
            <w:tcW w:w="992" w:type="dxa"/>
          </w:tcPr>
          <w:p w:rsidR="0074652F" w:rsidRPr="00AC318A" w:rsidRDefault="0074652F" w:rsidP="0074652F">
            <w:pPr>
              <w:pStyle w:val="ConsPlusNormal"/>
              <w:jc w:val="center"/>
              <w:rPr>
                <w:sz w:val="24"/>
                <w:szCs w:val="24"/>
              </w:rPr>
            </w:pPr>
          </w:p>
        </w:tc>
        <w:tc>
          <w:tcPr>
            <w:tcW w:w="1560" w:type="dxa"/>
          </w:tcPr>
          <w:p w:rsidR="0074652F" w:rsidRPr="00AC318A" w:rsidRDefault="0074652F" w:rsidP="0074652F">
            <w:pPr>
              <w:pStyle w:val="ConsPlusNormal"/>
              <w:jc w:val="center"/>
              <w:rPr>
                <w:sz w:val="24"/>
                <w:szCs w:val="24"/>
              </w:rPr>
            </w:pPr>
          </w:p>
        </w:tc>
        <w:tc>
          <w:tcPr>
            <w:tcW w:w="1144" w:type="dxa"/>
          </w:tcPr>
          <w:p w:rsidR="0074652F" w:rsidRPr="00AC318A" w:rsidRDefault="0074652F" w:rsidP="0074652F">
            <w:pPr>
              <w:pStyle w:val="ConsPlusNormal"/>
              <w:jc w:val="center"/>
              <w:rPr>
                <w:sz w:val="24"/>
                <w:szCs w:val="24"/>
              </w:rPr>
            </w:pPr>
          </w:p>
        </w:tc>
        <w:tc>
          <w:tcPr>
            <w:tcW w:w="1248" w:type="dxa"/>
          </w:tcPr>
          <w:p w:rsidR="0074652F" w:rsidRPr="00AC318A" w:rsidRDefault="0074652F" w:rsidP="0074652F">
            <w:pPr>
              <w:pStyle w:val="ConsPlusNormal"/>
              <w:jc w:val="center"/>
              <w:rPr>
                <w:sz w:val="24"/>
                <w:szCs w:val="24"/>
              </w:rPr>
            </w:pPr>
          </w:p>
        </w:tc>
      </w:tr>
    </w:tbl>
    <w:p w:rsidR="0074652F" w:rsidRPr="00AC318A" w:rsidRDefault="0074652F" w:rsidP="0074652F">
      <w:pPr>
        <w:pStyle w:val="ConsPlusNormal"/>
        <w:jc w:val="both"/>
        <w:rPr>
          <w:sz w:val="16"/>
          <w:szCs w:val="16"/>
        </w:rPr>
      </w:pPr>
    </w:p>
    <w:p w:rsidR="0074652F" w:rsidRPr="00AC318A" w:rsidRDefault="0074652F" w:rsidP="0074652F">
      <w:pPr>
        <w:pStyle w:val="ConsPlusNonformat"/>
        <w:jc w:val="both"/>
        <w:rPr>
          <w:rFonts w:ascii="Times New Roman" w:hAnsi="Times New Roman" w:cs="Times New Roman"/>
          <w:sz w:val="16"/>
          <w:szCs w:val="16"/>
        </w:rPr>
        <w:sectPr w:rsidR="0074652F" w:rsidRPr="00AC318A" w:rsidSect="004C1742">
          <w:pgSz w:w="16838" w:h="11905" w:orient="landscape"/>
          <w:pgMar w:top="1702" w:right="962" w:bottom="709" w:left="1134" w:header="0" w:footer="0" w:gutter="0"/>
          <w:cols w:space="720"/>
          <w:docGrid w:linePitch="299"/>
        </w:sectPr>
      </w:pP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lastRenderedPageBreak/>
        <w:t>Руководитель юридического лица/ Подпись ________________</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t xml:space="preserve">индивидуальный предприниматель/ </w:t>
      </w:r>
      <w:r w:rsidRPr="004C1742">
        <w:rPr>
          <w:rFonts w:ascii="Times New Roman" w:hAnsi="Times New Roman" w:cs="Times New Roman"/>
          <w:i/>
          <w:sz w:val="28"/>
          <w:szCs w:val="28"/>
        </w:rPr>
        <w:t>(фамилия, имя, отчество)</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t>уполномоченный участник договора</w:t>
      </w:r>
      <w:r w:rsidRPr="004C1742">
        <w:rPr>
          <w:rFonts w:ascii="Times New Roman" w:hAnsi="Times New Roman" w:cs="Times New Roman"/>
          <w:sz w:val="28"/>
          <w:szCs w:val="28"/>
        </w:rPr>
        <w:tab/>
        <w:t xml:space="preserve">           </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t>простого товарищества</w:t>
      </w:r>
      <w:r w:rsidRPr="004C1742">
        <w:rPr>
          <w:rFonts w:ascii="Times New Roman" w:hAnsi="Times New Roman" w:cs="Times New Roman"/>
          <w:sz w:val="28"/>
          <w:szCs w:val="28"/>
        </w:rPr>
        <w:tab/>
      </w:r>
      <w:r w:rsidRPr="004C1742">
        <w:rPr>
          <w:rFonts w:ascii="Times New Roman" w:hAnsi="Times New Roman" w:cs="Times New Roman"/>
          <w:sz w:val="28"/>
          <w:szCs w:val="28"/>
        </w:rPr>
        <w:tab/>
        <w:t xml:space="preserve">             "___" __________ 20__ г.</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lastRenderedPageBreak/>
        <w:t xml:space="preserve"> Главный бухгалтер     Подпись ________________________</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i/>
          <w:sz w:val="28"/>
          <w:szCs w:val="28"/>
        </w:rPr>
        <w:t xml:space="preserve"> (для юридического лица)</w:t>
      </w:r>
      <w:r w:rsidRPr="004C1742">
        <w:rPr>
          <w:rFonts w:ascii="Times New Roman" w:hAnsi="Times New Roman" w:cs="Times New Roman"/>
          <w:sz w:val="28"/>
          <w:szCs w:val="28"/>
        </w:rPr>
        <w:t xml:space="preserve">    </w:t>
      </w:r>
      <w:r w:rsidRPr="004C1742">
        <w:rPr>
          <w:rFonts w:ascii="Times New Roman" w:hAnsi="Times New Roman" w:cs="Times New Roman"/>
          <w:sz w:val="28"/>
          <w:szCs w:val="28"/>
        </w:rPr>
        <w:tab/>
      </w:r>
      <w:r w:rsidRPr="004C1742">
        <w:rPr>
          <w:rFonts w:ascii="Times New Roman" w:hAnsi="Times New Roman" w:cs="Times New Roman"/>
          <w:sz w:val="28"/>
          <w:szCs w:val="28"/>
        </w:rPr>
        <w:tab/>
        <w:t xml:space="preserve"> </w:t>
      </w:r>
      <w:r w:rsidRPr="004C1742">
        <w:rPr>
          <w:rFonts w:ascii="Times New Roman" w:hAnsi="Times New Roman" w:cs="Times New Roman"/>
          <w:i/>
          <w:sz w:val="28"/>
          <w:szCs w:val="28"/>
        </w:rPr>
        <w:t>(фамилия, имя, отчество)</w:t>
      </w:r>
    </w:p>
    <w:p w:rsidR="0074652F" w:rsidRPr="004C1742" w:rsidRDefault="0074652F" w:rsidP="0074652F">
      <w:pPr>
        <w:pStyle w:val="ConsPlusNonformat"/>
        <w:jc w:val="both"/>
        <w:rPr>
          <w:rFonts w:ascii="Times New Roman" w:hAnsi="Times New Roman" w:cs="Times New Roman"/>
          <w:sz w:val="24"/>
          <w:szCs w:val="24"/>
        </w:rPr>
      </w:pPr>
    </w:p>
    <w:p w:rsidR="0074652F" w:rsidRPr="004C1742" w:rsidRDefault="0074652F" w:rsidP="0074652F">
      <w:pPr>
        <w:pStyle w:val="ConsPlusNonformat"/>
        <w:jc w:val="both"/>
        <w:rPr>
          <w:rFonts w:ascii="Times New Roman" w:hAnsi="Times New Roman" w:cs="Times New Roman"/>
          <w:sz w:val="24"/>
          <w:szCs w:val="24"/>
        </w:rPr>
        <w:sectPr w:rsidR="0074652F" w:rsidRPr="004C1742" w:rsidSect="004C1742">
          <w:type w:val="continuous"/>
          <w:pgSz w:w="16838" w:h="11905" w:orient="landscape"/>
          <w:pgMar w:top="993" w:right="678" w:bottom="567" w:left="851" w:header="0" w:footer="0" w:gutter="0"/>
          <w:cols w:num="2" w:space="141"/>
          <w:docGrid w:linePitch="299"/>
        </w:sectPr>
      </w:pPr>
    </w:p>
    <w:p w:rsidR="0074652F" w:rsidRPr="004C1742" w:rsidRDefault="0074652F" w:rsidP="0074652F">
      <w:pPr>
        <w:pStyle w:val="ConsPlusNonformat"/>
        <w:ind w:left="3540" w:firstLine="708"/>
        <w:jc w:val="both"/>
        <w:rPr>
          <w:rFonts w:ascii="Times New Roman" w:hAnsi="Times New Roman" w:cs="Times New Roman"/>
          <w:sz w:val="28"/>
          <w:szCs w:val="28"/>
        </w:rPr>
      </w:pPr>
      <w:r w:rsidRPr="004C1742">
        <w:rPr>
          <w:rFonts w:ascii="Times New Roman" w:hAnsi="Times New Roman" w:cs="Times New Roman"/>
          <w:sz w:val="28"/>
          <w:szCs w:val="28"/>
        </w:rPr>
        <w:lastRenderedPageBreak/>
        <w:t xml:space="preserve">Место печати </w:t>
      </w:r>
      <w:r w:rsidRPr="004C1742">
        <w:rPr>
          <w:rFonts w:ascii="Times New Roman" w:hAnsi="Times New Roman" w:cs="Times New Roman"/>
          <w:i/>
          <w:sz w:val="28"/>
          <w:szCs w:val="28"/>
        </w:rPr>
        <w:t>(при наличии)</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t xml:space="preserve">При заполнении формы применяются следующие условные обозначения:  </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t xml:space="preserve">- в </w:t>
      </w:r>
      <w:hyperlink w:anchor="P328" w:history="1">
        <w:r w:rsidRPr="004C1742">
          <w:rPr>
            <w:rFonts w:ascii="Times New Roman" w:hAnsi="Times New Roman" w:cs="Times New Roman"/>
            <w:sz w:val="28"/>
            <w:szCs w:val="28"/>
          </w:rPr>
          <w:t xml:space="preserve">графе </w:t>
        </w:r>
      </w:hyperlink>
      <w:r w:rsidRPr="004C1742">
        <w:rPr>
          <w:rFonts w:ascii="Times New Roman" w:hAnsi="Times New Roman" w:cs="Times New Roman"/>
          <w:sz w:val="28"/>
          <w:szCs w:val="28"/>
        </w:rPr>
        <w:t>10:    С  -  в  собственности  участника;  Д.А. - по договору аренды; Д.Л. – по договору лизинга; П.О. - принятие обязательств по приобретению транспортных средств.</w:t>
      </w:r>
    </w:p>
    <w:p w:rsidR="0074652F" w:rsidRPr="004C1742" w:rsidRDefault="0074652F" w:rsidP="0074652F">
      <w:pPr>
        <w:pStyle w:val="ConsPlusNonformat"/>
        <w:jc w:val="both"/>
        <w:rPr>
          <w:rFonts w:ascii="Times New Roman" w:hAnsi="Times New Roman" w:cs="Times New Roman"/>
          <w:sz w:val="28"/>
          <w:szCs w:val="28"/>
        </w:rPr>
      </w:pPr>
      <w:r w:rsidRPr="004C1742">
        <w:rPr>
          <w:rFonts w:ascii="Times New Roman" w:hAnsi="Times New Roman" w:cs="Times New Roman"/>
          <w:sz w:val="28"/>
          <w:szCs w:val="28"/>
        </w:rPr>
        <w:t xml:space="preserve">- в </w:t>
      </w:r>
      <w:hyperlink w:anchor="P329" w:history="1">
        <w:r w:rsidRPr="004C1742">
          <w:rPr>
            <w:rFonts w:ascii="Times New Roman" w:hAnsi="Times New Roman" w:cs="Times New Roman"/>
            <w:sz w:val="28"/>
            <w:szCs w:val="28"/>
          </w:rPr>
          <w:t xml:space="preserve">графах </w:t>
        </w:r>
      </w:hyperlink>
      <w:hyperlink w:anchor="P332" w:history="1">
        <w:r w:rsidRPr="004C1742">
          <w:rPr>
            <w:rFonts w:ascii="Times New Roman" w:hAnsi="Times New Roman" w:cs="Times New Roman"/>
            <w:sz w:val="28"/>
            <w:szCs w:val="28"/>
          </w:rPr>
          <w:t>1</w:t>
        </w:r>
      </w:hyperlink>
      <w:r w:rsidRPr="004C1742">
        <w:rPr>
          <w:rFonts w:ascii="Times New Roman" w:hAnsi="Times New Roman" w:cs="Times New Roman"/>
          <w:sz w:val="28"/>
          <w:szCs w:val="28"/>
        </w:rPr>
        <w:t>0-16: Да - при наличии; Нет - при отсутствии.</w:t>
      </w:r>
    </w:p>
    <w:p w:rsidR="0074652F" w:rsidRPr="004C1742" w:rsidRDefault="0074652F" w:rsidP="0074652F">
      <w:pPr>
        <w:rPr>
          <w:rFonts w:ascii="Times New Roman" w:hAnsi="Times New Roman" w:cs="Times New Roman"/>
          <w:sz w:val="28"/>
          <w:szCs w:val="28"/>
        </w:rPr>
        <w:sectPr w:rsidR="0074652F" w:rsidRPr="004C1742" w:rsidSect="0074652F">
          <w:type w:val="continuous"/>
          <w:pgSz w:w="16838" w:h="11905" w:orient="landscape"/>
          <w:pgMar w:top="993" w:right="820" w:bottom="709" w:left="851" w:header="0" w:footer="0" w:gutter="0"/>
          <w:cols w:space="720"/>
          <w:docGrid w:linePitch="299"/>
        </w:sectPr>
      </w:pPr>
    </w:p>
    <w:p w:rsidR="0074652F" w:rsidRPr="00D407C1" w:rsidRDefault="0074652F" w:rsidP="0074652F">
      <w:pPr>
        <w:pStyle w:val="ConsPlusNormal"/>
        <w:ind w:left="4395"/>
        <w:outlineLvl w:val="1"/>
        <w:rPr>
          <w:szCs w:val="28"/>
        </w:rPr>
      </w:pPr>
      <w:r w:rsidRPr="00D407C1">
        <w:rPr>
          <w:szCs w:val="28"/>
        </w:rPr>
        <w:lastRenderedPageBreak/>
        <w:t>Приложение № 3</w:t>
      </w:r>
    </w:p>
    <w:p w:rsidR="0074652F" w:rsidRPr="00D407C1" w:rsidRDefault="0074652F" w:rsidP="0074652F">
      <w:pPr>
        <w:pStyle w:val="ConsPlusNormal"/>
        <w:ind w:left="4395"/>
        <w:rPr>
          <w:szCs w:val="28"/>
        </w:rPr>
      </w:pPr>
      <w:r w:rsidRPr="00D407C1">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D407C1" w:rsidRDefault="0074652F" w:rsidP="0074652F">
      <w:pPr>
        <w:pStyle w:val="ConsPlusNormal"/>
        <w:ind w:left="4395"/>
        <w:rPr>
          <w:szCs w:val="28"/>
        </w:rPr>
      </w:pPr>
      <w:r w:rsidRPr="00D407C1">
        <w:rPr>
          <w:szCs w:val="28"/>
        </w:rPr>
        <w:t>по муниципальным маршрутам регулярных</w:t>
      </w:r>
    </w:p>
    <w:p w:rsidR="0074652F" w:rsidRPr="00D407C1" w:rsidRDefault="0074652F" w:rsidP="0074652F">
      <w:pPr>
        <w:pStyle w:val="ConsPlusNormal"/>
        <w:ind w:left="4395"/>
        <w:rPr>
          <w:szCs w:val="28"/>
        </w:rPr>
      </w:pPr>
      <w:r w:rsidRPr="00D407C1">
        <w:rPr>
          <w:szCs w:val="28"/>
        </w:rPr>
        <w:t>перевозок по нерегулируемым тарифам</w:t>
      </w:r>
    </w:p>
    <w:p w:rsidR="0074652F" w:rsidRPr="00D407C1" w:rsidRDefault="0074652F" w:rsidP="0074652F">
      <w:pPr>
        <w:pStyle w:val="ConsPlusNonformat"/>
        <w:jc w:val="center"/>
        <w:rPr>
          <w:rFonts w:ascii="Times New Roman" w:hAnsi="Times New Roman" w:cs="Times New Roman"/>
          <w:sz w:val="28"/>
          <w:szCs w:val="28"/>
        </w:rPr>
      </w:pPr>
      <w:bookmarkStart w:id="14" w:name="P382"/>
      <w:bookmarkEnd w:id="14"/>
    </w:p>
    <w:p w:rsidR="0074652F" w:rsidRPr="00D407C1" w:rsidRDefault="0074652F" w:rsidP="0074652F">
      <w:pPr>
        <w:pStyle w:val="ConsPlusNonformat"/>
        <w:jc w:val="center"/>
        <w:rPr>
          <w:rFonts w:ascii="Times New Roman" w:hAnsi="Times New Roman" w:cs="Times New Roman"/>
          <w:sz w:val="28"/>
          <w:szCs w:val="28"/>
        </w:rPr>
      </w:pP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Опись</w:t>
      </w: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представленных документов</w:t>
      </w: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________________________________________</w:t>
      </w: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w:t>
      </w:r>
      <w:r w:rsidRPr="00D407C1">
        <w:rPr>
          <w:rFonts w:ascii="Times New Roman" w:hAnsi="Times New Roman" w:cs="Times New Roman"/>
          <w:i/>
          <w:sz w:val="28"/>
          <w:szCs w:val="28"/>
        </w:rPr>
        <w:t>полное наименование участника</w:t>
      </w:r>
      <w:r w:rsidRPr="00D407C1">
        <w:rPr>
          <w:rFonts w:ascii="Times New Roman" w:hAnsi="Times New Roman" w:cs="Times New Roman"/>
          <w:sz w:val="28"/>
          <w:szCs w:val="28"/>
        </w:rPr>
        <w:t>)</w:t>
      </w:r>
    </w:p>
    <w:p w:rsidR="0074652F" w:rsidRPr="00D407C1" w:rsidRDefault="0074652F" w:rsidP="0074652F">
      <w:pPr>
        <w:pStyle w:val="ConsPlusNonformat"/>
        <w:jc w:val="both"/>
        <w:rPr>
          <w:rFonts w:ascii="Times New Roman" w:hAnsi="Times New Roman" w:cs="Times New Roman"/>
          <w:sz w:val="28"/>
          <w:szCs w:val="28"/>
        </w:rPr>
      </w:pP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Для участия в Открытом конкурсе на право осуществления</w:t>
      </w: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регулярных перевозок пассажиров и багажа автомобильным транспортом</w:t>
      </w:r>
    </w:p>
    <w:p w:rsid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 xml:space="preserve">по муниципальным маршрутам регулярных перевозок </w:t>
      </w:r>
    </w:p>
    <w:p w:rsidR="0074652F" w:rsidRPr="00D407C1" w:rsidRDefault="0074652F" w:rsidP="0074652F">
      <w:pPr>
        <w:pStyle w:val="ConsPlusNonformat"/>
        <w:jc w:val="center"/>
        <w:rPr>
          <w:rFonts w:ascii="Times New Roman" w:hAnsi="Times New Roman" w:cs="Times New Roman"/>
          <w:sz w:val="28"/>
          <w:szCs w:val="28"/>
        </w:rPr>
      </w:pPr>
      <w:r w:rsidRPr="00D407C1">
        <w:rPr>
          <w:rFonts w:ascii="Times New Roman" w:hAnsi="Times New Roman" w:cs="Times New Roman"/>
          <w:sz w:val="28"/>
          <w:szCs w:val="28"/>
        </w:rPr>
        <w:t>по нерегулируемым тарифам</w:t>
      </w:r>
    </w:p>
    <w:p w:rsidR="0074652F" w:rsidRPr="00AC318A" w:rsidRDefault="0074652F" w:rsidP="0074652F">
      <w:pPr>
        <w:pStyle w:val="ConsPlusNormal"/>
        <w:jc w:val="both"/>
        <w:rPr>
          <w:sz w:val="16"/>
          <w:szCs w:val="16"/>
        </w:rPr>
      </w:pPr>
    </w:p>
    <w:tbl>
      <w:tblPr>
        <w:tblW w:w="97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954"/>
        <w:gridCol w:w="1559"/>
        <w:gridCol w:w="1644"/>
      </w:tblGrid>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 п/п</w:t>
            </w:r>
          </w:p>
        </w:tc>
        <w:tc>
          <w:tcPr>
            <w:tcW w:w="5954" w:type="dxa"/>
          </w:tcPr>
          <w:p w:rsidR="0074652F" w:rsidRPr="00D407C1" w:rsidRDefault="0074652F" w:rsidP="0074652F">
            <w:pPr>
              <w:pStyle w:val="ConsPlusNormal"/>
              <w:jc w:val="center"/>
              <w:rPr>
                <w:szCs w:val="28"/>
              </w:rPr>
            </w:pPr>
            <w:r w:rsidRPr="00D407C1">
              <w:rPr>
                <w:szCs w:val="28"/>
              </w:rPr>
              <w:t>Наименование документа</w:t>
            </w:r>
          </w:p>
        </w:tc>
        <w:tc>
          <w:tcPr>
            <w:tcW w:w="1559" w:type="dxa"/>
          </w:tcPr>
          <w:p w:rsidR="0074652F" w:rsidRPr="00D407C1" w:rsidRDefault="0074652F" w:rsidP="0074652F">
            <w:pPr>
              <w:pStyle w:val="ConsPlusNormal"/>
              <w:jc w:val="center"/>
              <w:rPr>
                <w:szCs w:val="28"/>
              </w:rPr>
            </w:pPr>
            <w:r w:rsidRPr="00D407C1">
              <w:rPr>
                <w:szCs w:val="28"/>
              </w:rPr>
              <w:t>Количество страниц</w:t>
            </w:r>
          </w:p>
        </w:tc>
        <w:tc>
          <w:tcPr>
            <w:tcW w:w="1644" w:type="dxa"/>
          </w:tcPr>
          <w:p w:rsidR="0074652F" w:rsidRPr="00D407C1" w:rsidRDefault="0074652F" w:rsidP="0074652F">
            <w:pPr>
              <w:pStyle w:val="ConsPlusNormal"/>
              <w:jc w:val="center"/>
              <w:rPr>
                <w:szCs w:val="28"/>
              </w:rPr>
            </w:pPr>
            <w:r w:rsidRPr="00D407C1">
              <w:rPr>
                <w:szCs w:val="28"/>
              </w:rPr>
              <w:t>Примечание</w:t>
            </w:r>
          </w:p>
        </w:tc>
      </w:tr>
      <w:tr w:rsidR="0074652F" w:rsidRPr="00D407C1" w:rsidTr="00D407C1">
        <w:trPr>
          <w:trHeight w:val="113"/>
        </w:trPr>
        <w:tc>
          <w:tcPr>
            <w:tcW w:w="567" w:type="dxa"/>
          </w:tcPr>
          <w:p w:rsidR="0074652F" w:rsidRPr="00D407C1" w:rsidRDefault="0074652F" w:rsidP="0074652F">
            <w:pPr>
              <w:pStyle w:val="ConsPlusNormal"/>
              <w:jc w:val="center"/>
              <w:rPr>
                <w:i/>
                <w:szCs w:val="28"/>
              </w:rPr>
            </w:pPr>
            <w:r w:rsidRPr="00D407C1">
              <w:rPr>
                <w:i/>
                <w:szCs w:val="28"/>
              </w:rPr>
              <w:t>1</w:t>
            </w:r>
          </w:p>
        </w:tc>
        <w:tc>
          <w:tcPr>
            <w:tcW w:w="5954" w:type="dxa"/>
          </w:tcPr>
          <w:p w:rsidR="0074652F" w:rsidRPr="00D407C1" w:rsidRDefault="0074652F" w:rsidP="0074652F">
            <w:pPr>
              <w:pStyle w:val="ConsPlusNormal"/>
              <w:jc w:val="center"/>
              <w:rPr>
                <w:i/>
                <w:szCs w:val="28"/>
              </w:rPr>
            </w:pPr>
            <w:r w:rsidRPr="00D407C1">
              <w:rPr>
                <w:i/>
                <w:szCs w:val="28"/>
              </w:rPr>
              <w:t>2</w:t>
            </w:r>
          </w:p>
        </w:tc>
        <w:tc>
          <w:tcPr>
            <w:tcW w:w="1559" w:type="dxa"/>
          </w:tcPr>
          <w:p w:rsidR="0074652F" w:rsidRPr="00D407C1" w:rsidRDefault="0074652F" w:rsidP="0074652F">
            <w:pPr>
              <w:pStyle w:val="ConsPlusNormal"/>
              <w:jc w:val="center"/>
              <w:rPr>
                <w:i/>
                <w:szCs w:val="28"/>
              </w:rPr>
            </w:pPr>
            <w:r w:rsidRPr="00D407C1">
              <w:rPr>
                <w:i/>
                <w:szCs w:val="28"/>
              </w:rPr>
              <w:t>3</w:t>
            </w:r>
          </w:p>
        </w:tc>
        <w:tc>
          <w:tcPr>
            <w:tcW w:w="1644" w:type="dxa"/>
          </w:tcPr>
          <w:p w:rsidR="0074652F" w:rsidRPr="00D407C1" w:rsidRDefault="0074652F" w:rsidP="0074652F">
            <w:pPr>
              <w:pStyle w:val="ConsPlusNormal"/>
              <w:jc w:val="center"/>
              <w:rPr>
                <w:i/>
                <w:szCs w:val="28"/>
              </w:rPr>
            </w:pPr>
            <w:bookmarkStart w:id="15" w:name="P401"/>
            <w:bookmarkEnd w:id="15"/>
            <w:r w:rsidRPr="00D407C1">
              <w:rPr>
                <w:i/>
                <w:szCs w:val="28"/>
              </w:rPr>
              <w:t>4</w:t>
            </w: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1.</w:t>
            </w:r>
          </w:p>
        </w:tc>
        <w:tc>
          <w:tcPr>
            <w:tcW w:w="5954" w:type="dxa"/>
          </w:tcPr>
          <w:p w:rsidR="0074652F" w:rsidRPr="00D407C1" w:rsidRDefault="0074652F" w:rsidP="0074652F">
            <w:pPr>
              <w:pStyle w:val="ConsPlusNormal"/>
              <w:rPr>
                <w:szCs w:val="28"/>
              </w:rPr>
            </w:pPr>
            <w:r w:rsidRPr="00D407C1">
              <w:rPr>
                <w:szCs w:val="28"/>
              </w:rPr>
              <w:t>Заявление на участие в Открытом конкурсе</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2.</w:t>
            </w:r>
          </w:p>
        </w:tc>
        <w:tc>
          <w:tcPr>
            <w:tcW w:w="5954" w:type="dxa"/>
          </w:tcPr>
          <w:p w:rsidR="0074652F" w:rsidRPr="00D407C1" w:rsidRDefault="0074652F" w:rsidP="0074652F">
            <w:pPr>
              <w:pStyle w:val="ConsPlusNormal"/>
              <w:rPr>
                <w:szCs w:val="28"/>
              </w:rPr>
            </w:pPr>
            <w:r w:rsidRPr="00D407C1">
              <w:rPr>
                <w:szCs w:val="28"/>
              </w:rPr>
              <w:t>Копия лицензии на осуществление деятельности по перевозкам пассажиров и иных лиц автобусами</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3.</w:t>
            </w:r>
          </w:p>
        </w:tc>
        <w:tc>
          <w:tcPr>
            <w:tcW w:w="5954" w:type="dxa"/>
          </w:tcPr>
          <w:p w:rsidR="0074652F" w:rsidRPr="00D407C1" w:rsidRDefault="0074652F" w:rsidP="00D407C1">
            <w:pPr>
              <w:ind w:firstLine="0"/>
              <w:rPr>
                <w:rFonts w:ascii="Times New Roman" w:hAnsi="Times New Roman"/>
                <w:sz w:val="28"/>
                <w:szCs w:val="28"/>
              </w:rPr>
            </w:pPr>
            <w:r w:rsidRPr="00D407C1">
              <w:rPr>
                <w:rFonts w:ascii="Times New Roman" w:hAnsi="Times New Roman"/>
                <w:sz w:val="28"/>
                <w:szCs w:val="28"/>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w:t>
            </w:r>
            <w:r w:rsidRPr="00D407C1">
              <w:rPr>
                <w:rFonts w:ascii="Times New Roman" w:hAnsi="Times New Roman"/>
                <w:sz w:val="28"/>
                <w:szCs w:val="28"/>
              </w:rPr>
              <w:lastRenderedPageBreak/>
              <w:t>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lastRenderedPageBreak/>
              <w:t>4.</w:t>
            </w:r>
          </w:p>
        </w:tc>
        <w:tc>
          <w:tcPr>
            <w:tcW w:w="5954" w:type="dxa"/>
          </w:tcPr>
          <w:p w:rsidR="0074652F" w:rsidRPr="00D407C1" w:rsidRDefault="0074652F" w:rsidP="0074652F">
            <w:pPr>
              <w:pStyle w:val="ConsPlusNormal"/>
              <w:rPr>
                <w:szCs w:val="28"/>
              </w:rPr>
            </w:pPr>
            <w:r w:rsidRPr="00D407C1">
              <w:rPr>
                <w:szCs w:val="28"/>
              </w:rPr>
              <w:t>Копия договора простого товарищества (для участников договора простого товарищества)</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5.</w:t>
            </w:r>
          </w:p>
        </w:tc>
        <w:tc>
          <w:tcPr>
            <w:tcW w:w="5954" w:type="dxa"/>
          </w:tcPr>
          <w:p w:rsidR="0074652F" w:rsidRPr="00D407C1" w:rsidRDefault="0074652F" w:rsidP="0074652F">
            <w:pPr>
              <w:pStyle w:val="ConsPlusNormal"/>
              <w:rPr>
                <w:szCs w:val="28"/>
              </w:rPr>
            </w:pPr>
            <w:r w:rsidRPr="00D407C1">
              <w:rPr>
                <w:szCs w:val="28"/>
              </w:rPr>
              <w:t>Справка о транспортных средствах, выставляемых на маршрут регулярных перевозок.*</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6.</w:t>
            </w:r>
          </w:p>
        </w:tc>
        <w:tc>
          <w:tcPr>
            <w:tcW w:w="5954" w:type="dxa"/>
          </w:tcPr>
          <w:p w:rsidR="0074652F" w:rsidRPr="00D407C1" w:rsidRDefault="0074652F" w:rsidP="0074652F">
            <w:pPr>
              <w:pStyle w:val="ConsPlusNormal"/>
              <w:rPr>
                <w:szCs w:val="28"/>
              </w:rPr>
            </w:pPr>
            <w:r w:rsidRPr="00D407C1">
              <w:rPr>
                <w:szCs w:val="28"/>
              </w:rPr>
              <w:t>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w:t>
            </w:r>
            <w:r w:rsidR="00D407C1">
              <w:rPr>
                <w:szCs w:val="28"/>
              </w:rPr>
              <w:t> </w:t>
            </w:r>
            <w:r w:rsidRPr="00D407C1">
              <w:rPr>
                <w:szCs w:val="28"/>
              </w:rPr>
              <w:t xml:space="preserve"> отчетный период (в течение года, предшествующего дате размещения Информационного извещения), в расчете на</w:t>
            </w:r>
            <w:r w:rsidR="00D407C1">
              <w:rPr>
                <w:szCs w:val="28"/>
              </w:rPr>
              <w:t> </w:t>
            </w:r>
            <w:r w:rsidRPr="00D407C1">
              <w:rPr>
                <w:szCs w:val="28"/>
              </w:rPr>
              <w:t xml:space="preserve">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Информационного извещения.</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7.</w:t>
            </w:r>
          </w:p>
        </w:tc>
        <w:tc>
          <w:tcPr>
            <w:tcW w:w="5954" w:type="dxa"/>
          </w:tcPr>
          <w:p w:rsidR="0074652F" w:rsidRPr="00D407C1" w:rsidRDefault="0074652F" w:rsidP="0074652F">
            <w:pPr>
              <w:pStyle w:val="ConsPlusNormal"/>
              <w:rPr>
                <w:szCs w:val="28"/>
              </w:rPr>
            </w:pPr>
            <w:r w:rsidRPr="00D407C1">
              <w:rPr>
                <w:szCs w:val="28"/>
              </w:rPr>
              <w:t>Копии документов, подтверждающих опыт осуществления регулярных перевозок, выданных в соответствии с нормативными правовыми актами субъектов Российской Федерации, муниципальными нормативными правовыми актами</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r w:rsidR="0074652F" w:rsidRPr="00D407C1" w:rsidTr="00D407C1">
        <w:tc>
          <w:tcPr>
            <w:tcW w:w="567" w:type="dxa"/>
          </w:tcPr>
          <w:p w:rsidR="0074652F" w:rsidRPr="00D407C1" w:rsidRDefault="0074652F" w:rsidP="0074652F">
            <w:pPr>
              <w:pStyle w:val="ConsPlusNormal"/>
              <w:jc w:val="center"/>
              <w:rPr>
                <w:szCs w:val="28"/>
              </w:rPr>
            </w:pPr>
            <w:r w:rsidRPr="00D407C1">
              <w:rPr>
                <w:szCs w:val="28"/>
              </w:rPr>
              <w:t>8.</w:t>
            </w:r>
          </w:p>
        </w:tc>
        <w:tc>
          <w:tcPr>
            <w:tcW w:w="5954" w:type="dxa"/>
          </w:tcPr>
          <w:p w:rsidR="0074652F" w:rsidRPr="00D407C1" w:rsidRDefault="0074652F" w:rsidP="0074652F">
            <w:pPr>
              <w:pStyle w:val="ConsPlusNormal"/>
              <w:rPr>
                <w:szCs w:val="28"/>
              </w:rPr>
            </w:pPr>
            <w:r w:rsidRPr="00D407C1">
              <w:rPr>
                <w:szCs w:val="28"/>
              </w:rPr>
              <w:t xml:space="preserve">Справка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период, </w:t>
            </w:r>
            <w:r w:rsidRPr="00D407C1">
              <w:rPr>
                <w:szCs w:val="28"/>
              </w:rPr>
              <w:lastRenderedPageBreak/>
              <w:t>выданная налоговым органом не ранее 30</w:t>
            </w:r>
            <w:r w:rsidR="00D407C1">
              <w:rPr>
                <w:szCs w:val="28"/>
              </w:rPr>
              <w:t> </w:t>
            </w:r>
            <w:r w:rsidRPr="00D407C1">
              <w:rPr>
                <w:szCs w:val="28"/>
              </w:rPr>
              <w:t xml:space="preserve"> календарных дней до даты размещения Информационного извещения</w:t>
            </w:r>
          </w:p>
        </w:tc>
        <w:tc>
          <w:tcPr>
            <w:tcW w:w="1559" w:type="dxa"/>
          </w:tcPr>
          <w:p w:rsidR="0074652F" w:rsidRPr="00D407C1" w:rsidRDefault="0074652F" w:rsidP="0074652F">
            <w:pPr>
              <w:pStyle w:val="ConsPlusNormal"/>
              <w:rPr>
                <w:szCs w:val="28"/>
              </w:rPr>
            </w:pPr>
          </w:p>
        </w:tc>
        <w:tc>
          <w:tcPr>
            <w:tcW w:w="1644" w:type="dxa"/>
          </w:tcPr>
          <w:p w:rsidR="0074652F" w:rsidRPr="00D407C1" w:rsidRDefault="0074652F" w:rsidP="0074652F">
            <w:pPr>
              <w:pStyle w:val="ConsPlusNormal"/>
              <w:rPr>
                <w:szCs w:val="28"/>
              </w:rPr>
            </w:pPr>
          </w:p>
        </w:tc>
      </w:tr>
    </w:tbl>
    <w:p w:rsidR="0074652F" w:rsidRPr="00D407C1" w:rsidRDefault="0074652F" w:rsidP="0074652F">
      <w:pPr>
        <w:pStyle w:val="ConsPlusNormal"/>
        <w:jc w:val="both"/>
        <w:rPr>
          <w:szCs w:val="28"/>
        </w:rPr>
      </w:pPr>
    </w:p>
    <w:p w:rsidR="0074652F" w:rsidRPr="00D407C1" w:rsidRDefault="0074652F" w:rsidP="00D407C1">
      <w:pPr>
        <w:ind w:firstLine="709"/>
        <w:rPr>
          <w:rFonts w:ascii="Times New Roman" w:hAnsi="Times New Roman"/>
          <w:sz w:val="28"/>
          <w:szCs w:val="28"/>
        </w:rPr>
      </w:pPr>
      <w:r w:rsidRPr="00D407C1">
        <w:rPr>
          <w:rFonts w:ascii="Times New Roman" w:hAnsi="Times New Roman"/>
          <w:sz w:val="28"/>
          <w:szCs w:val="28"/>
        </w:rPr>
        <w:t>Достоверность сведений, содержащихся в представленных документах,</w:t>
      </w:r>
    </w:p>
    <w:p w:rsidR="0074652F" w:rsidRPr="00D407C1" w:rsidRDefault="0074652F" w:rsidP="0074652F">
      <w:pPr>
        <w:ind w:firstLine="0"/>
        <w:rPr>
          <w:rFonts w:ascii="Times New Roman" w:hAnsi="Times New Roman"/>
          <w:sz w:val="28"/>
          <w:szCs w:val="28"/>
        </w:rPr>
      </w:pPr>
      <w:r w:rsidRPr="00D407C1">
        <w:rPr>
          <w:rFonts w:ascii="Times New Roman" w:hAnsi="Times New Roman"/>
          <w:sz w:val="28"/>
          <w:szCs w:val="28"/>
        </w:rPr>
        <w:t>подтверждаю.</w:t>
      </w:r>
    </w:p>
    <w:p w:rsidR="0074652F" w:rsidRPr="00D407C1" w:rsidRDefault="0074652F" w:rsidP="0074652F">
      <w:pPr>
        <w:pStyle w:val="ConsPlusNonformat"/>
        <w:jc w:val="both"/>
        <w:rPr>
          <w:rFonts w:ascii="Times New Roman" w:hAnsi="Times New Roman" w:cs="Times New Roman"/>
          <w:sz w:val="28"/>
          <w:szCs w:val="28"/>
        </w:rPr>
      </w:pPr>
    </w:p>
    <w:p w:rsidR="0074652F" w:rsidRPr="00D407C1" w:rsidRDefault="0074652F" w:rsidP="0074652F">
      <w:pPr>
        <w:pStyle w:val="ConsPlusNonformat"/>
        <w:jc w:val="both"/>
        <w:rPr>
          <w:rFonts w:ascii="Times New Roman" w:hAnsi="Times New Roman" w:cs="Times New Roman"/>
          <w:sz w:val="28"/>
          <w:szCs w:val="28"/>
        </w:rPr>
      </w:pPr>
    </w:p>
    <w:p w:rsidR="0074652F" w:rsidRPr="00D407C1" w:rsidRDefault="0074652F" w:rsidP="0074652F">
      <w:pPr>
        <w:pStyle w:val="ConsPlusNonformat"/>
        <w:jc w:val="both"/>
        <w:rPr>
          <w:rFonts w:ascii="Times New Roman" w:hAnsi="Times New Roman" w:cs="Times New Roman"/>
          <w:sz w:val="28"/>
          <w:szCs w:val="28"/>
        </w:rPr>
      </w:pPr>
      <w:r w:rsidRPr="00D407C1">
        <w:rPr>
          <w:rFonts w:ascii="Times New Roman" w:hAnsi="Times New Roman" w:cs="Times New Roman"/>
          <w:sz w:val="28"/>
          <w:szCs w:val="28"/>
        </w:rPr>
        <w:t>____________________________________________________________________</w:t>
      </w:r>
    </w:p>
    <w:p w:rsidR="0074652F" w:rsidRPr="00D407C1" w:rsidRDefault="0074652F" w:rsidP="0074652F">
      <w:pPr>
        <w:pStyle w:val="ConsPlusNonformat"/>
        <w:jc w:val="both"/>
        <w:rPr>
          <w:rFonts w:ascii="Times New Roman" w:hAnsi="Times New Roman" w:cs="Times New Roman"/>
          <w:i/>
          <w:sz w:val="28"/>
          <w:szCs w:val="28"/>
        </w:rPr>
      </w:pPr>
      <w:r w:rsidRPr="00D407C1">
        <w:rPr>
          <w:rFonts w:ascii="Times New Roman" w:hAnsi="Times New Roman" w:cs="Times New Roman"/>
          <w:i/>
          <w:sz w:val="28"/>
          <w:szCs w:val="28"/>
        </w:rPr>
        <w:t>Руководитель юридического лица                        Подпись Ф.И.О.</w:t>
      </w:r>
    </w:p>
    <w:p w:rsidR="0074652F" w:rsidRPr="00D407C1" w:rsidRDefault="0074652F" w:rsidP="0074652F">
      <w:pPr>
        <w:pStyle w:val="ConsPlusNonformat"/>
        <w:jc w:val="both"/>
        <w:rPr>
          <w:rFonts w:ascii="Times New Roman" w:hAnsi="Times New Roman" w:cs="Times New Roman"/>
          <w:i/>
          <w:sz w:val="28"/>
          <w:szCs w:val="28"/>
        </w:rPr>
      </w:pPr>
      <w:r w:rsidRPr="00D407C1">
        <w:rPr>
          <w:rFonts w:ascii="Times New Roman" w:hAnsi="Times New Roman" w:cs="Times New Roman"/>
          <w:i/>
          <w:sz w:val="28"/>
          <w:szCs w:val="28"/>
        </w:rPr>
        <w:t>(индивидуальный предприниматель)</w:t>
      </w:r>
    </w:p>
    <w:p w:rsidR="0074652F" w:rsidRPr="00D407C1" w:rsidRDefault="0074652F" w:rsidP="0074652F">
      <w:pPr>
        <w:pStyle w:val="ConsPlusNonformat"/>
        <w:jc w:val="both"/>
        <w:rPr>
          <w:rFonts w:ascii="Times New Roman" w:hAnsi="Times New Roman" w:cs="Times New Roman"/>
          <w:i/>
          <w:sz w:val="28"/>
          <w:szCs w:val="28"/>
        </w:rPr>
      </w:pPr>
      <w:r w:rsidRPr="00D407C1">
        <w:rPr>
          <w:rFonts w:ascii="Times New Roman" w:hAnsi="Times New Roman" w:cs="Times New Roman"/>
          <w:i/>
          <w:sz w:val="28"/>
          <w:szCs w:val="28"/>
        </w:rPr>
        <w:t>(уполномоченный участник договора</w:t>
      </w:r>
    </w:p>
    <w:p w:rsidR="0074652F" w:rsidRPr="00D407C1" w:rsidRDefault="0074652F" w:rsidP="0074652F">
      <w:pPr>
        <w:pStyle w:val="ConsPlusNonformat"/>
        <w:jc w:val="both"/>
        <w:rPr>
          <w:rFonts w:ascii="Times New Roman" w:hAnsi="Times New Roman" w:cs="Times New Roman"/>
          <w:i/>
          <w:sz w:val="28"/>
          <w:szCs w:val="28"/>
        </w:rPr>
      </w:pPr>
      <w:r w:rsidRPr="00D407C1">
        <w:rPr>
          <w:rFonts w:ascii="Times New Roman" w:hAnsi="Times New Roman" w:cs="Times New Roman"/>
          <w:i/>
          <w:sz w:val="28"/>
          <w:szCs w:val="28"/>
        </w:rPr>
        <w:t>простого товарищества)</w:t>
      </w:r>
    </w:p>
    <w:p w:rsidR="0074652F" w:rsidRPr="00D407C1" w:rsidRDefault="0074652F" w:rsidP="0074652F">
      <w:pPr>
        <w:pStyle w:val="ConsPlusNonformat"/>
        <w:jc w:val="both"/>
        <w:rPr>
          <w:rFonts w:ascii="Times New Roman" w:hAnsi="Times New Roman" w:cs="Times New Roman"/>
          <w:sz w:val="28"/>
          <w:szCs w:val="28"/>
        </w:rPr>
      </w:pPr>
    </w:p>
    <w:p w:rsidR="0074652F" w:rsidRPr="00D407C1" w:rsidRDefault="0074652F" w:rsidP="0074652F">
      <w:pPr>
        <w:pStyle w:val="ConsPlusNonformat"/>
        <w:jc w:val="both"/>
        <w:rPr>
          <w:rFonts w:ascii="Times New Roman" w:hAnsi="Times New Roman" w:cs="Times New Roman"/>
          <w:sz w:val="28"/>
          <w:szCs w:val="28"/>
        </w:rPr>
      </w:pPr>
      <w:r w:rsidRPr="00D407C1">
        <w:rPr>
          <w:rFonts w:ascii="Times New Roman" w:hAnsi="Times New Roman" w:cs="Times New Roman"/>
          <w:sz w:val="28"/>
          <w:szCs w:val="28"/>
        </w:rPr>
        <w:t>"___" _______________ г.</w:t>
      </w:r>
    </w:p>
    <w:p w:rsidR="0074652F" w:rsidRPr="00D407C1" w:rsidRDefault="0074652F" w:rsidP="0074652F">
      <w:pPr>
        <w:pStyle w:val="ConsPlusNonformat"/>
        <w:jc w:val="both"/>
        <w:rPr>
          <w:rFonts w:ascii="Times New Roman" w:hAnsi="Times New Roman" w:cs="Times New Roman"/>
          <w:sz w:val="28"/>
          <w:szCs w:val="28"/>
        </w:rPr>
      </w:pPr>
    </w:p>
    <w:p w:rsidR="0074652F" w:rsidRPr="00D407C1" w:rsidRDefault="0074652F" w:rsidP="0074652F">
      <w:pPr>
        <w:pStyle w:val="ConsPlusNonformat"/>
        <w:jc w:val="both"/>
        <w:rPr>
          <w:rFonts w:ascii="Times New Roman" w:hAnsi="Times New Roman" w:cs="Times New Roman"/>
          <w:i/>
          <w:sz w:val="28"/>
          <w:szCs w:val="28"/>
        </w:rPr>
      </w:pPr>
      <w:r w:rsidRPr="00D407C1">
        <w:rPr>
          <w:rFonts w:ascii="Times New Roman" w:hAnsi="Times New Roman" w:cs="Times New Roman"/>
          <w:sz w:val="28"/>
          <w:szCs w:val="28"/>
        </w:rPr>
        <w:t xml:space="preserve">М.П. </w:t>
      </w:r>
      <w:r w:rsidRPr="00D407C1">
        <w:rPr>
          <w:rFonts w:ascii="Times New Roman" w:hAnsi="Times New Roman" w:cs="Times New Roman"/>
          <w:i/>
          <w:sz w:val="28"/>
          <w:szCs w:val="28"/>
        </w:rPr>
        <w:t>(при наличии)</w:t>
      </w:r>
    </w:p>
    <w:p w:rsidR="0074652F" w:rsidRPr="00D407C1" w:rsidRDefault="0074652F" w:rsidP="0074652F">
      <w:pPr>
        <w:pStyle w:val="ConsPlusNonformat"/>
        <w:jc w:val="both"/>
        <w:rPr>
          <w:rFonts w:ascii="Times New Roman" w:hAnsi="Times New Roman" w:cs="Times New Roman"/>
          <w:sz w:val="28"/>
          <w:szCs w:val="28"/>
        </w:rPr>
      </w:pPr>
    </w:p>
    <w:p w:rsidR="0074652F" w:rsidRPr="00D407C1" w:rsidRDefault="0074652F" w:rsidP="00D407C1">
      <w:pPr>
        <w:pStyle w:val="ConsPlusNonformat"/>
        <w:ind w:firstLine="709"/>
        <w:jc w:val="both"/>
        <w:rPr>
          <w:rFonts w:ascii="Times New Roman" w:hAnsi="Times New Roman" w:cs="Times New Roman"/>
          <w:sz w:val="28"/>
          <w:szCs w:val="28"/>
        </w:rPr>
      </w:pPr>
      <w:r w:rsidRPr="00D407C1">
        <w:rPr>
          <w:rFonts w:ascii="Times New Roman" w:hAnsi="Times New Roman" w:cs="Times New Roman"/>
          <w:sz w:val="28"/>
          <w:szCs w:val="28"/>
        </w:rPr>
        <w:t xml:space="preserve">&lt;*&gt; </w:t>
      </w:r>
      <w:hyperlink w:anchor="P300" w:history="1">
        <w:r w:rsidRPr="00D407C1">
          <w:rPr>
            <w:rFonts w:ascii="Times New Roman" w:hAnsi="Times New Roman" w:cs="Times New Roman"/>
            <w:sz w:val="28"/>
            <w:szCs w:val="28"/>
          </w:rPr>
          <w:t>Справка</w:t>
        </w:r>
      </w:hyperlink>
      <w:r w:rsidRPr="00D407C1">
        <w:rPr>
          <w:rFonts w:ascii="Times New Roman" w:hAnsi="Times New Roman" w:cs="Times New Roman"/>
          <w:sz w:val="28"/>
          <w:szCs w:val="28"/>
        </w:rPr>
        <w:t xml:space="preserve"> о транспортных средствах, выставляемых на маршрут, согласно</w:t>
      </w:r>
      <w:r w:rsidR="00D407C1">
        <w:rPr>
          <w:rFonts w:ascii="Times New Roman" w:hAnsi="Times New Roman" w:cs="Times New Roman"/>
          <w:sz w:val="28"/>
          <w:szCs w:val="28"/>
        </w:rPr>
        <w:t xml:space="preserve"> </w:t>
      </w:r>
      <w:r w:rsidRPr="00D407C1">
        <w:rPr>
          <w:rFonts w:ascii="Times New Roman" w:hAnsi="Times New Roman" w:cs="Times New Roman"/>
          <w:sz w:val="28"/>
          <w:szCs w:val="28"/>
        </w:rPr>
        <w:t>приложению № 2 к Положению о проведении Открытого конкурса.</w:t>
      </w:r>
    </w:p>
    <w:p w:rsidR="0074652F" w:rsidRPr="00D407C1" w:rsidRDefault="0074652F" w:rsidP="0074652F">
      <w:pPr>
        <w:pStyle w:val="ConsPlusNonformat"/>
        <w:jc w:val="both"/>
        <w:rPr>
          <w:rFonts w:ascii="Times New Roman" w:hAnsi="Times New Roman" w:cs="Times New Roman"/>
          <w:sz w:val="28"/>
          <w:szCs w:val="28"/>
        </w:rPr>
      </w:pPr>
    </w:p>
    <w:p w:rsidR="0074652F" w:rsidRPr="00AC318A" w:rsidRDefault="0074652F" w:rsidP="0074652F">
      <w:pPr>
        <w:pStyle w:val="ConsPlusNonformat"/>
        <w:jc w:val="both"/>
        <w:rPr>
          <w:rFonts w:ascii="Times New Roman" w:hAnsi="Times New Roman" w:cs="Times New Roman"/>
          <w:sz w:val="24"/>
          <w:szCs w:val="24"/>
        </w:rPr>
      </w:pPr>
    </w:p>
    <w:p w:rsidR="0074652F" w:rsidRDefault="0074652F" w:rsidP="0074652F">
      <w:pPr>
        <w:pStyle w:val="ConsPlusNormal"/>
        <w:jc w:val="right"/>
        <w:outlineLvl w:val="1"/>
        <w:rPr>
          <w:sz w:val="24"/>
          <w:szCs w:val="24"/>
        </w:rPr>
        <w:sectPr w:rsidR="0074652F" w:rsidSect="0074652F">
          <w:pgSz w:w="11905" w:h="16838"/>
          <w:pgMar w:top="1134" w:right="565" w:bottom="1134" w:left="1701" w:header="0" w:footer="0" w:gutter="0"/>
          <w:cols w:space="720"/>
        </w:sectPr>
      </w:pPr>
    </w:p>
    <w:p w:rsidR="0074652F" w:rsidRPr="00A713FE" w:rsidRDefault="0074652F" w:rsidP="00A713FE">
      <w:pPr>
        <w:pStyle w:val="ConsPlusNormal"/>
        <w:ind w:left="5103"/>
        <w:outlineLvl w:val="1"/>
        <w:rPr>
          <w:szCs w:val="28"/>
        </w:rPr>
      </w:pPr>
      <w:r w:rsidRPr="00A713FE">
        <w:rPr>
          <w:szCs w:val="28"/>
        </w:rPr>
        <w:lastRenderedPageBreak/>
        <w:t>Приложение № 4</w:t>
      </w:r>
    </w:p>
    <w:p w:rsidR="0074652F" w:rsidRPr="00A713FE" w:rsidRDefault="0074652F" w:rsidP="00A713FE">
      <w:pPr>
        <w:pStyle w:val="ConsPlusNormal"/>
        <w:ind w:left="5103"/>
        <w:rPr>
          <w:szCs w:val="28"/>
        </w:rPr>
      </w:pPr>
      <w:r w:rsidRPr="00A713FE">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r w:rsidR="00A713FE">
        <w:rPr>
          <w:szCs w:val="28"/>
        </w:rPr>
        <w:t xml:space="preserve"> </w:t>
      </w:r>
      <w:r w:rsidRPr="00A713FE">
        <w:rPr>
          <w:szCs w:val="28"/>
        </w:rPr>
        <w:t>по</w:t>
      </w:r>
      <w:r w:rsidR="00A713FE">
        <w:rPr>
          <w:szCs w:val="28"/>
        </w:rPr>
        <w:t> </w:t>
      </w:r>
      <w:r w:rsidRPr="00A713FE">
        <w:rPr>
          <w:szCs w:val="28"/>
        </w:rPr>
        <w:t xml:space="preserve"> муниципальным маршрутам регулярных</w:t>
      </w:r>
      <w:r w:rsidR="00A713FE">
        <w:rPr>
          <w:szCs w:val="28"/>
        </w:rPr>
        <w:t xml:space="preserve"> </w:t>
      </w:r>
      <w:r w:rsidRPr="00A713FE">
        <w:rPr>
          <w:szCs w:val="28"/>
        </w:rPr>
        <w:t>перевозок по</w:t>
      </w:r>
      <w:r w:rsidR="00A713FE">
        <w:rPr>
          <w:szCs w:val="28"/>
        </w:rPr>
        <w:t> </w:t>
      </w:r>
      <w:r w:rsidRPr="00A713FE">
        <w:rPr>
          <w:szCs w:val="28"/>
        </w:rPr>
        <w:t xml:space="preserve"> нерегулируемым тарифам</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ОБРАЗЕЦ</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надписи на конверте</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__________________________________________________</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(наименование, адрес уполномоченного органа)</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__________________________________________________</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(предмет открытого конкурса)</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__________________________________________________</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 xml:space="preserve"> (дата, лот (при наличии) и № распоряжения об Информационном извещении)</w:t>
      </w:r>
    </w:p>
    <w:p w:rsidR="0074652F" w:rsidRPr="00A713FE" w:rsidRDefault="0074652F" w:rsidP="0074652F">
      <w:pPr>
        <w:pStyle w:val="ConsPlusNonformat"/>
        <w:jc w:val="center"/>
        <w:rPr>
          <w:rFonts w:ascii="Times New Roman" w:hAnsi="Times New Roman" w:cs="Times New Roman"/>
          <w:sz w:val="28"/>
          <w:szCs w:val="28"/>
        </w:rPr>
      </w:pPr>
    </w:p>
    <w:p w:rsid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 xml:space="preserve">В КОНКУРСНУЮ КОМИССИЮ </w:t>
      </w:r>
    </w:p>
    <w:p w:rsid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ПО ПРОВЕДЕНИЮ ОТКРЫТОГО КОНКУРСА</w:t>
      </w:r>
      <w:r w:rsidR="00A713FE">
        <w:rPr>
          <w:rFonts w:ascii="Times New Roman" w:hAnsi="Times New Roman" w:cs="Times New Roman"/>
          <w:sz w:val="28"/>
          <w:szCs w:val="28"/>
        </w:rPr>
        <w:t xml:space="preserve"> </w:t>
      </w:r>
    </w:p>
    <w:p w:rsid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НА ПРАВО ОСУЩЕСТВЛЕНИЯ РЕГУЛЯРНЫХ ПЕРЕВОЗОК ПАССАЖИРОВ</w:t>
      </w:r>
      <w:r w:rsidR="00A713FE">
        <w:rPr>
          <w:rFonts w:ascii="Times New Roman" w:hAnsi="Times New Roman" w:cs="Times New Roman"/>
          <w:sz w:val="28"/>
          <w:szCs w:val="28"/>
        </w:rPr>
        <w:t xml:space="preserve"> </w:t>
      </w:r>
      <w:r w:rsidRPr="00A713FE">
        <w:rPr>
          <w:rFonts w:ascii="Times New Roman" w:hAnsi="Times New Roman" w:cs="Times New Roman"/>
          <w:sz w:val="28"/>
          <w:szCs w:val="28"/>
        </w:rPr>
        <w:t xml:space="preserve">И БАГАЖА АВТОМОБИЛЬНЫМ ТРАНСПОРТОМ </w:t>
      </w:r>
    </w:p>
    <w:p w:rsid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 xml:space="preserve">ПО МУНИЦИПАЛЬНЫМ МАРШРУТАМ РЕГУЛЯРНЫХ ПЕРЕВОЗОК </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ПО НЕРЕГУЛИРУЕМЫМ ТАРИФАМ</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НЕ ВСКРЫВАТЬ ДО ___:___ "___" _______________ г.</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ЗАЯВКА</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 xml:space="preserve">НА УЧАСТИЕ В ОТКРЫТОМ КОНКУРСЕ </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НА ПРАВО ОСУЩЕСТВЛЕНИЯ РЕГУЛЯРНЫХ ПЕРЕВОЗОК ПАССАЖИРОВ И БАГАЖА АВТОМОБИЛЬНЫМ ТРАНСПОРТОМ ПО</w:t>
      </w:r>
      <w:r w:rsidR="00A713FE">
        <w:rPr>
          <w:rFonts w:ascii="Times New Roman" w:hAnsi="Times New Roman" w:cs="Times New Roman"/>
          <w:sz w:val="28"/>
          <w:szCs w:val="28"/>
        </w:rPr>
        <w:t> </w:t>
      </w:r>
      <w:r w:rsidRPr="00A713FE">
        <w:rPr>
          <w:rFonts w:ascii="Times New Roman" w:hAnsi="Times New Roman" w:cs="Times New Roman"/>
          <w:sz w:val="28"/>
          <w:szCs w:val="28"/>
        </w:rPr>
        <w:t xml:space="preserve"> МУНИЦИПАЛЬНЫМ</w:t>
      </w:r>
      <w:r w:rsidR="00A713FE">
        <w:rPr>
          <w:rFonts w:ascii="Times New Roman" w:hAnsi="Times New Roman" w:cs="Times New Roman"/>
          <w:sz w:val="28"/>
          <w:szCs w:val="28"/>
        </w:rPr>
        <w:t xml:space="preserve"> </w:t>
      </w:r>
      <w:r w:rsidRPr="00A713FE">
        <w:rPr>
          <w:rFonts w:ascii="Times New Roman" w:hAnsi="Times New Roman" w:cs="Times New Roman"/>
          <w:sz w:val="28"/>
          <w:szCs w:val="28"/>
        </w:rPr>
        <w:t xml:space="preserve">МАРШРУТАМ РЕГУЛЯРНЫХ ПЕРЕВОЗОК </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 xml:space="preserve">ПО НЕРЕГУЛИРУЕМЫМ ТАРИФАМ </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Порядковый номер конверта __________</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______________ г. _____ ч _____ мин.</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Сдал _______________________________</w:t>
      </w:r>
    </w:p>
    <w:p w:rsidR="0074652F" w:rsidRPr="00A713FE" w:rsidRDefault="0074652F" w:rsidP="0074652F">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(подпись, Ф.И.О.)</w:t>
      </w:r>
    </w:p>
    <w:p w:rsidR="0074652F" w:rsidRPr="00A713FE" w:rsidRDefault="0074652F" w:rsidP="0074652F">
      <w:pPr>
        <w:pStyle w:val="ConsPlusNonformat"/>
        <w:jc w:val="center"/>
        <w:rPr>
          <w:rFonts w:ascii="Times New Roman" w:hAnsi="Times New Roman" w:cs="Times New Roman"/>
          <w:sz w:val="28"/>
          <w:szCs w:val="28"/>
        </w:rPr>
      </w:pPr>
    </w:p>
    <w:p w:rsidR="0074652F" w:rsidRPr="00A713FE" w:rsidRDefault="0074652F" w:rsidP="00A713FE">
      <w:pPr>
        <w:pStyle w:val="ConsPlusNonformat"/>
        <w:jc w:val="center"/>
        <w:rPr>
          <w:rFonts w:ascii="Times New Roman" w:hAnsi="Times New Roman" w:cs="Times New Roman"/>
          <w:sz w:val="28"/>
          <w:szCs w:val="28"/>
        </w:rPr>
      </w:pPr>
      <w:r w:rsidRPr="00A713FE">
        <w:rPr>
          <w:rFonts w:ascii="Times New Roman" w:hAnsi="Times New Roman" w:cs="Times New Roman"/>
          <w:sz w:val="28"/>
          <w:szCs w:val="28"/>
        </w:rPr>
        <w:t>Принял _____________________________</w:t>
      </w:r>
    </w:p>
    <w:p w:rsidR="0074652F" w:rsidRPr="00A713FE" w:rsidRDefault="0074652F" w:rsidP="0074652F">
      <w:pPr>
        <w:pStyle w:val="ConsPlusNormal"/>
        <w:jc w:val="right"/>
        <w:outlineLvl w:val="1"/>
        <w:rPr>
          <w:szCs w:val="28"/>
        </w:rPr>
        <w:sectPr w:rsidR="0074652F" w:rsidRPr="00A713FE" w:rsidSect="0074652F">
          <w:pgSz w:w="11905" w:h="16838"/>
          <w:pgMar w:top="1134" w:right="565" w:bottom="1134" w:left="1701" w:header="0" w:footer="0" w:gutter="0"/>
          <w:cols w:space="720"/>
        </w:sectPr>
      </w:pPr>
    </w:p>
    <w:p w:rsidR="0074652F" w:rsidRPr="00DA1F7F" w:rsidRDefault="0074652F" w:rsidP="00DA1F7F">
      <w:pPr>
        <w:pStyle w:val="ConsPlusNormal"/>
        <w:ind w:left="5103"/>
        <w:outlineLvl w:val="1"/>
        <w:rPr>
          <w:szCs w:val="28"/>
        </w:rPr>
      </w:pPr>
      <w:r w:rsidRPr="00DA1F7F">
        <w:rPr>
          <w:szCs w:val="28"/>
        </w:rPr>
        <w:lastRenderedPageBreak/>
        <w:t>Приложение № 5</w:t>
      </w:r>
    </w:p>
    <w:p w:rsidR="0074652F" w:rsidRPr="00DA1F7F" w:rsidRDefault="0074652F" w:rsidP="00DA1F7F">
      <w:pPr>
        <w:pStyle w:val="ConsPlusNormal"/>
        <w:ind w:left="5103"/>
        <w:rPr>
          <w:szCs w:val="28"/>
        </w:rPr>
      </w:pPr>
      <w:r w:rsidRPr="00DA1F7F">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DA1F7F" w:rsidRDefault="0074652F" w:rsidP="00DA1F7F">
      <w:pPr>
        <w:pStyle w:val="ConsPlusNormal"/>
        <w:ind w:left="5103"/>
        <w:rPr>
          <w:szCs w:val="28"/>
        </w:rPr>
      </w:pPr>
      <w:r w:rsidRPr="00DA1F7F">
        <w:rPr>
          <w:szCs w:val="28"/>
        </w:rPr>
        <w:t>по муниципальным маршрутам регулярных</w:t>
      </w:r>
      <w:r w:rsidR="00DA1F7F">
        <w:rPr>
          <w:szCs w:val="28"/>
        </w:rPr>
        <w:t xml:space="preserve"> </w:t>
      </w:r>
      <w:r w:rsidRPr="00DA1F7F">
        <w:rPr>
          <w:szCs w:val="28"/>
        </w:rPr>
        <w:t>перевозок по</w:t>
      </w:r>
      <w:r w:rsidR="00DA1F7F">
        <w:rPr>
          <w:szCs w:val="28"/>
        </w:rPr>
        <w:t> </w:t>
      </w:r>
      <w:r w:rsidRPr="00DA1F7F">
        <w:rPr>
          <w:szCs w:val="28"/>
        </w:rPr>
        <w:t xml:space="preserve"> нерегулируемым тарифам</w:t>
      </w:r>
    </w:p>
    <w:p w:rsidR="0074652F" w:rsidRPr="00DA1F7F" w:rsidRDefault="0074652F" w:rsidP="0074652F">
      <w:pPr>
        <w:pStyle w:val="ConsPlusNonformat"/>
        <w:jc w:val="center"/>
        <w:rPr>
          <w:rFonts w:ascii="Times New Roman" w:hAnsi="Times New Roman" w:cs="Times New Roman"/>
          <w:sz w:val="28"/>
          <w:szCs w:val="28"/>
        </w:rPr>
      </w:pPr>
    </w:p>
    <w:p w:rsidR="0074652F" w:rsidRPr="00DA1F7F" w:rsidRDefault="0074652F" w:rsidP="0074652F">
      <w:pPr>
        <w:pStyle w:val="ConsPlusNonformat"/>
        <w:jc w:val="center"/>
        <w:rPr>
          <w:rFonts w:ascii="Times New Roman" w:hAnsi="Times New Roman" w:cs="Times New Roman"/>
          <w:sz w:val="28"/>
          <w:szCs w:val="28"/>
        </w:rPr>
      </w:pPr>
    </w:p>
    <w:p w:rsidR="0074652F" w:rsidRPr="00DA1F7F" w:rsidRDefault="0074652F" w:rsidP="0074652F">
      <w:pPr>
        <w:pStyle w:val="ConsPlusNonformat"/>
        <w:jc w:val="center"/>
        <w:rPr>
          <w:rFonts w:ascii="Times New Roman" w:hAnsi="Times New Roman" w:cs="Times New Roman"/>
          <w:sz w:val="28"/>
          <w:szCs w:val="28"/>
        </w:rPr>
      </w:pPr>
      <w:r w:rsidRPr="00DA1F7F">
        <w:rPr>
          <w:rFonts w:ascii="Times New Roman" w:hAnsi="Times New Roman" w:cs="Times New Roman"/>
          <w:sz w:val="28"/>
          <w:szCs w:val="28"/>
        </w:rPr>
        <w:t>ДОВЕРЕННОСТЬ № __</w:t>
      </w:r>
      <w:r w:rsidR="00DA1F7F">
        <w:rPr>
          <w:rFonts w:ascii="Times New Roman" w:hAnsi="Times New Roman" w:cs="Times New Roman"/>
          <w:sz w:val="28"/>
          <w:szCs w:val="28"/>
        </w:rPr>
        <w:t>__</w:t>
      </w:r>
      <w:r w:rsidRPr="00DA1F7F">
        <w:rPr>
          <w:rFonts w:ascii="Times New Roman" w:hAnsi="Times New Roman" w:cs="Times New Roman"/>
          <w:sz w:val="28"/>
          <w:szCs w:val="28"/>
        </w:rPr>
        <w:t>___</w:t>
      </w:r>
    </w:p>
    <w:p w:rsidR="0074652F" w:rsidRPr="00DA1F7F" w:rsidRDefault="0074652F" w:rsidP="0074652F">
      <w:pPr>
        <w:pStyle w:val="ConsPlusNonformat"/>
        <w:jc w:val="both"/>
        <w:rPr>
          <w:rFonts w:ascii="Times New Roman" w:hAnsi="Times New Roman" w:cs="Times New Roman"/>
          <w:sz w:val="28"/>
          <w:szCs w:val="28"/>
        </w:rPr>
      </w:pP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____________________________________________________________________</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w:t>
      </w:r>
      <w:r w:rsidRPr="00DA1F7F">
        <w:rPr>
          <w:rFonts w:ascii="Times New Roman" w:hAnsi="Times New Roman" w:cs="Times New Roman"/>
          <w:i/>
          <w:sz w:val="28"/>
          <w:szCs w:val="28"/>
        </w:rPr>
        <w:t>наименование населенного пункта, число, месяц и год выдачи доверенности - прописью</w:t>
      </w:r>
      <w:r w:rsidRPr="00DA1F7F">
        <w:rPr>
          <w:rFonts w:ascii="Times New Roman" w:hAnsi="Times New Roman" w:cs="Times New Roman"/>
          <w:sz w:val="28"/>
          <w:szCs w:val="28"/>
        </w:rPr>
        <w:t>)</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Организация - претендент на участие в Открытом конкурсе _________________</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____________________________________________________________________</w:t>
      </w:r>
    </w:p>
    <w:p w:rsidR="0074652F" w:rsidRPr="00DA1F7F" w:rsidRDefault="0074652F" w:rsidP="0074652F">
      <w:pPr>
        <w:pStyle w:val="ConsPlusNonformat"/>
        <w:jc w:val="center"/>
        <w:rPr>
          <w:rFonts w:ascii="Times New Roman" w:hAnsi="Times New Roman" w:cs="Times New Roman"/>
          <w:i/>
          <w:sz w:val="28"/>
          <w:szCs w:val="28"/>
        </w:rPr>
      </w:pPr>
      <w:r w:rsidRPr="00DA1F7F">
        <w:rPr>
          <w:rFonts w:ascii="Times New Roman" w:hAnsi="Times New Roman" w:cs="Times New Roman"/>
          <w:i/>
          <w:sz w:val="28"/>
          <w:szCs w:val="28"/>
        </w:rPr>
        <w:t>(полное наименование организации с указанием организационно-правовой формы)</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доверяет ____________________________________________________________,</w:t>
      </w:r>
    </w:p>
    <w:p w:rsidR="0074652F" w:rsidRPr="00DA1F7F" w:rsidRDefault="0074652F" w:rsidP="0074652F">
      <w:pPr>
        <w:pStyle w:val="ConsPlusNonformat"/>
        <w:jc w:val="both"/>
        <w:rPr>
          <w:rFonts w:ascii="Times New Roman" w:hAnsi="Times New Roman" w:cs="Times New Roman"/>
          <w:i/>
          <w:sz w:val="28"/>
          <w:szCs w:val="28"/>
        </w:rPr>
      </w:pPr>
      <w:r w:rsidRPr="00DA1F7F">
        <w:rPr>
          <w:rFonts w:ascii="Times New Roman" w:hAnsi="Times New Roman" w:cs="Times New Roman"/>
          <w:i/>
          <w:sz w:val="28"/>
          <w:szCs w:val="28"/>
        </w:rPr>
        <w:t xml:space="preserve">                                     (фамилия, имя, отчество, должность)</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паспорт серии ____ № _____ выдан __________________ "___" ____________ г.,</w:t>
      </w:r>
    </w:p>
    <w:p w:rsidR="0074652F" w:rsidRPr="00DA1F7F" w:rsidRDefault="0074652F" w:rsidP="0074652F">
      <w:pPr>
        <w:pStyle w:val="ConsPlusNonformat"/>
        <w:jc w:val="both"/>
        <w:rPr>
          <w:rFonts w:ascii="Times New Roman" w:hAnsi="Times New Roman" w:cs="Times New Roman"/>
          <w:i/>
          <w:sz w:val="28"/>
          <w:szCs w:val="28"/>
        </w:rPr>
      </w:pPr>
      <w:r w:rsidRPr="00DA1F7F">
        <w:rPr>
          <w:rFonts w:ascii="Times New Roman" w:hAnsi="Times New Roman" w:cs="Times New Roman"/>
          <w:i/>
          <w:sz w:val="28"/>
          <w:szCs w:val="28"/>
        </w:rPr>
        <w:t xml:space="preserve">                                                                    (кем выдан)                      (когда выдан)</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представлять интересы ________________________________________________</w:t>
      </w:r>
    </w:p>
    <w:p w:rsidR="0074652F" w:rsidRPr="00DA1F7F" w:rsidRDefault="0074652F" w:rsidP="0074652F">
      <w:pPr>
        <w:pStyle w:val="ConsPlusNonformat"/>
        <w:jc w:val="both"/>
        <w:rPr>
          <w:rFonts w:ascii="Times New Roman" w:hAnsi="Times New Roman" w:cs="Times New Roman"/>
          <w:i/>
          <w:sz w:val="28"/>
          <w:szCs w:val="28"/>
        </w:rPr>
      </w:pPr>
      <w:r w:rsidRPr="00DA1F7F">
        <w:rPr>
          <w:rFonts w:ascii="Times New Roman" w:hAnsi="Times New Roman" w:cs="Times New Roman"/>
          <w:i/>
          <w:sz w:val="28"/>
          <w:szCs w:val="28"/>
        </w:rPr>
        <w:t xml:space="preserve">                                                     (полное наименование организации)</w:t>
      </w: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на конкурсах, проводимых _____________________________________________</w:t>
      </w:r>
    </w:p>
    <w:p w:rsidR="0074652F" w:rsidRPr="00DA1F7F" w:rsidRDefault="0074652F" w:rsidP="0074652F">
      <w:pPr>
        <w:pStyle w:val="ConsPlusNonformat"/>
        <w:jc w:val="both"/>
        <w:rPr>
          <w:rFonts w:ascii="Times New Roman" w:hAnsi="Times New Roman" w:cs="Times New Roman"/>
          <w:i/>
          <w:sz w:val="28"/>
          <w:szCs w:val="28"/>
        </w:rPr>
      </w:pPr>
      <w:r w:rsidRPr="00DA1F7F">
        <w:rPr>
          <w:rFonts w:ascii="Times New Roman" w:hAnsi="Times New Roman" w:cs="Times New Roman"/>
          <w:i/>
          <w:sz w:val="28"/>
          <w:szCs w:val="28"/>
        </w:rPr>
        <w:t xml:space="preserve"> (наименование уполномоченного органа - организатора Открытого конкурса)</w:t>
      </w:r>
    </w:p>
    <w:p w:rsidR="0074652F" w:rsidRPr="00DA1F7F" w:rsidRDefault="0074652F" w:rsidP="0074652F">
      <w:pPr>
        <w:pStyle w:val="ConsPlusNonformat"/>
        <w:ind w:firstLine="708"/>
        <w:jc w:val="both"/>
        <w:rPr>
          <w:rFonts w:ascii="Times New Roman" w:hAnsi="Times New Roman" w:cs="Times New Roman"/>
          <w:sz w:val="28"/>
          <w:szCs w:val="28"/>
        </w:rPr>
      </w:pPr>
      <w:r w:rsidRPr="00DA1F7F">
        <w:rPr>
          <w:rFonts w:ascii="Times New Roman" w:hAnsi="Times New Roman" w:cs="Times New Roman"/>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организации-доверителя все документы, связанные с его выполнением.</w:t>
      </w:r>
    </w:p>
    <w:p w:rsidR="0074652F" w:rsidRPr="00DA1F7F" w:rsidRDefault="0074652F" w:rsidP="0074652F">
      <w:pPr>
        <w:pStyle w:val="ConsPlusNonformat"/>
        <w:jc w:val="both"/>
        <w:rPr>
          <w:rFonts w:ascii="Times New Roman" w:hAnsi="Times New Roman" w:cs="Times New Roman"/>
          <w:sz w:val="28"/>
          <w:szCs w:val="28"/>
        </w:rPr>
      </w:pP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Подпись ___________________________________________________ удостоверяю.</w:t>
      </w:r>
    </w:p>
    <w:p w:rsidR="0074652F" w:rsidRPr="00DA1F7F" w:rsidRDefault="0074652F" w:rsidP="0074652F">
      <w:pPr>
        <w:pStyle w:val="ConsPlusNonformat"/>
        <w:jc w:val="both"/>
        <w:rPr>
          <w:rFonts w:ascii="Times New Roman" w:hAnsi="Times New Roman" w:cs="Times New Roman"/>
          <w:i/>
          <w:sz w:val="28"/>
          <w:szCs w:val="28"/>
        </w:rPr>
      </w:pPr>
      <w:r w:rsidRPr="00DA1F7F">
        <w:rPr>
          <w:rFonts w:ascii="Times New Roman" w:hAnsi="Times New Roman" w:cs="Times New Roman"/>
          <w:i/>
          <w:sz w:val="28"/>
          <w:szCs w:val="28"/>
        </w:rPr>
        <w:t xml:space="preserve">           </w:t>
      </w:r>
      <w:r w:rsidRPr="00DA1F7F">
        <w:rPr>
          <w:rFonts w:ascii="Times New Roman" w:hAnsi="Times New Roman" w:cs="Times New Roman"/>
          <w:i/>
          <w:sz w:val="28"/>
          <w:szCs w:val="28"/>
        </w:rPr>
        <w:tab/>
        <w:t xml:space="preserve">    (Ф.И.О. удостоверяемого, подпись удостоверяемого)</w:t>
      </w:r>
    </w:p>
    <w:p w:rsidR="0074652F" w:rsidRPr="00DA1F7F" w:rsidRDefault="0074652F" w:rsidP="0074652F">
      <w:pPr>
        <w:pStyle w:val="ConsPlusNonformat"/>
        <w:jc w:val="both"/>
        <w:rPr>
          <w:rFonts w:ascii="Times New Roman" w:hAnsi="Times New Roman" w:cs="Times New Roman"/>
          <w:sz w:val="28"/>
          <w:szCs w:val="28"/>
        </w:rPr>
      </w:pP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Доверенность действительна по "___" _____._____ г.</w:t>
      </w:r>
    </w:p>
    <w:p w:rsidR="0074652F" w:rsidRPr="00DA1F7F" w:rsidRDefault="0074652F" w:rsidP="0074652F">
      <w:pPr>
        <w:pStyle w:val="ConsPlusNonformat"/>
        <w:jc w:val="both"/>
        <w:rPr>
          <w:rFonts w:ascii="Times New Roman" w:hAnsi="Times New Roman" w:cs="Times New Roman"/>
          <w:sz w:val="28"/>
          <w:szCs w:val="28"/>
        </w:rPr>
      </w:pP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______________________________ _________ ____________________________</w:t>
      </w:r>
    </w:p>
    <w:p w:rsidR="0074652F" w:rsidRPr="00DA1F7F" w:rsidRDefault="0074652F" w:rsidP="0074652F">
      <w:pPr>
        <w:pStyle w:val="ConsPlusNonformat"/>
        <w:jc w:val="both"/>
        <w:rPr>
          <w:rFonts w:ascii="Times New Roman" w:hAnsi="Times New Roman" w:cs="Times New Roman"/>
          <w:i/>
          <w:sz w:val="28"/>
          <w:szCs w:val="28"/>
        </w:rPr>
      </w:pPr>
      <w:r w:rsidRPr="00DA1F7F">
        <w:rPr>
          <w:rFonts w:ascii="Times New Roman" w:hAnsi="Times New Roman" w:cs="Times New Roman"/>
          <w:i/>
          <w:sz w:val="28"/>
          <w:szCs w:val="28"/>
        </w:rPr>
        <w:t>(должность руководителя организации)  (подпись) (Ф.И.О. руководителя организации)</w:t>
      </w:r>
    </w:p>
    <w:p w:rsidR="0074652F" w:rsidRPr="00DA1F7F" w:rsidRDefault="0074652F" w:rsidP="0074652F">
      <w:pPr>
        <w:pStyle w:val="ConsPlusNonformat"/>
        <w:jc w:val="both"/>
        <w:rPr>
          <w:rFonts w:ascii="Times New Roman" w:hAnsi="Times New Roman" w:cs="Times New Roman"/>
          <w:sz w:val="28"/>
          <w:szCs w:val="28"/>
        </w:rPr>
      </w:pP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Место печати (</w:t>
      </w:r>
      <w:r w:rsidRPr="00DA1F7F">
        <w:rPr>
          <w:rFonts w:ascii="Times New Roman" w:hAnsi="Times New Roman" w:cs="Times New Roman"/>
          <w:i/>
          <w:sz w:val="28"/>
          <w:szCs w:val="28"/>
        </w:rPr>
        <w:t>при наличии</w:t>
      </w:r>
      <w:r w:rsidRPr="00DA1F7F">
        <w:rPr>
          <w:rFonts w:ascii="Times New Roman" w:hAnsi="Times New Roman" w:cs="Times New Roman"/>
          <w:sz w:val="28"/>
          <w:szCs w:val="28"/>
        </w:rPr>
        <w:t>)</w:t>
      </w:r>
    </w:p>
    <w:p w:rsidR="0074652F" w:rsidRPr="00DA1F7F" w:rsidRDefault="0074652F" w:rsidP="0074652F">
      <w:pPr>
        <w:pStyle w:val="ConsPlusNonformat"/>
        <w:jc w:val="both"/>
        <w:rPr>
          <w:rFonts w:ascii="Times New Roman" w:hAnsi="Times New Roman" w:cs="Times New Roman"/>
          <w:sz w:val="28"/>
          <w:szCs w:val="28"/>
        </w:rPr>
      </w:pPr>
    </w:p>
    <w:p w:rsidR="0074652F" w:rsidRPr="00DA1F7F" w:rsidRDefault="0074652F" w:rsidP="0074652F">
      <w:pPr>
        <w:pStyle w:val="ConsPlusNonformat"/>
        <w:jc w:val="both"/>
        <w:rPr>
          <w:rFonts w:ascii="Times New Roman" w:hAnsi="Times New Roman" w:cs="Times New Roman"/>
          <w:sz w:val="28"/>
          <w:szCs w:val="28"/>
        </w:rPr>
      </w:pPr>
      <w:r w:rsidRPr="00DA1F7F">
        <w:rPr>
          <w:rFonts w:ascii="Times New Roman" w:hAnsi="Times New Roman" w:cs="Times New Roman"/>
          <w:sz w:val="28"/>
          <w:szCs w:val="28"/>
        </w:rPr>
        <w:t>* Для юридического лица оформляется на бланке организации.</w:t>
      </w:r>
    </w:p>
    <w:p w:rsidR="0074652F" w:rsidRPr="00E706FA" w:rsidRDefault="0074652F" w:rsidP="00E706FA">
      <w:pPr>
        <w:pStyle w:val="ConsPlusNormal"/>
        <w:ind w:left="5103"/>
        <w:outlineLvl w:val="1"/>
        <w:rPr>
          <w:szCs w:val="28"/>
        </w:rPr>
      </w:pPr>
      <w:r w:rsidRPr="00E706FA">
        <w:rPr>
          <w:szCs w:val="28"/>
        </w:rPr>
        <w:lastRenderedPageBreak/>
        <w:t>Приложение № 6</w:t>
      </w:r>
    </w:p>
    <w:p w:rsidR="0074652F" w:rsidRPr="00E706FA" w:rsidRDefault="0074652F" w:rsidP="00E706FA">
      <w:pPr>
        <w:pStyle w:val="ConsPlusNormal"/>
        <w:ind w:left="5103"/>
        <w:rPr>
          <w:szCs w:val="28"/>
        </w:rPr>
      </w:pPr>
      <w:r w:rsidRPr="00E706FA">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E706FA" w:rsidRDefault="0074652F" w:rsidP="00E706FA">
      <w:pPr>
        <w:pStyle w:val="ConsPlusNormal"/>
        <w:ind w:left="5103"/>
        <w:rPr>
          <w:szCs w:val="28"/>
        </w:rPr>
      </w:pPr>
      <w:r w:rsidRPr="00E706FA">
        <w:rPr>
          <w:szCs w:val="28"/>
        </w:rPr>
        <w:t>по муниципальным маршрутам регулярных</w:t>
      </w:r>
      <w:r w:rsidR="00E706FA">
        <w:rPr>
          <w:szCs w:val="28"/>
        </w:rPr>
        <w:t xml:space="preserve"> </w:t>
      </w:r>
      <w:r w:rsidRPr="00E706FA">
        <w:rPr>
          <w:szCs w:val="28"/>
        </w:rPr>
        <w:t>перевозок по</w:t>
      </w:r>
      <w:r w:rsidR="00E706FA">
        <w:rPr>
          <w:szCs w:val="28"/>
        </w:rPr>
        <w:t> </w:t>
      </w:r>
      <w:r w:rsidRPr="00E706FA">
        <w:rPr>
          <w:szCs w:val="28"/>
        </w:rPr>
        <w:t>нерегулируемым тарифам</w:t>
      </w:r>
    </w:p>
    <w:p w:rsidR="0074652F" w:rsidRPr="00E706FA" w:rsidRDefault="0074652F" w:rsidP="0074652F">
      <w:pPr>
        <w:pStyle w:val="ConsPlusNormal"/>
        <w:jc w:val="center"/>
        <w:rPr>
          <w:szCs w:val="28"/>
        </w:rPr>
      </w:pPr>
    </w:p>
    <w:p w:rsidR="0074652F" w:rsidRPr="00E706FA" w:rsidRDefault="0074652F" w:rsidP="0074652F">
      <w:pPr>
        <w:pStyle w:val="ConsPlusNormal"/>
        <w:jc w:val="center"/>
        <w:rPr>
          <w:szCs w:val="28"/>
        </w:rPr>
      </w:pPr>
    </w:p>
    <w:p w:rsidR="0074652F" w:rsidRPr="00E706FA" w:rsidRDefault="0074652F" w:rsidP="0074652F">
      <w:pPr>
        <w:pStyle w:val="ConsPlusNormal"/>
        <w:jc w:val="center"/>
        <w:rPr>
          <w:szCs w:val="28"/>
        </w:rPr>
      </w:pPr>
      <w:r w:rsidRPr="00E706FA">
        <w:rPr>
          <w:szCs w:val="28"/>
        </w:rPr>
        <w:t>МЕТОДИЧЕСКИЕ РЕКОМЕНДАЦИИ</w:t>
      </w:r>
    </w:p>
    <w:p w:rsidR="0074652F" w:rsidRPr="00E706FA" w:rsidRDefault="0074652F" w:rsidP="0074652F">
      <w:pPr>
        <w:pStyle w:val="ConsPlusNormal"/>
        <w:jc w:val="center"/>
        <w:rPr>
          <w:szCs w:val="28"/>
        </w:rPr>
      </w:pPr>
      <w:r w:rsidRPr="00E706FA">
        <w:rPr>
          <w:szCs w:val="28"/>
        </w:rPr>
        <w:t>для юридических лиц, индивидуальных предпринимателей</w:t>
      </w:r>
    </w:p>
    <w:p w:rsidR="0074652F" w:rsidRPr="00E706FA" w:rsidRDefault="0074652F" w:rsidP="0074652F">
      <w:pPr>
        <w:pStyle w:val="ConsPlusNormal"/>
        <w:jc w:val="center"/>
        <w:rPr>
          <w:szCs w:val="28"/>
        </w:rPr>
      </w:pPr>
      <w:r w:rsidRPr="00E706FA">
        <w:rPr>
          <w:szCs w:val="28"/>
        </w:rPr>
        <w:t>или участников договора простого товарищества по заполнению</w:t>
      </w:r>
    </w:p>
    <w:p w:rsidR="0074652F" w:rsidRPr="00E706FA" w:rsidRDefault="0074652F" w:rsidP="0074652F">
      <w:pPr>
        <w:pStyle w:val="ConsPlusNormal"/>
        <w:jc w:val="center"/>
        <w:rPr>
          <w:szCs w:val="28"/>
        </w:rPr>
      </w:pPr>
      <w:r w:rsidRPr="00E706FA">
        <w:rPr>
          <w:szCs w:val="28"/>
        </w:rPr>
        <w:t xml:space="preserve">Заявления на участие в открытом конкурсе </w:t>
      </w:r>
    </w:p>
    <w:p w:rsidR="0074652F" w:rsidRPr="00E706FA" w:rsidRDefault="0074652F" w:rsidP="0074652F">
      <w:pPr>
        <w:pStyle w:val="ConsPlusNormal"/>
        <w:jc w:val="center"/>
        <w:rPr>
          <w:szCs w:val="28"/>
        </w:rPr>
      </w:pPr>
      <w:r w:rsidRPr="00E706FA">
        <w:rPr>
          <w:szCs w:val="28"/>
        </w:rPr>
        <w:t>на право осуществления регулярных перевозок пассажиров и багажа</w:t>
      </w:r>
    </w:p>
    <w:p w:rsidR="0074652F" w:rsidRPr="00E706FA" w:rsidRDefault="0074652F" w:rsidP="0074652F">
      <w:pPr>
        <w:pStyle w:val="ConsPlusNormal"/>
        <w:jc w:val="center"/>
        <w:rPr>
          <w:szCs w:val="28"/>
        </w:rPr>
      </w:pPr>
      <w:r w:rsidRPr="00E706FA">
        <w:rPr>
          <w:szCs w:val="28"/>
        </w:rPr>
        <w:t>автомобильным транспортом по муниципальным маршрутам регулярных перевозок по нерегулируемым тарифам</w:t>
      </w:r>
    </w:p>
    <w:p w:rsidR="0074652F" w:rsidRPr="00E706FA" w:rsidRDefault="0074652F" w:rsidP="0074652F">
      <w:pPr>
        <w:pStyle w:val="ConsPlusNormal"/>
        <w:jc w:val="center"/>
        <w:rPr>
          <w:szCs w:val="28"/>
        </w:rPr>
      </w:pPr>
    </w:p>
    <w:p w:rsidR="0074652F" w:rsidRPr="00E706FA" w:rsidRDefault="0074652F" w:rsidP="00E706FA">
      <w:pPr>
        <w:pStyle w:val="ConsPlusNormal"/>
        <w:ind w:firstLine="709"/>
        <w:jc w:val="both"/>
        <w:rPr>
          <w:szCs w:val="28"/>
        </w:rPr>
      </w:pPr>
      <w:r w:rsidRPr="00E706FA">
        <w:rPr>
          <w:szCs w:val="28"/>
        </w:rPr>
        <w:t>1. Заявление на участие в Открытом конкурсе на право осуществления регулярных перевозок пассажиров и багажа автомобильным транспортом по</w:t>
      </w:r>
      <w:r w:rsidR="00E706FA">
        <w:rPr>
          <w:szCs w:val="28"/>
        </w:rPr>
        <w:t> </w:t>
      </w:r>
      <w:r w:rsidRPr="00E706FA">
        <w:rPr>
          <w:szCs w:val="28"/>
        </w:rPr>
        <w:t xml:space="preserve"> муниципальным маршрутам регулярных перевозок по нерегулируемым тарифам (далее – Открытый конкурс) и заполняется в соответствии с условиями извещения и конкурсной документации.</w:t>
      </w:r>
    </w:p>
    <w:p w:rsidR="0074652F" w:rsidRPr="00E706FA" w:rsidRDefault="0074652F" w:rsidP="00E706FA">
      <w:pPr>
        <w:pStyle w:val="ConsPlusNormal"/>
        <w:ind w:firstLine="709"/>
        <w:jc w:val="both"/>
        <w:rPr>
          <w:szCs w:val="28"/>
        </w:rPr>
      </w:pPr>
      <w:r w:rsidRPr="00E706FA">
        <w:rPr>
          <w:szCs w:val="28"/>
        </w:rPr>
        <w:t xml:space="preserve">В </w:t>
      </w:r>
      <w:hyperlink w:anchor="P135" w:history="1">
        <w:r w:rsidRPr="00E706FA">
          <w:rPr>
            <w:szCs w:val="28"/>
          </w:rPr>
          <w:t>строке</w:t>
        </w:r>
      </w:hyperlink>
      <w:r w:rsidRPr="00E706FA">
        <w:rPr>
          <w:szCs w:val="28"/>
        </w:rPr>
        <w:t xml:space="preserve"> </w:t>
      </w:r>
      <w:r w:rsidR="00E706FA">
        <w:rPr>
          <w:szCs w:val="28"/>
        </w:rPr>
        <w:t>«</w:t>
      </w:r>
      <w:r w:rsidRPr="00E706FA">
        <w:rPr>
          <w:szCs w:val="28"/>
        </w:rPr>
        <w:t>наименование, фирменное наименование (при наличии) юридического лица, Ф.И.О. индивидуального предпринимателя, уполномоченного участника договора простого товарищества</w:t>
      </w:r>
      <w:r w:rsidR="00E706FA">
        <w:rPr>
          <w:szCs w:val="28"/>
        </w:rPr>
        <w:t>»</w:t>
      </w:r>
      <w:r w:rsidRPr="00E706FA">
        <w:rPr>
          <w:szCs w:val="28"/>
        </w:rPr>
        <w:t>, указывается полное наименование юридического лица, индивидуального предпринимателя или участников договора простого товарищества в соответствии с выпиской из</w:t>
      </w:r>
      <w:r w:rsidR="00E706FA">
        <w:rPr>
          <w:szCs w:val="28"/>
        </w:rPr>
        <w:t> </w:t>
      </w:r>
      <w:r w:rsidRPr="00E706FA">
        <w:rPr>
          <w:szCs w:val="28"/>
        </w:rPr>
        <w:t xml:space="preserve"> Единого государственного реестра юридических лиц или индивидуальных предпринимателей, полученной не ранее чем за три месяца до дня опубликования информационного извещения о проведении Открытого конкурса (далее – Информационное извещение).</w:t>
      </w:r>
    </w:p>
    <w:p w:rsidR="0074652F" w:rsidRPr="00E706FA" w:rsidRDefault="0074652F" w:rsidP="00E706FA">
      <w:pPr>
        <w:ind w:firstLine="709"/>
        <w:rPr>
          <w:rFonts w:ascii="Times New Roman" w:hAnsi="Times New Roman" w:cs="Times New Roman"/>
          <w:sz w:val="28"/>
          <w:szCs w:val="28"/>
        </w:rPr>
      </w:pPr>
    </w:p>
    <w:p w:rsidR="0074652F" w:rsidRPr="00E706FA" w:rsidRDefault="0074652F" w:rsidP="00E706FA">
      <w:pPr>
        <w:pStyle w:val="ConsPlusNormal"/>
        <w:ind w:firstLine="709"/>
        <w:jc w:val="both"/>
        <w:rPr>
          <w:szCs w:val="28"/>
        </w:rPr>
      </w:pPr>
      <w:r w:rsidRPr="00E706FA">
        <w:rPr>
          <w:szCs w:val="28"/>
        </w:rPr>
        <w:t xml:space="preserve">3. </w:t>
      </w:r>
      <w:hyperlink w:anchor="P150" w:history="1">
        <w:r w:rsidRPr="00E706FA">
          <w:rPr>
            <w:szCs w:val="28"/>
          </w:rPr>
          <w:t>Строки</w:t>
        </w:r>
      </w:hyperlink>
      <w:r w:rsidRPr="00E706FA">
        <w:rPr>
          <w:szCs w:val="28"/>
        </w:rPr>
        <w:t xml:space="preserve"> «регистрационный номер маршрута»,  «номер  и  наименование  маршрута» в Реестре муниципальных маршрутов регулярных перевозок автомобильным транспортом  городского округа Мытищи" (далее - Реестр), "№</w:t>
      </w:r>
      <w:r w:rsidR="00E706FA">
        <w:rPr>
          <w:szCs w:val="28"/>
        </w:rPr>
        <w:t> </w:t>
      </w:r>
      <w:r w:rsidRPr="00E706FA">
        <w:rPr>
          <w:szCs w:val="28"/>
        </w:rPr>
        <w:t xml:space="preserve"> лота", «количество транспортных средств, класс" указываются строго в</w:t>
      </w:r>
      <w:r w:rsidR="00E706FA">
        <w:rPr>
          <w:szCs w:val="28"/>
        </w:rPr>
        <w:t> </w:t>
      </w:r>
      <w:r w:rsidRPr="00E706FA">
        <w:rPr>
          <w:szCs w:val="28"/>
        </w:rPr>
        <w:t xml:space="preserve"> соответствии с опубликованным Информационным извещением.</w:t>
      </w:r>
    </w:p>
    <w:p w:rsidR="0074652F" w:rsidRPr="00E706FA" w:rsidRDefault="0074652F" w:rsidP="00E706FA">
      <w:pPr>
        <w:pStyle w:val="ConsPlusNormal"/>
        <w:ind w:firstLine="709"/>
        <w:jc w:val="both"/>
        <w:rPr>
          <w:szCs w:val="28"/>
        </w:rPr>
      </w:pPr>
    </w:p>
    <w:p w:rsidR="0074652F" w:rsidRPr="00E706FA" w:rsidRDefault="0074652F" w:rsidP="0074652F">
      <w:pPr>
        <w:pStyle w:val="ConsPlusNormal"/>
        <w:jc w:val="center"/>
        <w:outlineLvl w:val="2"/>
        <w:rPr>
          <w:szCs w:val="28"/>
        </w:rPr>
      </w:pPr>
      <w:r w:rsidRPr="00E706FA">
        <w:rPr>
          <w:szCs w:val="28"/>
        </w:rPr>
        <w:t>Показатель № 1</w:t>
      </w:r>
    </w:p>
    <w:p w:rsidR="0074652F" w:rsidRPr="00E706FA" w:rsidRDefault="0074652F" w:rsidP="00E706FA">
      <w:pPr>
        <w:pStyle w:val="ConsPlusNormal"/>
        <w:ind w:firstLine="708"/>
        <w:jc w:val="both"/>
        <w:rPr>
          <w:i/>
          <w:szCs w:val="28"/>
        </w:rPr>
      </w:pPr>
      <w:r w:rsidRPr="00E706FA">
        <w:rPr>
          <w:i/>
          <w:szCs w:val="28"/>
        </w:rPr>
        <w:t>«Количество дорожно-транспортных происшествий, повлекших за</w:t>
      </w:r>
      <w:r w:rsidR="00E706FA">
        <w:rPr>
          <w:i/>
          <w:szCs w:val="28"/>
        </w:rPr>
        <w:t> </w:t>
      </w:r>
      <w:r w:rsidRPr="00E706FA">
        <w:rPr>
          <w:i/>
          <w:szCs w:val="28"/>
        </w:rPr>
        <w:t xml:space="preserve"> собой человеческие жертвы или причинение вреда здоровью граждан и</w:t>
      </w:r>
      <w:r w:rsidR="00E706FA">
        <w:rPr>
          <w:i/>
          <w:szCs w:val="28"/>
        </w:rPr>
        <w:t> </w:t>
      </w:r>
      <w:r w:rsidRPr="00E706FA">
        <w:rPr>
          <w:i/>
          <w:szCs w:val="28"/>
        </w:rPr>
        <w:t xml:space="preserve"> произошедших по вине юридического лица, индивидуального предпринимателя, участников договора простого товарищества или </w:t>
      </w:r>
      <w:r w:rsidRPr="00E706FA">
        <w:rPr>
          <w:i/>
          <w:szCs w:val="28"/>
        </w:rPr>
        <w:lastRenderedPageBreak/>
        <w:t>их</w:t>
      </w:r>
      <w:r w:rsidR="00E706FA">
        <w:rPr>
          <w:i/>
          <w:szCs w:val="28"/>
        </w:rPr>
        <w:t> </w:t>
      </w:r>
      <w:r w:rsidRPr="00E706FA">
        <w:rPr>
          <w:i/>
          <w:szCs w:val="28"/>
        </w:rPr>
        <w:t xml:space="preserve">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p w:rsidR="0074652F" w:rsidRPr="00E706FA" w:rsidRDefault="0074652F" w:rsidP="00E706FA">
      <w:pPr>
        <w:ind w:firstLine="708"/>
        <w:rPr>
          <w:rFonts w:ascii="Times New Roman" w:hAnsi="Times New Roman" w:cs="Times New Roman"/>
          <w:sz w:val="28"/>
          <w:szCs w:val="28"/>
        </w:rPr>
      </w:pPr>
      <w:r w:rsidRPr="00E706FA">
        <w:rPr>
          <w:rFonts w:ascii="Times New Roman" w:hAnsi="Times New Roman" w:cs="Times New Roman"/>
          <w:sz w:val="28"/>
          <w:szCs w:val="28"/>
        </w:rPr>
        <w:t>Параметр рассчитывается путем деления количества дорожно-транспортных происшествий (далее - ДТП), повлекших за собой человеческие жертвы или причинение вреда здоровью граждан и произошедших по вине участника Открытого конкурса за отчетный период на среднесписочное (среднее)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p w:rsidR="0074652F" w:rsidRPr="00E706FA" w:rsidRDefault="0074652F" w:rsidP="00E706FA">
      <w:pPr>
        <w:pStyle w:val="ConsPlusNormal"/>
        <w:ind w:firstLine="708"/>
        <w:jc w:val="both"/>
        <w:rPr>
          <w:szCs w:val="28"/>
        </w:rPr>
      </w:pPr>
    </w:p>
    <w:p w:rsidR="0074652F" w:rsidRPr="00E706FA" w:rsidRDefault="0074652F" w:rsidP="00E706FA">
      <w:pPr>
        <w:ind w:firstLine="708"/>
        <w:rPr>
          <w:rFonts w:ascii="Times New Roman" w:hAnsi="Times New Roman" w:cs="Times New Roman"/>
          <w:sz w:val="28"/>
          <w:szCs w:val="28"/>
        </w:rPr>
      </w:pPr>
      <w:r w:rsidRPr="00E706FA">
        <w:rPr>
          <w:rFonts w:ascii="Times New Roman" w:hAnsi="Times New Roman" w:cs="Times New Roman"/>
          <w:sz w:val="28"/>
          <w:szCs w:val="28"/>
        </w:rPr>
        <w:t>Под отчетным периодом понимается период, равный 12 месяцам до даты опубликования Информационного извещения о проведении Открытого конкурса.</w:t>
      </w:r>
    </w:p>
    <w:p w:rsidR="0074652F" w:rsidRPr="00E706FA" w:rsidRDefault="0074652F" w:rsidP="00E706FA">
      <w:pPr>
        <w:ind w:firstLine="708"/>
        <w:rPr>
          <w:rFonts w:ascii="Times New Roman" w:hAnsi="Times New Roman" w:cs="Times New Roman"/>
          <w:sz w:val="28"/>
          <w:szCs w:val="28"/>
        </w:rPr>
      </w:pPr>
    </w:p>
    <w:p w:rsidR="0074652F" w:rsidRPr="00E706FA" w:rsidRDefault="0074652F" w:rsidP="00E706FA">
      <w:pPr>
        <w:pStyle w:val="ConsPlusNormal"/>
        <w:ind w:firstLine="708"/>
        <w:jc w:val="both"/>
        <w:rPr>
          <w:szCs w:val="28"/>
        </w:rPr>
      </w:pPr>
      <w:r w:rsidRPr="00E706FA">
        <w:rPr>
          <w:szCs w:val="28"/>
        </w:rPr>
        <w:t>Пример расчета:</w:t>
      </w:r>
    </w:p>
    <w:p w:rsidR="0074652F" w:rsidRPr="00E706FA" w:rsidRDefault="0074652F" w:rsidP="00E706FA">
      <w:pPr>
        <w:pStyle w:val="ConsPlusNormal"/>
        <w:ind w:firstLine="708"/>
        <w:jc w:val="both"/>
        <w:rPr>
          <w:szCs w:val="28"/>
        </w:rPr>
      </w:pPr>
      <w:r w:rsidRPr="00E706FA">
        <w:rPr>
          <w:szCs w:val="28"/>
        </w:rPr>
        <w:t>По предприятию за отчетный период зарегистрировано 3 ДТП, в которых погибли или ранены люди.</w:t>
      </w:r>
    </w:p>
    <w:p w:rsidR="0074652F" w:rsidRPr="00E706FA" w:rsidRDefault="0074652F" w:rsidP="00E706FA">
      <w:pPr>
        <w:pStyle w:val="ConsPlusNormal"/>
        <w:ind w:firstLine="708"/>
        <w:jc w:val="both"/>
        <w:rPr>
          <w:szCs w:val="28"/>
        </w:rPr>
      </w:pPr>
      <w:r w:rsidRPr="00E706FA">
        <w:rPr>
          <w:szCs w:val="28"/>
        </w:rPr>
        <w:t xml:space="preserve">Среднесписочное количество транспортных средств за отчетный период </w:t>
      </w:r>
      <w:hyperlink w:anchor="P952" w:history="1">
        <w:r w:rsidRPr="00E706FA">
          <w:rPr>
            <w:color w:val="0000FF"/>
            <w:szCs w:val="28"/>
          </w:rPr>
          <w:t>&lt;*&gt;</w:t>
        </w:r>
      </w:hyperlink>
      <w:r w:rsidRPr="00E706FA">
        <w:rPr>
          <w:szCs w:val="28"/>
        </w:rPr>
        <w:t>, предназначенных для регулярных перевозок пассажиров и багажа, - 175.</w:t>
      </w:r>
    </w:p>
    <w:p w:rsidR="0074652F" w:rsidRPr="00E706FA" w:rsidRDefault="0074652F" w:rsidP="00E706FA">
      <w:pPr>
        <w:ind w:firstLine="708"/>
        <w:rPr>
          <w:rFonts w:ascii="Times New Roman" w:hAnsi="Times New Roman" w:cs="Times New Roman"/>
          <w:sz w:val="28"/>
          <w:szCs w:val="28"/>
        </w:rPr>
      </w:pPr>
    </w:p>
    <w:p w:rsidR="0074652F" w:rsidRPr="00E706FA" w:rsidRDefault="0074652F" w:rsidP="00E706FA">
      <w:pPr>
        <w:ind w:firstLine="708"/>
        <w:rPr>
          <w:rFonts w:ascii="Times New Roman" w:hAnsi="Times New Roman" w:cs="Times New Roman"/>
          <w:sz w:val="28"/>
          <w:szCs w:val="28"/>
        </w:rPr>
      </w:pPr>
      <w:r w:rsidRPr="00E706FA">
        <w:rPr>
          <w:rFonts w:ascii="Times New Roman" w:hAnsi="Times New Roman" w:cs="Times New Roman"/>
          <w:sz w:val="28"/>
          <w:szCs w:val="28"/>
        </w:rPr>
        <w:t>&lt;*&gt; Рассчитывается исходя из общего количества в течение года, предшествующего дате размещения Информационного   извещения, дней действия договоров обязательного страхования гражданской ответственности в</w:t>
      </w:r>
      <w:r w:rsidR="00E706FA">
        <w:rPr>
          <w:rFonts w:ascii="Times New Roman" w:hAnsi="Times New Roman" w:cs="Times New Roman"/>
          <w:sz w:val="28"/>
          <w:szCs w:val="28"/>
        </w:rPr>
        <w:t> </w:t>
      </w:r>
      <w:r w:rsidRPr="00E706FA">
        <w:rPr>
          <w:rFonts w:ascii="Times New Roman" w:hAnsi="Times New Roman" w:cs="Times New Roman"/>
          <w:sz w:val="28"/>
          <w:szCs w:val="28"/>
        </w:rPr>
        <w:t xml:space="preserve"> отношении имевшихся в распоряжении участника Открытого конкурса транспортных средств в течение года,  отнесенного к количеству дней в</w:t>
      </w:r>
      <w:r w:rsidR="00E706FA">
        <w:rPr>
          <w:rFonts w:ascii="Times New Roman" w:hAnsi="Times New Roman" w:cs="Times New Roman"/>
          <w:sz w:val="28"/>
          <w:szCs w:val="28"/>
        </w:rPr>
        <w:t> </w:t>
      </w:r>
      <w:r w:rsidRPr="00E706FA">
        <w:rPr>
          <w:rFonts w:ascii="Times New Roman" w:hAnsi="Times New Roman" w:cs="Times New Roman"/>
          <w:sz w:val="28"/>
          <w:szCs w:val="28"/>
        </w:rPr>
        <w:t xml:space="preserve"> соответствующем году.</w:t>
      </w:r>
    </w:p>
    <w:p w:rsidR="0074652F" w:rsidRPr="00E706FA" w:rsidRDefault="0074652F" w:rsidP="00E706FA">
      <w:pPr>
        <w:ind w:firstLine="708"/>
        <w:rPr>
          <w:rFonts w:ascii="Times New Roman" w:hAnsi="Times New Roman" w:cs="Times New Roman"/>
          <w:sz w:val="28"/>
          <w:szCs w:val="28"/>
        </w:rPr>
      </w:pPr>
      <w:r w:rsidRPr="00E706FA">
        <w:rPr>
          <w:rFonts w:ascii="Times New Roman" w:hAnsi="Times New Roman" w:cs="Times New Roman"/>
          <w:sz w:val="28"/>
          <w:szCs w:val="28"/>
        </w:rPr>
        <w:t>Количество ДТП, в которых погибли или ранены люди, повлекших за</w:t>
      </w:r>
      <w:r w:rsidR="00E706FA">
        <w:rPr>
          <w:rFonts w:ascii="Times New Roman" w:hAnsi="Times New Roman" w:cs="Times New Roman"/>
          <w:sz w:val="28"/>
          <w:szCs w:val="28"/>
        </w:rPr>
        <w:t> </w:t>
      </w:r>
      <w:r w:rsidRPr="00E706FA">
        <w:rPr>
          <w:rFonts w:ascii="Times New Roman" w:hAnsi="Times New Roman" w:cs="Times New Roman"/>
          <w:sz w:val="28"/>
          <w:szCs w:val="28"/>
        </w:rPr>
        <w:t xml:space="preserve"> собой человеческие жертвы или причинение вреда здоровью граждан и</w:t>
      </w:r>
      <w:r w:rsidR="00E706FA">
        <w:rPr>
          <w:rFonts w:ascii="Times New Roman" w:hAnsi="Times New Roman" w:cs="Times New Roman"/>
          <w:sz w:val="28"/>
          <w:szCs w:val="28"/>
        </w:rPr>
        <w:t> </w:t>
      </w:r>
      <w:r w:rsidRPr="00E706FA">
        <w:rPr>
          <w:rFonts w:ascii="Times New Roman" w:hAnsi="Times New Roman" w:cs="Times New Roman"/>
          <w:sz w:val="28"/>
          <w:szCs w:val="28"/>
        </w:rPr>
        <w:t xml:space="preserve"> произошедших по вине участника открытого конкурса, приведенных на</w:t>
      </w:r>
      <w:r w:rsidR="00E706FA">
        <w:rPr>
          <w:rFonts w:ascii="Times New Roman" w:hAnsi="Times New Roman" w:cs="Times New Roman"/>
          <w:sz w:val="28"/>
          <w:szCs w:val="28"/>
        </w:rPr>
        <w:t> </w:t>
      </w:r>
      <w:r w:rsidRPr="00E706FA">
        <w:rPr>
          <w:rFonts w:ascii="Times New Roman" w:hAnsi="Times New Roman" w:cs="Times New Roman"/>
          <w:sz w:val="28"/>
          <w:szCs w:val="28"/>
        </w:rPr>
        <w:t xml:space="preserve"> единицу транспортного средства за отчетный период, равно 3/175 = 0,0171.</w:t>
      </w:r>
    </w:p>
    <w:p w:rsidR="0074652F" w:rsidRPr="00E706FA" w:rsidRDefault="0074652F" w:rsidP="00E706FA">
      <w:pPr>
        <w:pStyle w:val="ConsPlusNormal"/>
        <w:ind w:firstLine="708"/>
        <w:jc w:val="both"/>
        <w:rPr>
          <w:szCs w:val="28"/>
        </w:rPr>
      </w:pPr>
      <w:r w:rsidRPr="00E706FA">
        <w:rPr>
          <w:szCs w:val="28"/>
        </w:rPr>
        <w:t>Расчет производится с точностью до четвертого знака после запятой.</w:t>
      </w:r>
    </w:p>
    <w:p w:rsidR="0074652F" w:rsidRPr="00E706FA" w:rsidRDefault="0074652F" w:rsidP="00E706FA">
      <w:pPr>
        <w:pStyle w:val="ConsPlusNormal"/>
        <w:ind w:firstLine="708"/>
        <w:jc w:val="both"/>
        <w:rPr>
          <w:szCs w:val="28"/>
        </w:rPr>
      </w:pPr>
      <w:r w:rsidRPr="00E706FA">
        <w:rPr>
          <w:szCs w:val="28"/>
        </w:rPr>
        <w:t>Пример заполнения:</w:t>
      </w:r>
    </w:p>
    <w:p w:rsidR="0074652F" w:rsidRPr="00E706FA" w:rsidRDefault="0074652F" w:rsidP="00E706FA">
      <w:pPr>
        <w:pStyle w:val="ConsPlusNormal"/>
        <w:ind w:firstLine="708"/>
        <w:jc w:val="both"/>
        <w:rPr>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938"/>
        <w:gridCol w:w="1134"/>
      </w:tblGrid>
      <w:tr w:rsidR="0074652F" w:rsidRPr="00E706FA" w:rsidTr="0074652F">
        <w:tc>
          <w:tcPr>
            <w:tcW w:w="567" w:type="dxa"/>
          </w:tcPr>
          <w:p w:rsidR="0074652F" w:rsidRPr="00E706FA" w:rsidRDefault="0074652F" w:rsidP="0074652F">
            <w:pPr>
              <w:pStyle w:val="ConsPlusNormal"/>
              <w:rPr>
                <w:szCs w:val="28"/>
              </w:rPr>
            </w:pPr>
            <w:r w:rsidRPr="00E706FA">
              <w:rPr>
                <w:szCs w:val="28"/>
              </w:rPr>
              <w:t>1.1</w:t>
            </w:r>
          </w:p>
        </w:tc>
        <w:tc>
          <w:tcPr>
            <w:tcW w:w="7938" w:type="dxa"/>
          </w:tcPr>
          <w:p w:rsidR="0074652F" w:rsidRPr="00E706FA" w:rsidRDefault="0074652F" w:rsidP="0074652F">
            <w:pPr>
              <w:pStyle w:val="ConsPlusNormal"/>
              <w:rPr>
                <w:szCs w:val="28"/>
              </w:rPr>
            </w:pPr>
            <w:r w:rsidRPr="00E706FA">
              <w:rPr>
                <w:szCs w:val="28"/>
              </w:rPr>
              <w:t>Количество ДТП, повлекших за собой человеческие жертвы или</w:t>
            </w:r>
            <w:r w:rsidR="00CA069D">
              <w:rPr>
                <w:szCs w:val="28"/>
              </w:rPr>
              <w:t> </w:t>
            </w:r>
            <w:r w:rsidRPr="00E706FA">
              <w:rPr>
                <w:szCs w:val="28"/>
              </w:rPr>
              <w:t xml:space="preserve"> причинение вреда здоровью граждан и произошедших по</w:t>
            </w:r>
            <w:r w:rsidR="00CA069D">
              <w:rPr>
                <w:szCs w:val="28"/>
              </w:rPr>
              <w:t> </w:t>
            </w:r>
            <w:r w:rsidRPr="00E706FA">
              <w:rPr>
                <w:szCs w:val="28"/>
              </w:rPr>
              <w:t xml:space="preserve"> вине участника за отчетный период</w:t>
            </w:r>
          </w:p>
        </w:tc>
        <w:tc>
          <w:tcPr>
            <w:tcW w:w="1134" w:type="dxa"/>
          </w:tcPr>
          <w:p w:rsidR="0074652F" w:rsidRPr="00E706FA" w:rsidRDefault="0074652F" w:rsidP="0074652F">
            <w:pPr>
              <w:pStyle w:val="ConsPlusNormal"/>
              <w:jc w:val="center"/>
              <w:rPr>
                <w:szCs w:val="28"/>
              </w:rPr>
            </w:pPr>
            <w:r w:rsidRPr="00E706FA">
              <w:rPr>
                <w:szCs w:val="28"/>
              </w:rPr>
              <w:t>3</w:t>
            </w:r>
          </w:p>
        </w:tc>
      </w:tr>
      <w:tr w:rsidR="0074652F" w:rsidRPr="00E706FA" w:rsidTr="0074652F">
        <w:tc>
          <w:tcPr>
            <w:tcW w:w="567" w:type="dxa"/>
          </w:tcPr>
          <w:p w:rsidR="0074652F" w:rsidRPr="00E706FA" w:rsidRDefault="0074652F" w:rsidP="0074652F">
            <w:pPr>
              <w:pStyle w:val="ConsPlusNormal"/>
              <w:rPr>
                <w:szCs w:val="28"/>
              </w:rPr>
            </w:pPr>
            <w:r w:rsidRPr="00E706FA">
              <w:rPr>
                <w:szCs w:val="28"/>
              </w:rPr>
              <w:t>1.2</w:t>
            </w:r>
          </w:p>
        </w:tc>
        <w:tc>
          <w:tcPr>
            <w:tcW w:w="7938" w:type="dxa"/>
          </w:tcPr>
          <w:p w:rsidR="0074652F" w:rsidRPr="00E706FA" w:rsidRDefault="0074652F" w:rsidP="0074652F">
            <w:pPr>
              <w:pStyle w:val="ConsPlusNormal"/>
              <w:rPr>
                <w:szCs w:val="28"/>
              </w:rPr>
            </w:pPr>
            <w:r w:rsidRPr="00E706FA">
              <w:rPr>
                <w:szCs w:val="28"/>
              </w:rPr>
              <w:t>Среднесписочное количество транспортных средств за отчетный период</w:t>
            </w:r>
          </w:p>
        </w:tc>
        <w:tc>
          <w:tcPr>
            <w:tcW w:w="1134" w:type="dxa"/>
          </w:tcPr>
          <w:p w:rsidR="0074652F" w:rsidRPr="00E706FA" w:rsidRDefault="0074652F" w:rsidP="0074652F">
            <w:pPr>
              <w:pStyle w:val="ConsPlusNormal"/>
              <w:jc w:val="center"/>
              <w:rPr>
                <w:szCs w:val="28"/>
              </w:rPr>
            </w:pPr>
            <w:r w:rsidRPr="00E706FA">
              <w:rPr>
                <w:szCs w:val="28"/>
              </w:rPr>
              <w:t>175</w:t>
            </w:r>
          </w:p>
        </w:tc>
      </w:tr>
      <w:tr w:rsidR="0074652F" w:rsidRPr="00E706FA" w:rsidTr="0074652F">
        <w:tc>
          <w:tcPr>
            <w:tcW w:w="567" w:type="dxa"/>
          </w:tcPr>
          <w:p w:rsidR="0074652F" w:rsidRPr="00E706FA" w:rsidRDefault="0074652F" w:rsidP="0074652F">
            <w:pPr>
              <w:pStyle w:val="ConsPlusNormal"/>
              <w:rPr>
                <w:szCs w:val="28"/>
              </w:rPr>
            </w:pPr>
            <w:r w:rsidRPr="00E706FA">
              <w:rPr>
                <w:szCs w:val="28"/>
              </w:rPr>
              <w:t>1.3</w:t>
            </w:r>
          </w:p>
        </w:tc>
        <w:tc>
          <w:tcPr>
            <w:tcW w:w="7938" w:type="dxa"/>
          </w:tcPr>
          <w:p w:rsidR="0074652F" w:rsidRPr="00E706FA" w:rsidRDefault="0074652F" w:rsidP="00CA069D">
            <w:pPr>
              <w:ind w:firstLine="0"/>
              <w:rPr>
                <w:rFonts w:ascii="Times New Roman" w:hAnsi="Times New Roman" w:cs="Times New Roman"/>
                <w:sz w:val="28"/>
                <w:szCs w:val="28"/>
              </w:rPr>
            </w:pPr>
            <w:r w:rsidRPr="00E706FA">
              <w:rPr>
                <w:rFonts w:ascii="Times New Roman" w:hAnsi="Times New Roman" w:cs="Times New Roman"/>
                <w:sz w:val="28"/>
                <w:szCs w:val="28"/>
              </w:rPr>
              <w:t xml:space="preserve">Количество дорожно-транспортных происшествий, повлекших за собой человеческие жертвы или причинение вреда здоровью </w:t>
            </w:r>
            <w:r w:rsidRPr="00E706FA">
              <w:rPr>
                <w:rFonts w:ascii="Times New Roman" w:hAnsi="Times New Roman" w:cs="Times New Roman"/>
                <w:sz w:val="28"/>
                <w:szCs w:val="28"/>
              </w:rPr>
              <w:lastRenderedPageBreak/>
              <w:t>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w:t>
            </w:r>
            <w:r w:rsidR="00CA069D">
              <w:rPr>
                <w:rFonts w:ascii="Times New Roman" w:hAnsi="Times New Roman" w:cs="Times New Roman"/>
                <w:sz w:val="28"/>
                <w:szCs w:val="28"/>
              </w:rPr>
              <w:t> </w:t>
            </w:r>
            <w:r w:rsidRPr="00E706FA">
              <w:rPr>
                <w:rFonts w:ascii="Times New Roman" w:hAnsi="Times New Roman" w:cs="Times New Roman"/>
                <w:sz w:val="28"/>
                <w:szCs w:val="28"/>
              </w:rPr>
              <w:t xml:space="preserve">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134" w:type="dxa"/>
          </w:tcPr>
          <w:p w:rsidR="0074652F" w:rsidRPr="00E706FA" w:rsidRDefault="0074652F" w:rsidP="0074652F">
            <w:pPr>
              <w:pStyle w:val="ConsPlusNormal"/>
              <w:jc w:val="center"/>
              <w:rPr>
                <w:szCs w:val="28"/>
              </w:rPr>
            </w:pPr>
            <w:r w:rsidRPr="00E706FA">
              <w:rPr>
                <w:szCs w:val="28"/>
              </w:rPr>
              <w:lastRenderedPageBreak/>
              <w:t>0,0171</w:t>
            </w:r>
          </w:p>
        </w:tc>
      </w:tr>
    </w:tbl>
    <w:p w:rsidR="0074652F" w:rsidRPr="00E706FA" w:rsidRDefault="0074652F" w:rsidP="0074652F">
      <w:pPr>
        <w:pStyle w:val="ConsPlusNormal"/>
        <w:jc w:val="both"/>
        <w:rPr>
          <w:szCs w:val="28"/>
        </w:rPr>
      </w:pPr>
    </w:p>
    <w:p w:rsidR="0074652F" w:rsidRPr="00E706FA" w:rsidRDefault="0074652F" w:rsidP="0074652F">
      <w:pPr>
        <w:pStyle w:val="ConsPlusNormal"/>
        <w:jc w:val="center"/>
        <w:outlineLvl w:val="2"/>
        <w:rPr>
          <w:szCs w:val="28"/>
        </w:rPr>
      </w:pPr>
      <w:r w:rsidRPr="00E706FA">
        <w:rPr>
          <w:szCs w:val="28"/>
        </w:rPr>
        <w:t>Показатель № 2</w:t>
      </w:r>
    </w:p>
    <w:p w:rsidR="0074652F" w:rsidRPr="00E706FA" w:rsidRDefault="0074652F" w:rsidP="0074652F">
      <w:pPr>
        <w:pStyle w:val="ConsPlusNormal"/>
        <w:ind w:firstLine="540"/>
        <w:jc w:val="both"/>
        <w:rPr>
          <w:i/>
          <w:szCs w:val="28"/>
        </w:rPr>
      </w:pPr>
      <w:r w:rsidRPr="00E706FA">
        <w:rPr>
          <w:i/>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w:t>
      </w:r>
      <w:r w:rsidR="00CA069D">
        <w:rPr>
          <w:i/>
          <w:szCs w:val="28"/>
        </w:rPr>
        <w:t> </w:t>
      </w:r>
      <w:r w:rsidRPr="00E706FA">
        <w:rPr>
          <w:i/>
          <w:szCs w:val="28"/>
        </w:rPr>
        <w:t xml:space="preserve">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74652F" w:rsidRPr="00E706FA" w:rsidRDefault="0074652F" w:rsidP="0074652F">
      <w:pPr>
        <w:pStyle w:val="ConsPlusNormal"/>
        <w:ind w:firstLine="540"/>
        <w:jc w:val="both"/>
        <w:rPr>
          <w:i/>
          <w:szCs w:val="28"/>
        </w:rPr>
      </w:pPr>
      <w:r w:rsidRPr="00E706FA">
        <w:rPr>
          <w:szCs w:val="28"/>
        </w:rPr>
        <w:t>Данный показатель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74652F" w:rsidRPr="00E706FA" w:rsidRDefault="0074652F" w:rsidP="0074652F">
      <w:pPr>
        <w:pStyle w:val="ConsPlusNormal"/>
        <w:ind w:firstLine="540"/>
        <w:jc w:val="both"/>
        <w:rPr>
          <w:szCs w:val="28"/>
        </w:rPr>
      </w:pPr>
      <w:r w:rsidRPr="00E706FA">
        <w:rPr>
          <w:szCs w:val="28"/>
        </w:rPr>
        <w:t xml:space="preserve"> Подтверждается совокупным сроком обязательств по государственным, муниципальным контрактам, договорам либо свидетельствам об</w:t>
      </w:r>
      <w:r w:rsidR="00CA069D">
        <w:rPr>
          <w:szCs w:val="28"/>
        </w:rPr>
        <w:t> </w:t>
      </w:r>
      <w:r w:rsidRPr="00E706FA">
        <w:rPr>
          <w:szCs w:val="28"/>
        </w:rPr>
        <w:t xml:space="preserve"> осуществлении перевозок по маршруту регулярных перевозок по</w:t>
      </w:r>
      <w:r w:rsidR="00CA069D">
        <w:rPr>
          <w:szCs w:val="28"/>
        </w:rPr>
        <w:t> </w:t>
      </w:r>
      <w:r w:rsidRPr="00E706FA">
        <w:rPr>
          <w:szCs w:val="28"/>
        </w:rPr>
        <w:t xml:space="preserve"> регулируемым и нерегулируемым тарифам, или иными документами, выданными в соответствии с нормативными правовыми актами субъектов Российской Федерации, муниципальными правовыми актами.</w:t>
      </w:r>
    </w:p>
    <w:p w:rsidR="0074652F" w:rsidRPr="00E706FA" w:rsidRDefault="0074652F" w:rsidP="0074652F">
      <w:pPr>
        <w:ind w:firstLine="540"/>
        <w:rPr>
          <w:rFonts w:ascii="Times New Roman" w:hAnsi="Times New Roman" w:cs="Times New Roman"/>
          <w:sz w:val="28"/>
          <w:szCs w:val="28"/>
        </w:rPr>
      </w:pPr>
      <w:r w:rsidRPr="00E706FA">
        <w:rPr>
          <w:rFonts w:ascii="Times New Roman" w:hAnsi="Times New Roman" w:cs="Times New Roman"/>
          <w:sz w:val="28"/>
          <w:szCs w:val="28"/>
        </w:rPr>
        <w:t>В случае если у юридического лица или индивидуального предпринимателя имеются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74652F" w:rsidRPr="000B4DEC" w:rsidRDefault="0074652F" w:rsidP="0074652F">
      <w:pPr>
        <w:pStyle w:val="ConsPlusNormal"/>
        <w:jc w:val="both"/>
        <w:rPr>
          <w:szCs w:val="28"/>
        </w:rPr>
      </w:pPr>
    </w:p>
    <w:p w:rsidR="0074652F" w:rsidRPr="000B4DEC" w:rsidRDefault="0074652F" w:rsidP="0074652F">
      <w:pPr>
        <w:pStyle w:val="ConsPlusNormal"/>
        <w:jc w:val="center"/>
        <w:outlineLvl w:val="2"/>
        <w:rPr>
          <w:szCs w:val="28"/>
        </w:rPr>
      </w:pPr>
      <w:r w:rsidRPr="000B4DEC">
        <w:rPr>
          <w:szCs w:val="28"/>
        </w:rPr>
        <w:t>Показатель № 3</w:t>
      </w:r>
    </w:p>
    <w:p w:rsidR="0074652F" w:rsidRPr="000B4DEC" w:rsidRDefault="0074652F" w:rsidP="000B4DEC">
      <w:pPr>
        <w:pStyle w:val="ConsPlusNormal"/>
        <w:ind w:firstLine="709"/>
        <w:jc w:val="both"/>
        <w:outlineLvl w:val="2"/>
        <w:rPr>
          <w:i/>
          <w:szCs w:val="28"/>
        </w:rPr>
      </w:pPr>
      <w:r w:rsidRPr="000B4DEC">
        <w:rPr>
          <w:i/>
          <w:szCs w:val="28"/>
        </w:rPr>
        <w:t>«Характеристики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w:t>
      </w:r>
      <w:r w:rsidR="000B4DEC">
        <w:rPr>
          <w:i/>
          <w:szCs w:val="28"/>
        </w:rPr>
        <w:t> </w:t>
      </w:r>
      <w:r w:rsidRPr="000B4DEC">
        <w:rPr>
          <w:i/>
          <w:szCs w:val="28"/>
        </w:rPr>
        <w:t xml:space="preserve"> осуществления регулярных перевозок»</w:t>
      </w:r>
    </w:p>
    <w:p w:rsidR="0074652F" w:rsidRPr="000B4DEC" w:rsidRDefault="0074652F" w:rsidP="0074652F">
      <w:pPr>
        <w:pStyle w:val="ConsPlusNormal"/>
        <w:jc w:val="center"/>
        <w:outlineLvl w:val="2"/>
        <w:rPr>
          <w:i/>
          <w:szCs w:val="28"/>
        </w:rPr>
      </w:pPr>
    </w:p>
    <w:p w:rsidR="0074652F" w:rsidRPr="000B4DEC" w:rsidRDefault="0074652F" w:rsidP="000B4DEC">
      <w:pPr>
        <w:pStyle w:val="ConsPlusNormal"/>
        <w:ind w:firstLine="709"/>
        <w:jc w:val="both"/>
        <w:rPr>
          <w:szCs w:val="28"/>
        </w:rPr>
      </w:pPr>
      <w:r w:rsidRPr="000B4DEC">
        <w:rPr>
          <w:i/>
          <w:szCs w:val="28"/>
        </w:rPr>
        <w:t>3.1</w:t>
      </w:r>
      <w:r w:rsidR="000B4DEC">
        <w:rPr>
          <w:i/>
          <w:szCs w:val="28"/>
        </w:rPr>
        <w:t>.</w:t>
      </w:r>
      <w:r w:rsidRPr="000B4DEC">
        <w:rPr>
          <w:i/>
          <w:szCs w:val="28"/>
        </w:rPr>
        <w:t xml:space="preserve"> </w:t>
      </w:r>
      <w:r w:rsidRPr="000B4DEC">
        <w:rPr>
          <w:szCs w:val="28"/>
        </w:rPr>
        <w:t>Экологический класс транспортных средств, предлагаемых перевозчиком для осуществления перевозок.</w:t>
      </w:r>
    </w:p>
    <w:p w:rsidR="0074652F" w:rsidRPr="000B4DEC" w:rsidRDefault="0074652F" w:rsidP="0074652F">
      <w:pPr>
        <w:pStyle w:val="ConsPlusNormal"/>
        <w:ind w:firstLine="540"/>
        <w:jc w:val="both"/>
        <w:rPr>
          <w:szCs w:val="28"/>
        </w:rPr>
      </w:pPr>
    </w:p>
    <w:p w:rsidR="0074652F" w:rsidRPr="000B4DEC" w:rsidRDefault="0074652F" w:rsidP="000B4DEC">
      <w:pPr>
        <w:pStyle w:val="ConsPlusNormal"/>
        <w:ind w:firstLine="709"/>
        <w:jc w:val="both"/>
        <w:outlineLvl w:val="2"/>
        <w:rPr>
          <w:i/>
          <w:szCs w:val="28"/>
        </w:rPr>
      </w:pPr>
      <w:r w:rsidRPr="000B4DEC">
        <w:rPr>
          <w:i/>
          <w:szCs w:val="28"/>
        </w:rPr>
        <w:lastRenderedPageBreak/>
        <w:t>Пример заполнения:</w:t>
      </w:r>
    </w:p>
    <w:tbl>
      <w:tblPr>
        <w:tblW w:w="79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969"/>
        <w:gridCol w:w="3260"/>
      </w:tblGrid>
      <w:tr w:rsidR="0074652F" w:rsidRPr="000B4DEC" w:rsidTr="000B4DEC">
        <w:tc>
          <w:tcPr>
            <w:tcW w:w="709" w:type="dxa"/>
          </w:tcPr>
          <w:p w:rsidR="0074652F" w:rsidRPr="000B4DEC" w:rsidRDefault="0074652F" w:rsidP="0074652F">
            <w:pPr>
              <w:pStyle w:val="ConsPlusNormal"/>
              <w:jc w:val="center"/>
              <w:rPr>
                <w:szCs w:val="28"/>
              </w:rPr>
            </w:pPr>
            <w:r w:rsidRPr="000B4DEC">
              <w:rPr>
                <w:szCs w:val="28"/>
              </w:rPr>
              <w:t>№ п/п</w:t>
            </w:r>
          </w:p>
        </w:tc>
        <w:tc>
          <w:tcPr>
            <w:tcW w:w="3969" w:type="dxa"/>
            <w:vAlign w:val="center"/>
          </w:tcPr>
          <w:p w:rsidR="0074652F" w:rsidRPr="000B4DEC" w:rsidRDefault="0074652F" w:rsidP="0074652F">
            <w:pPr>
              <w:pStyle w:val="ConsPlusNormal"/>
              <w:jc w:val="center"/>
              <w:rPr>
                <w:szCs w:val="28"/>
              </w:rPr>
            </w:pPr>
            <w:r w:rsidRPr="000B4DEC">
              <w:rPr>
                <w:szCs w:val="28"/>
              </w:rPr>
              <w:t>Экологический класс транспортных средств</w:t>
            </w:r>
          </w:p>
        </w:tc>
        <w:tc>
          <w:tcPr>
            <w:tcW w:w="3260" w:type="dxa"/>
            <w:vAlign w:val="center"/>
          </w:tcPr>
          <w:p w:rsidR="0074652F" w:rsidRPr="000B4DEC" w:rsidRDefault="0074652F" w:rsidP="0074652F">
            <w:pPr>
              <w:pStyle w:val="ConsPlusNormal"/>
              <w:jc w:val="center"/>
              <w:rPr>
                <w:szCs w:val="28"/>
              </w:rPr>
            </w:pPr>
            <w:r w:rsidRPr="000B4DEC">
              <w:rPr>
                <w:szCs w:val="28"/>
              </w:rPr>
              <w:t>Количество транспортных средств</w:t>
            </w:r>
          </w:p>
        </w:tc>
      </w:tr>
      <w:tr w:rsidR="0074652F" w:rsidRPr="000B4DEC" w:rsidTr="000B4DEC">
        <w:tc>
          <w:tcPr>
            <w:tcW w:w="709" w:type="dxa"/>
          </w:tcPr>
          <w:p w:rsidR="0074652F" w:rsidRPr="000B4DEC" w:rsidRDefault="0074652F" w:rsidP="0074652F">
            <w:pPr>
              <w:pStyle w:val="ConsPlusNormal"/>
              <w:jc w:val="center"/>
              <w:rPr>
                <w:szCs w:val="28"/>
              </w:rPr>
            </w:pPr>
            <w:r w:rsidRPr="000B4DEC">
              <w:rPr>
                <w:szCs w:val="28"/>
              </w:rPr>
              <w:t>1.</w:t>
            </w:r>
          </w:p>
        </w:tc>
        <w:tc>
          <w:tcPr>
            <w:tcW w:w="3969" w:type="dxa"/>
          </w:tcPr>
          <w:p w:rsidR="0074652F" w:rsidRPr="000B4DEC" w:rsidRDefault="0074652F" w:rsidP="0074652F">
            <w:pPr>
              <w:pStyle w:val="ConsPlusNormal"/>
              <w:jc w:val="both"/>
              <w:rPr>
                <w:szCs w:val="28"/>
              </w:rPr>
            </w:pPr>
            <w:r w:rsidRPr="000B4DEC">
              <w:rPr>
                <w:szCs w:val="28"/>
              </w:rPr>
              <w:t>Евро-5 и выше</w:t>
            </w:r>
          </w:p>
        </w:tc>
        <w:tc>
          <w:tcPr>
            <w:tcW w:w="3260" w:type="dxa"/>
          </w:tcPr>
          <w:p w:rsidR="0074652F" w:rsidRPr="000B4DEC" w:rsidRDefault="0074652F" w:rsidP="0074652F">
            <w:pPr>
              <w:pStyle w:val="ConsPlusNormal"/>
              <w:jc w:val="center"/>
              <w:rPr>
                <w:szCs w:val="28"/>
              </w:rPr>
            </w:pPr>
            <w:r w:rsidRPr="000B4DEC">
              <w:rPr>
                <w:szCs w:val="28"/>
              </w:rPr>
              <w:t xml:space="preserve">3  </w:t>
            </w:r>
          </w:p>
        </w:tc>
      </w:tr>
      <w:tr w:rsidR="0074652F" w:rsidRPr="000B4DEC" w:rsidTr="000B4DEC">
        <w:tc>
          <w:tcPr>
            <w:tcW w:w="709" w:type="dxa"/>
          </w:tcPr>
          <w:p w:rsidR="0074652F" w:rsidRPr="000B4DEC" w:rsidRDefault="0074652F" w:rsidP="000B4DEC">
            <w:pPr>
              <w:pStyle w:val="ConsPlusNormal"/>
              <w:jc w:val="center"/>
              <w:rPr>
                <w:szCs w:val="28"/>
              </w:rPr>
            </w:pPr>
            <w:r w:rsidRPr="000B4DEC">
              <w:rPr>
                <w:szCs w:val="28"/>
              </w:rPr>
              <w:t>2.</w:t>
            </w:r>
          </w:p>
        </w:tc>
        <w:tc>
          <w:tcPr>
            <w:tcW w:w="3969" w:type="dxa"/>
          </w:tcPr>
          <w:p w:rsidR="0074652F" w:rsidRPr="000B4DEC" w:rsidRDefault="0074652F" w:rsidP="0074652F">
            <w:pPr>
              <w:pStyle w:val="ConsPlusNormal"/>
              <w:jc w:val="both"/>
              <w:rPr>
                <w:szCs w:val="28"/>
              </w:rPr>
            </w:pPr>
            <w:r w:rsidRPr="000B4DEC">
              <w:rPr>
                <w:szCs w:val="28"/>
              </w:rPr>
              <w:t>Евро-4</w:t>
            </w:r>
          </w:p>
        </w:tc>
        <w:tc>
          <w:tcPr>
            <w:tcW w:w="3260" w:type="dxa"/>
          </w:tcPr>
          <w:p w:rsidR="0074652F" w:rsidRPr="000B4DEC" w:rsidRDefault="0074652F" w:rsidP="0074652F">
            <w:pPr>
              <w:pStyle w:val="ConsPlusNormal"/>
              <w:jc w:val="center"/>
              <w:rPr>
                <w:szCs w:val="28"/>
              </w:rPr>
            </w:pPr>
            <w:r w:rsidRPr="000B4DEC">
              <w:rPr>
                <w:szCs w:val="28"/>
              </w:rPr>
              <w:t xml:space="preserve">6 </w:t>
            </w:r>
          </w:p>
        </w:tc>
      </w:tr>
      <w:tr w:rsidR="0074652F" w:rsidRPr="000B4DEC" w:rsidTr="000B4DEC">
        <w:tc>
          <w:tcPr>
            <w:tcW w:w="709" w:type="dxa"/>
          </w:tcPr>
          <w:p w:rsidR="0074652F" w:rsidRPr="000B4DEC" w:rsidRDefault="0074652F" w:rsidP="0074652F">
            <w:pPr>
              <w:pStyle w:val="ConsPlusNormal"/>
              <w:jc w:val="center"/>
              <w:rPr>
                <w:szCs w:val="28"/>
              </w:rPr>
            </w:pPr>
            <w:r w:rsidRPr="000B4DEC">
              <w:rPr>
                <w:szCs w:val="28"/>
              </w:rPr>
              <w:t>3.</w:t>
            </w:r>
          </w:p>
        </w:tc>
        <w:tc>
          <w:tcPr>
            <w:tcW w:w="3969" w:type="dxa"/>
          </w:tcPr>
          <w:p w:rsidR="0074652F" w:rsidRPr="000B4DEC" w:rsidRDefault="0074652F" w:rsidP="0074652F">
            <w:pPr>
              <w:pStyle w:val="ConsPlusNormal"/>
              <w:jc w:val="both"/>
              <w:rPr>
                <w:szCs w:val="28"/>
              </w:rPr>
            </w:pPr>
            <w:r w:rsidRPr="000B4DEC">
              <w:rPr>
                <w:szCs w:val="28"/>
              </w:rPr>
              <w:t>Евро-3</w:t>
            </w:r>
          </w:p>
        </w:tc>
        <w:tc>
          <w:tcPr>
            <w:tcW w:w="3260" w:type="dxa"/>
          </w:tcPr>
          <w:p w:rsidR="0074652F" w:rsidRPr="000B4DEC" w:rsidRDefault="0074652F" w:rsidP="0074652F">
            <w:pPr>
              <w:pStyle w:val="ConsPlusNormal"/>
              <w:jc w:val="center"/>
              <w:rPr>
                <w:szCs w:val="28"/>
              </w:rPr>
            </w:pPr>
            <w:r w:rsidRPr="000B4DEC">
              <w:rPr>
                <w:szCs w:val="28"/>
              </w:rPr>
              <w:t xml:space="preserve">1 </w:t>
            </w:r>
          </w:p>
        </w:tc>
      </w:tr>
    </w:tbl>
    <w:p w:rsidR="0074652F" w:rsidRPr="000B4DEC" w:rsidRDefault="0074652F" w:rsidP="0074652F">
      <w:pPr>
        <w:pStyle w:val="ConsPlusNormal"/>
        <w:ind w:firstLine="540"/>
        <w:jc w:val="both"/>
        <w:outlineLvl w:val="2"/>
        <w:rPr>
          <w:szCs w:val="28"/>
        </w:rPr>
      </w:pPr>
    </w:p>
    <w:p w:rsidR="0074652F" w:rsidRPr="000B4DEC" w:rsidRDefault="0074652F" w:rsidP="0074652F">
      <w:pPr>
        <w:pStyle w:val="ConsPlusNormal"/>
        <w:spacing w:before="220"/>
        <w:ind w:firstLine="540"/>
        <w:jc w:val="both"/>
        <w:rPr>
          <w:szCs w:val="28"/>
        </w:rPr>
      </w:pPr>
      <w:r w:rsidRPr="000B4DEC">
        <w:rPr>
          <w:szCs w:val="28"/>
        </w:rPr>
        <w:t>3.2. Низкопольные транспортные средства.</w:t>
      </w:r>
    </w:p>
    <w:p w:rsidR="0074652F" w:rsidRPr="000B4DEC" w:rsidRDefault="0074652F" w:rsidP="0074652F">
      <w:pPr>
        <w:pStyle w:val="ConsPlusNormal"/>
        <w:jc w:val="both"/>
        <w:rPr>
          <w:i/>
          <w:szCs w:val="28"/>
        </w:rPr>
      </w:pPr>
    </w:p>
    <w:p w:rsidR="0074652F" w:rsidRPr="000B4DEC" w:rsidRDefault="0074652F" w:rsidP="0074652F">
      <w:pPr>
        <w:pStyle w:val="ConsPlusNormal"/>
        <w:jc w:val="both"/>
        <w:rPr>
          <w:i/>
          <w:szCs w:val="28"/>
        </w:rPr>
      </w:pPr>
      <w:r w:rsidRPr="000B4DEC">
        <w:rPr>
          <w:i/>
          <w:szCs w:val="28"/>
        </w:rPr>
        <w:t>Пример заполнения: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низкопольных транспортных средств</w:t>
            </w:r>
          </w:p>
        </w:tc>
        <w:tc>
          <w:tcPr>
            <w:tcW w:w="1134" w:type="dxa"/>
          </w:tcPr>
          <w:p w:rsidR="0074652F" w:rsidRPr="000B4DEC" w:rsidRDefault="0074652F" w:rsidP="0074652F">
            <w:pPr>
              <w:pStyle w:val="ConsPlusNormal"/>
              <w:jc w:val="center"/>
              <w:rPr>
                <w:szCs w:val="28"/>
              </w:rPr>
            </w:pPr>
            <w:r w:rsidRPr="000B4DEC">
              <w:rPr>
                <w:szCs w:val="28"/>
              </w:rPr>
              <w:t>3</w:t>
            </w:r>
          </w:p>
        </w:tc>
      </w:tr>
    </w:tbl>
    <w:p w:rsidR="0074652F" w:rsidRPr="000B4DEC" w:rsidRDefault="0074652F" w:rsidP="0074652F">
      <w:pPr>
        <w:pStyle w:val="ConsPlusNormal"/>
        <w:jc w:val="both"/>
        <w:rPr>
          <w:szCs w:val="28"/>
        </w:rPr>
      </w:pPr>
    </w:p>
    <w:p w:rsidR="0074652F" w:rsidRPr="000B4DEC" w:rsidRDefault="0074652F" w:rsidP="000B4DEC">
      <w:pPr>
        <w:pStyle w:val="ConsPlusNormal"/>
        <w:ind w:firstLine="709"/>
        <w:jc w:val="both"/>
        <w:rPr>
          <w:szCs w:val="28"/>
        </w:rPr>
      </w:pPr>
      <w:r w:rsidRPr="000B4DEC">
        <w:rPr>
          <w:szCs w:val="28"/>
        </w:rPr>
        <w:t>3.3</w:t>
      </w:r>
      <w:r w:rsidR="000B4DEC">
        <w:rPr>
          <w:szCs w:val="28"/>
        </w:rPr>
        <w:t>.</w:t>
      </w:r>
      <w:r w:rsidRPr="000B4DEC">
        <w:rPr>
          <w:szCs w:val="28"/>
        </w:rPr>
        <w:t xml:space="preserve"> Наличие транспортных средств, оснащенных оборудованием для перевозки маломобильных групп населения.</w:t>
      </w:r>
    </w:p>
    <w:p w:rsidR="0074652F" w:rsidRPr="000B4DEC" w:rsidRDefault="0074652F" w:rsidP="0074652F">
      <w:pPr>
        <w:pStyle w:val="ConsPlusNormal"/>
        <w:jc w:val="both"/>
        <w:rPr>
          <w:i/>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транспортных средств, оснащенных оборудованием для перевозки маломобильных групп населения</w:t>
            </w:r>
          </w:p>
        </w:tc>
        <w:tc>
          <w:tcPr>
            <w:tcW w:w="1134" w:type="dxa"/>
          </w:tcPr>
          <w:p w:rsidR="0074652F" w:rsidRPr="000B4DEC" w:rsidRDefault="0074652F" w:rsidP="0074652F">
            <w:pPr>
              <w:pStyle w:val="ConsPlusNormal"/>
              <w:jc w:val="center"/>
              <w:rPr>
                <w:szCs w:val="28"/>
              </w:rPr>
            </w:pPr>
            <w:r w:rsidRPr="000B4DEC">
              <w:rPr>
                <w:szCs w:val="28"/>
              </w:rPr>
              <w:t>1</w:t>
            </w:r>
          </w:p>
        </w:tc>
      </w:tr>
    </w:tbl>
    <w:p w:rsidR="0074652F" w:rsidRPr="000B4DEC" w:rsidRDefault="0074652F" w:rsidP="0074652F">
      <w:pPr>
        <w:pStyle w:val="ConsPlusNormal"/>
        <w:jc w:val="both"/>
        <w:rPr>
          <w:szCs w:val="28"/>
        </w:rPr>
      </w:pPr>
    </w:p>
    <w:p w:rsidR="0074652F" w:rsidRPr="000B4DEC" w:rsidRDefault="0074652F" w:rsidP="000B4DEC">
      <w:pPr>
        <w:pStyle w:val="ConsPlusNormal"/>
        <w:ind w:firstLine="709"/>
        <w:jc w:val="both"/>
        <w:rPr>
          <w:szCs w:val="28"/>
        </w:rPr>
      </w:pPr>
      <w:r w:rsidRPr="000B4DEC">
        <w:rPr>
          <w:szCs w:val="28"/>
        </w:rPr>
        <w:t>3.4. Наличие в салоне транспортного средства оборудования для</w:t>
      </w:r>
      <w:r w:rsidR="000B4DEC">
        <w:rPr>
          <w:szCs w:val="28"/>
        </w:rPr>
        <w:t> </w:t>
      </w:r>
      <w:r w:rsidRPr="000B4DEC">
        <w:rPr>
          <w:szCs w:val="28"/>
        </w:rPr>
        <w:t xml:space="preserve"> звукового и (или) визуального отображения информации о маршруте следования (остановочные пункты, температура воздуха окружающей среды и</w:t>
      </w:r>
      <w:r w:rsidR="000B4DEC">
        <w:rPr>
          <w:szCs w:val="28"/>
        </w:rPr>
        <w:t> </w:t>
      </w:r>
      <w:r w:rsidRPr="000B4DEC">
        <w:rPr>
          <w:szCs w:val="28"/>
        </w:rPr>
        <w:t xml:space="preserve"> температуры воздуха в салоне).</w:t>
      </w:r>
    </w:p>
    <w:p w:rsidR="0095556B" w:rsidRPr="000B4DEC" w:rsidRDefault="0095556B" w:rsidP="0074652F">
      <w:pPr>
        <w:pStyle w:val="ConsPlusNormal"/>
        <w:jc w:val="both"/>
        <w:rPr>
          <w:i/>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транспортных средств, оснащенных оборудованием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w:t>
            </w:r>
            <w:r w:rsidR="000B4DEC">
              <w:rPr>
                <w:szCs w:val="28"/>
              </w:rPr>
              <w:t> </w:t>
            </w:r>
            <w:r w:rsidRPr="000B4DEC">
              <w:rPr>
                <w:szCs w:val="28"/>
              </w:rPr>
              <w:t xml:space="preserve"> салоне)</w:t>
            </w:r>
          </w:p>
        </w:tc>
        <w:tc>
          <w:tcPr>
            <w:tcW w:w="1134" w:type="dxa"/>
          </w:tcPr>
          <w:p w:rsidR="0074652F" w:rsidRPr="000B4DEC" w:rsidRDefault="0074652F" w:rsidP="0074652F">
            <w:pPr>
              <w:pStyle w:val="ConsPlusNormal"/>
              <w:jc w:val="center"/>
              <w:rPr>
                <w:szCs w:val="28"/>
              </w:rPr>
            </w:pPr>
            <w:r w:rsidRPr="000B4DEC">
              <w:rPr>
                <w:szCs w:val="28"/>
              </w:rPr>
              <w:t>10</w:t>
            </w:r>
          </w:p>
        </w:tc>
      </w:tr>
    </w:tbl>
    <w:p w:rsidR="0074652F" w:rsidRPr="000B4DEC" w:rsidRDefault="0074652F" w:rsidP="0074652F">
      <w:pPr>
        <w:pStyle w:val="ConsPlusNormal"/>
        <w:jc w:val="both"/>
        <w:rPr>
          <w:szCs w:val="28"/>
        </w:rPr>
      </w:pPr>
    </w:p>
    <w:p w:rsidR="0074652F" w:rsidRPr="000B4DEC" w:rsidRDefault="0074652F" w:rsidP="000B4DEC">
      <w:pPr>
        <w:pStyle w:val="ConsPlusNormal"/>
        <w:ind w:firstLine="709"/>
        <w:jc w:val="both"/>
        <w:rPr>
          <w:szCs w:val="28"/>
        </w:rPr>
      </w:pPr>
      <w:r w:rsidRPr="000B4DEC">
        <w:rPr>
          <w:szCs w:val="28"/>
        </w:rPr>
        <w:lastRenderedPageBreak/>
        <w:t>3.5. Наличие в транспортном средстве системы кондиционирования и отопления салона.</w:t>
      </w:r>
    </w:p>
    <w:p w:rsidR="0074652F" w:rsidRPr="000B4DEC" w:rsidRDefault="0074652F" w:rsidP="0074652F">
      <w:pPr>
        <w:pStyle w:val="ConsPlusNormal"/>
        <w:jc w:val="both"/>
        <w:rPr>
          <w:i/>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транспортных средств, оснащенных системой кондиционирования и отопления салона</w:t>
            </w:r>
          </w:p>
        </w:tc>
        <w:tc>
          <w:tcPr>
            <w:tcW w:w="1134" w:type="dxa"/>
          </w:tcPr>
          <w:p w:rsidR="0074652F" w:rsidRPr="000B4DEC" w:rsidRDefault="0074652F" w:rsidP="0074652F">
            <w:pPr>
              <w:pStyle w:val="ConsPlusNormal"/>
              <w:jc w:val="center"/>
              <w:rPr>
                <w:szCs w:val="28"/>
              </w:rPr>
            </w:pPr>
            <w:r w:rsidRPr="000B4DEC">
              <w:rPr>
                <w:szCs w:val="28"/>
              </w:rPr>
              <w:t>10</w:t>
            </w:r>
          </w:p>
        </w:tc>
      </w:tr>
    </w:tbl>
    <w:p w:rsidR="0074652F" w:rsidRPr="000B4DEC" w:rsidRDefault="0074652F" w:rsidP="0074652F">
      <w:pPr>
        <w:pStyle w:val="ConsPlusNormal"/>
        <w:jc w:val="both"/>
        <w:rPr>
          <w:szCs w:val="28"/>
        </w:rPr>
      </w:pPr>
    </w:p>
    <w:p w:rsidR="0074652F" w:rsidRPr="000B4DEC" w:rsidRDefault="0074652F" w:rsidP="000B4DEC">
      <w:pPr>
        <w:pStyle w:val="ConsPlusNormal"/>
        <w:ind w:firstLine="709"/>
        <w:jc w:val="both"/>
        <w:rPr>
          <w:szCs w:val="28"/>
        </w:rPr>
      </w:pPr>
      <w:r w:rsidRPr="000B4DEC">
        <w:rPr>
          <w:szCs w:val="28"/>
        </w:rPr>
        <w:t>3.6. Наличие в салоне транспортного средства оборудования, осуществляющего непрерывную аудио- и видеофиксацию.</w:t>
      </w:r>
    </w:p>
    <w:p w:rsidR="0074652F" w:rsidRPr="000B4DEC" w:rsidRDefault="0074652F" w:rsidP="0074652F">
      <w:pPr>
        <w:pStyle w:val="ConsPlusNormal"/>
        <w:ind w:firstLine="540"/>
        <w:jc w:val="both"/>
        <w:rPr>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транспортных средств, оснащенных оборудованием, осуществляющим непрерывную аудио- и</w:t>
            </w:r>
            <w:r w:rsidR="000B4DEC">
              <w:rPr>
                <w:szCs w:val="28"/>
              </w:rPr>
              <w:t> </w:t>
            </w:r>
            <w:r w:rsidRPr="000B4DEC">
              <w:rPr>
                <w:szCs w:val="28"/>
              </w:rPr>
              <w:t xml:space="preserve"> видеофиксацию</w:t>
            </w:r>
          </w:p>
        </w:tc>
        <w:tc>
          <w:tcPr>
            <w:tcW w:w="1134" w:type="dxa"/>
          </w:tcPr>
          <w:p w:rsidR="0074652F" w:rsidRPr="000B4DEC" w:rsidRDefault="0074652F" w:rsidP="0074652F">
            <w:pPr>
              <w:pStyle w:val="ConsPlusNormal"/>
              <w:jc w:val="center"/>
              <w:rPr>
                <w:szCs w:val="28"/>
              </w:rPr>
            </w:pPr>
            <w:r w:rsidRPr="000B4DEC">
              <w:rPr>
                <w:szCs w:val="28"/>
              </w:rPr>
              <w:t>10</w:t>
            </w:r>
          </w:p>
        </w:tc>
      </w:tr>
    </w:tbl>
    <w:p w:rsidR="0074652F" w:rsidRPr="000B4DEC" w:rsidRDefault="0074652F" w:rsidP="0074652F">
      <w:pPr>
        <w:pStyle w:val="ConsPlusNormal"/>
        <w:jc w:val="both"/>
        <w:rPr>
          <w:szCs w:val="28"/>
        </w:rPr>
      </w:pPr>
    </w:p>
    <w:p w:rsidR="0074652F" w:rsidRPr="000B4DEC" w:rsidRDefault="0074652F" w:rsidP="000B4DEC">
      <w:pPr>
        <w:pStyle w:val="ConsPlusNormal"/>
        <w:ind w:firstLine="709"/>
        <w:jc w:val="both"/>
        <w:rPr>
          <w:szCs w:val="28"/>
        </w:rPr>
      </w:pPr>
      <w:r w:rsidRPr="000B4DEC">
        <w:rPr>
          <w:szCs w:val="28"/>
        </w:rPr>
        <w:t>3.7. Наличие подсветки переднего указателя номера маршрута, обеспечивающей видимость в темное время суток.</w:t>
      </w:r>
    </w:p>
    <w:p w:rsidR="0074652F" w:rsidRPr="000B4DEC" w:rsidRDefault="0074652F" w:rsidP="0074652F">
      <w:pPr>
        <w:pStyle w:val="ConsPlusNormal"/>
        <w:ind w:firstLine="540"/>
        <w:jc w:val="both"/>
        <w:rPr>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транспортных средств, оснащенных подсветкой переднего указателя номера маршрута, обеспечивающей видимость в</w:t>
            </w:r>
            <w:r w:rsidR="000B4DEC">
              <w:rPr>
                <w:szCs w:val="28"/>
              </w:rPr>
              <w:t> </w:t>
            </w:r>
            <w:r w:rsidRPr="000B4DEC">
              <w:rPr>
                <w:szCs w:val="28"/>
              </w:rPr>
              <w:t xml:space="preserve"> темное время суток</w:t>
            </w:r>
          </w:p>
        </w:tc>
        <w:tc>
          <w:tcPr>
            <w:tcW w:w="1134" w:type="dxa"/>
          </w:tcPr>
          <w:p w:rsidR="0074652F" w:rsidRPr="000B4DEC" w:rsidRDefault="0074652F" w:rsidP="0074652F">
            <w:pPr>
              <w:pStyle w:val="ConsPlusNormal"/>
              <w:jc w:val="center"/>
              <w:rPr>
                <w:szCs w:val="28"/>
              </w:rPr>
            </w:pPr>
            <w:r w:rsidRPr="000B4DEC">
              <w:rPr>
                <w:szCs w:val="28"/>
              </w:rPr>
              <w:t>10</w:t>
            </w:r>
          </w:p>
        </w:tc>
      </w:tr>
    </w:tbl>
    <w:p w:rsidR="0074652F" w:rsidRPr="000B4DEC" w:rsidRDefault="0074652F" w:rsidP="000B4DEC">
      <w:pPr>
        <w:pStyle w:val="ConsPlusNormal"/>
        <w:spacing w:before="220"/>
        <w:ind w:firstLine="709"/>
        <w:jc w:val="both"/>
        <w:rPr>
          <w:szCs w:val="28"/>
        </w:rPr>
      </w:pPr>
      <w:r w:rsidRPr="000B4DEC">
        <w:rPr>
          <w:szCs w:val="28"/>
        </w:rPr>
        <w:t>3.8. Наличие в транспортном средстве возможности бесплатного подключения к сети Wi-Fi.</w:t>
      </w:r>
    </w:p>
    <w:p w:rsidR="0074652F" w:rsidRPr="000B4DEC" w:rsidRDefault="0074652F" w:rsidP="0074652F">
      <w:pPr>
        <w:pStyle w:val="ConsPlusNormal"/>
        <w:ind w:firstLine="540"/>
        <w:jc w:val="both"/>
        <w:rPr>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5"/>
        <w:gridCol w:w="1134"/>
      </w:tblGrid>
      <w:tr w:rsidR="0074652F" w:rsidRPr="000B4DEC" w:rsidTr="0074652F">
        <w:tc>
          <w:tcPr>
            <w:tcW w:w="8505" w:type="dxa"/>
          </w:tcPr>
          <w:p w:rsidR="0074652F" w:rsidRPr="000B4DEC" w:rsidRDefault="0074652F" w:rsidP="0074652F">
            <w:pPr>
              <w:pStyle w:val="ConsPlusNormal"/>
              <w:rPr>
                <w:szCs w:val="28"/>
              </w:rPr>
            </w:pPr>
            <w:r w:rsidRPr="000B4DEC">
              <w:rPr>
                <w:szCs w:val="28"/>
              </w:rPr>
              <w:t>Количество транспортных средств, выставляемых на маршрут регулярных перевозок, - всего</w:t>
            </w:r>
          </w:p>
        </w:tc>
        <w:tc>
          <w:tcPr>
            <w:tcW w:w="1134" w:type="dxa"/>
          </w:tcPr>
          <w:p w:rsidR="0074652F" w:rsidRPr="000B4DEC" w:rsidRDefault="0074652F" w:rsidP="0074652F">
            <w:pPr>
              <w:pStyle w:val="ConsPlusNormal"/>
              <w:jc w:val="center"/>
              <w:rPr>
                <w:szCs w:val="28"/>
              </w:rPr>
            </w:pPr>
            <w:r w:rsidRPr="000B4DEC">
              <w:rPr>
                <w:szCs w:val="28"/>
              </w:rPr>
              <w:t>10</w:t>
            </w:r>
          </w:p>
        </w:tc>
      </w:tr>
      <w:tr w:rsidR="0074652F" w:rsidRPr="000B4DEC" w:rsidTr="0074652F">
        <w:tc>
          <w:tcPr>
            <w:tcW w:w="8505" w:type="dxa"/>
          </w:tcPr>
          <w:p w:rsidR="0074652F" w:rsidRPr="000B4DEC" w:rsidRDefault="0074652F" w:rsidP="0074652F">
            <w:pPr>
              <w:pStyle w:val="ConsPlusNormal"/>
              <w:rPr>
                <w:szCs w:val="28"/>
              </w:rPr>
            </w:pPr>
            <w:r w:rsidRPr="000B4DEC">
              <w:rPr>
                <w:szCs w:val="28"/>
              </w:rPr>
              <w:t>Из них количество транспортных средств с наличием возможности бесплатного подключения к сети Wi-Fi</w:t>
            </w:r>
          </w:p>
        </w:tc>
        <w:tc>
          <w:tcPr>
            <w:tcW w:w="1134" w:type="dxa"/>
          </w:tcPr>
          <w:p w:rsidR="0074652F" w:rsidRPr="000B4DEC" w:rsidRDefault="0074652F" w:rsidP="0074652F">
            <w:pPr>
              <w:pStyle w:val="ConsPlusNormal"/>
              <w:jc w:val="center"/>
              <w:rPr>
                <w:szCs w:val="28"/>
              </w:rPr>
            </w:pPr>
            <w:r w:rsidRPr="000B4DEC">
              <w:rPr>
                <w:szCs w:val="28"/>
              </w:rPr>
              <w:t>5</w:t>
            </w:r>
          </w:p>
        </w:tc>
      </w:tr>
    </w:tbl>
    <w:p w:rsidR="0074652F" w:rsidRPr="000B4DEC" w:rsidRDefault="0074652F" w:rsidP="0074652F">
      <w:pPr>
        <w:pStyle w:val="ConsPlusNormal"/>
        <w:jc w:val="both"/>
        <w:rPr>
          <w:szCs w:val="28"/>
        </w:rPr>
      </w:pPr>
    </w:p>
    <w:p w:rsidR="0074652F" w:rsidRDefault="0074652F" w:rsidP="0074652F">
      <w:pPr>
        <w:pStyle w:val="ConsPlusNormal"/>
        <w:jc w:val="center"/>
        <w:outlineLvl w:val="2"/>
        <w:rPr>
          <w:szCs w:val="28"/>
        </w:rPr>
      </w:pPr>
    </w:p>
    <w:p w:rsidR="000B4DEC" w:rsidRPr="000B4DEC" w:rsidRDefault="000B4DEC" w:rsidP="0074652F">
      <w:pPr>
        <w:pStyle w:val="ConsPlusNormal"/>
        <w:jc w:val="center"/>
        <w:outlineLvl w:val="2"/>
        <w:rPr>
          <w:szCs w:val="28"/>
        </w:rPr>
      </w:pPr>
    </w:p>
    <w:p w:rsidR="0074652F" w:rsidRPr="000B4DEC" w:rsidRDefault="0074652F" w:rsidP="0074652F">
      <w:pPr>
        <w:pStyle w:val="ConsPlusNormal"/>
        <w:jc w:val="center"/>
        <w:outlineLvl w:val="2"/>
        <w:rPr>
          <w:szCs w:val="28"/>
        </w:rPr>
      </w:pPr>
      <w:r w:rsidRPr="000B4DEC">
        <w:rPr>
          <w:szCs w:val="28"/>
        </w:rPr>
        <w:lastRenderedPageBreak/>
        <w:t>Показатель № 4</w:t>
      </w:r>
    </w:p>
    <w:p w:rsidR="0074652F" w:rsidRPr="000B4DEC" w:rsidRDefault="0074652F" w:rsidP="000B4DEC">
      <w:pPr>
        <w:pStyle w:val="ConsPlusNormal"/>
        <w:ind w:firstLine="709"/>
        <w:jc w:val="both"/>
        <w:rPr>
          <w:i/>
          <w:szCs w:val="28"/>
        </w:rPr>
      </w:pPr>
      <w:r w:rsidRPr="000B4DEC">
        <w:rPr>
          <w:i/>
          <w:szCs w:val="28"/>
        </w:rPr>
        <w:t>«Максимальный срок эксплуатации транспортных средств, предлагаемых юридическим лицом, индивидуальным предпринимателем или</w:t>
      </w:r>
      <w:r w:rsidR="000B4DEC">
        <w:rPr>
          <w:i/>
          <w:szCs w:val="28"/>
        </w:rPr>
        <w:t> </w:t>
      </w:r>
      <w:r w:rsidRPr="000B4DEC">
        <w:rPr>
          <w:i/>
          <w:szCs w:val="28"/>
        </w:rPr>
        <w:t xml:space="preserve"> участниками договора простого товарищества для осуществления регулярных перевозок в течение срока действия свидетельства об</w:t>
      </w:r>
      <w:r w:rsidR="000B4DEC">
        <w:rPr>
          <w:i/>
          <w:szCs w:val="28"/>
        </w:rPr>
        <w:t> </w:t>
      </w:r>
      <w:r w:rsidRPr="000B4DEC">
        <w:rPr>
          <w:i/>
          <w:szCs w:val="28"/>
        </w:rPr>
        <w:t xml:space="preserve"> осуществлении перевозок по маршруту регулярных перевозок».</w:t>
      </w:r>
    </w:p>
    <w:p w:rsidR="0074652F" w:rsidRPr="000B4DEC" w:rsidRDefault="0074652F" w:rsidP="0074652F">
      <w:pPr>
        <w:pStyle w:val="ConsPlusNormal"/>
        <w:jc w:val="both"/>
        <w:rPr>
          <w:szCs w:val="28"/>
        </w:rPr>
      </w:pPr>
    </w:p>
    <w:p w:rsidR="0074652F" w:rsidRPr="000B4DEC" w:rsidRDefault="0074652F" w:rsidP="000B4DEC">
      <w:pPr>
        <w:pStyle w:val="ConsPlusNormal"/>
        <w:ind w:firstLine="709"/>
        <w:jc w:val="both"/>
        <w:rPr>
          <w:szCs w:val="28"/>
        </w:rPr>
      </w:pPr>
      <w:r w:rsidRPr="000B4DEC">
        <w:rPr>
          <w:szCs w:val="28"/>
        </w:rPr>
        <w:t>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w:t>
      </w:r>
      <w:r w:rsidR="000B4DEC">
        <w:rPr>
          <w:szCs w:val="28"/>
        </w:rPr>
        <w:t> </w:t>
      </w:r>
      <w:r w:rsidRPr="000B4DEC">
        <w:rPr>
          <w:szCs w:val="28"/>
        </w:rPr>
        <w:t xml:space="preserve"> расчет принимаются месяц и год опубликования Информационного извещения о проведении Открытого конкурса и месяц и год выпуска транспортного средства).</w:t>
      </w:r>
    </w:p>
    <w:p w:rsidR="0074652F" w:rsidRPr="000B4DEC" w:rsidRDefault="0074652F" w:rsidP="000B4DEC">
      <w:pPr>
        <w:pStyle w:val="ConsPlusNormal"/>
        <w:ind w:firstLine="709"/>
        <w:jc w:val="both"/>
        <w:rPr>
          <w:szCs w:val="28"/>
        </w:rPr>
      </w:pPr>
      <w:r w:rsidRPr="000B4DEC">
        <w:rPr>
          <w:szCs w:val="28"/>
        </w:rPr>
        <w:t>В соответствующую строку проставляется суммарное количество транспортных средств, включаемых в данную группу по классу. Определяется количество баллов по каждой строке показателя.</w:t>
      </w:r>
    </w:p>
    <w:p w:rsidR="0074652F" w:rsidRPr="000B4DEC" w:rsidRDefault="0074652F" w:rsidP="000B4DEC">
      <w:pPr>
        <w:pStyle w:val="ConsPlusNormal"/>
        <w:ind w:firstLine="709"/>
        <w:jc w:val="both"/>
        <w:rPr>
          <w:szCs w:val="28"/>
        </w:rPr>
      </w:pPr>
      <w:r w:rsidRPr="000B4DEC">
        <w:rPr>
          <w:szCs w:val="28"/>
        </w:rPr>
        <w:t>Средний возраст транспортных средств исчисляется путем сложения значений возрастов по каждому транспортному средству данной группы и</w:t>
      </w:r>
      <w:r w:rsidR="000B4DEC">
        <w:rPr>
          <w:szCs w:val="28"/>
        </w:rPr>
        <w:t> </w:t>
      </w:r>
      <w:r w:rsidRPr="000B4DEC">
        <w:rPr>
          <w:szCs w:val="28"/>
        </w:rPr>
        <w:t xml:space="preserve"> деления результата на количество этих транспортных средств.</w:t>
      </w:r>
    </w:p>
    <w:p w:rsidR="0074652F" w:rsidRPr="000B4DEC" w:rsidRDefault="0074652F" w:rsidP="000B4DEC">
      <w:pPr>
        <w:pStyle w:val="ConsPlusNormal"/>
        <w:ind w:firstLine="709"/>
        <w:jc w:val="both"/>
        <w:rPr>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96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2409"/>
        <w:gridCol w:w="2127"/>
        <w:gridCol w:w="2390"/>
      </w:tblGrid>
      <w:tr w:rsidR="0074652F" w:rsidRPr="000B4DEC" w:rsidTr="0074652F">
        <w:tc>
          <w:tcPr>
            <w:tcW w:w="567" w:type="dxa"/>
          </w:tcPr>
          <w:p w:rsidR="0074652F" w:rsidRPr="000B4DEC" w:rsidRDefault="0074652F" w:rsidP="0074652F">
            <w:pPr>
              <w:pStyle w:val="ConsPlusNormal"/>
              <w:jc w:val="center"/>
              <w:rPr>
                <w:szCs w:val="28"/>
              </w:rPr>
            </w:pPr>
            <w:r w:rsidRPr="000B4DEC">
              <w:rPr>
                <w:szCs w:val="28"/>
              </w:rPr>
              <w:t>№ п/п</w:t>
            </w:r>
          </w:p>
        </w:tc>
        <w:tc>
          <w:tcPr>
            <w:tcW w:w="2127" w:type="dxa"/>
          </w:tcPr>
          <w:p w:rsidR="0074652F" w:rsidRPr="000B4DEC" w:rsidRDefault="0074652F" w:rsidP="0074652F">
            <w:pPr>
              <w:pStyle w:val="ConsPlusNormal"/>
              <w:jc w:val="center"/>
              <w:rPr>
                <w:szCs w:val="28"/>
              </w:rPr>
            </w:pPr>
            <w:r w:rsidRPr="000B4DEC">
              <w:rPr>
                <w:szCs w:val="28"/>
              </w:rPr>
              <w:t>Класс транспортных средств</w:t>
            </w:r>
          </w:p>
        </w:tc>
        <w:tc>
          <w:tcPr>
            <w:tcW w:w="2409" w:type="dxa"/>
          </w:tcPr>
          <w:p w:rsidR="0074652F" w:rsidRPr="000B4DEC" w:rsidRDefault="0074652F" w:rsidP="0074652F">
            <w:pPr>
              <w:pStyle w:val="ConsPlusNormal"/>
              <w:jc w:val="center"/>
              <w:rPr>
                <w:szCs w:val="28"/>
              </w:rPr>
            </w:pPr>
            <w:r w:rsidRPr="000B4DEC">
              <w:rPr>
                <w:szCs w:val="28"/>
              </w:rPr>
              <w:t>Возраст транспортных средств</w:t>
            </w:r>
          </w:p>
        </w:tc>
        <w:tc>
          <w:tcPr>
            <w:tcW w:w="2127" w:type="dxa"/>
          </w:tcPr>
          <w:p w:rsidR="0074652F" w:rsidRPr="000B4DEC" w:rsidRDefault="0074652F" w:rsidP="0074652F">
            <w:pPr>
              <w:pStyle w:val="ConsPlusNormal"/>
              <w:jc w:val="center"/>
              <w:rPr>
                <w:szCs w:val="28"/>
              </w:rPr>
            </w:pPr>
            <w:r w:rsidRPr="000B4DEC">
              <w:rPr>
                <w:szCs w:val="28"/>
              </w:rPr>
              <w:t>Количество транспортных средств</w:t>
            </w:r>
          </w:p>
        </w:tc>
        <w:tc>
          <w:tcPr>
            <w:tcW w:w="2390" w:type="dxa"/>
          </w:tcPr>
          <w:p w:rsidR="0074652F" w:rsidRPr="000B4DEC" w:rsidRDefault="0074652F" w:rsidP="0074652F">
            <w:pPr>
              <w:pStyle w:val="ConsPlusNormal"/>
              <w:jc w:val="center"/>
              <w:rPr>
                <w:szCs w:val="28"/>
              </w:rPr>
            </w:pPr>
            <w:r w:rsidRPr="000B4DEC">
              <w:rPr>
                <w:szCs w:val="28"/>
              </w:rPr>
              <w:t>Средний возраст транспортных средств</w:t>
            </w:r>
          </w:p>
        </w:tc>
      </w:tr>
      <w:tr w:rsidR="0074652F" w:rsidRPr="000B4DEC" w:rsidTr="0074652F">
        <w:tc>
          <w:tcPr>
            <w:tcW w:w="567" w:type="dxa"/>
          </w:tcPr>
          <w:p w:rsidR="0074652F" w:rsidRPr="000B4DEC" w:rsidRDefault="0074652F" w:rsidP="000B4DEC">
            <w:pPr>
              <w:pStyle w:val="ConsPlusNormal"/>
              <w:jc w:val="center"/>
              <w:rPr>
                <w:szCs w:val="28"/>
              </w:rPr>
            </w:pPr>
            <w:r w:rsidRPr="000B4DEC">
              <w:rPr>
                <w:szCs w:val="28"/>
              </w:rPr>
              <w:t>1</w:t>
            </w:r>
          </w:p>
        </w:tc>
        <w:tc>
          <w:tcPr>
            <w:tcW w:w="2127" w:type="dxa"/>
          </w:tcPr>
          <w:p w:rsidR="0074652F" w:rsidRPr="000B4DEC" w:rsidRDefault="0074652F" w:rsidP="000B4DEC">
            <w:pPr>
              <w:pStyle w:val="ConsPlusNormal"/>
              <w:jc w:val="center"/>
              <w:rPr>
                <w:szCs w:val="28"/>
              </w:rPr>
            </w:pPr>
            <w:r w:rsidRPr="000B4DEC">
              <w:rPr>
                <w:szCs w:val="28"/>
              </w:rPr>
              <w:t>МК</w:t>
            </w:r>
          </w:p>
        </w:tc>
        <w:tc>
          <w:tcPr>
            <w:tcW w:w="2409" w:type="dxa"/>
          </w:tcPr>
          <w:p w:rsidR="0074652F" w:rsidRPr="000B4DEC" w:rsidRDefault="0074652F" w:rsidP="0074652F">
            <w:pPr>
              <w:pStyle w:val="ConsPlusNormal"/>
              <w:rPr>
                <w:szCs w:val="28"/>
              </w:rPr>
            </w:pPr>
            <w:r w:rsidRPr="000B4DEC">
              <w:rPr>
                <w:szCs w:val="28"/>
              </w:rPr>
              <w:t>2 + 1 + 0 = 3</w:t>
            </w:r>
          </w:p>
        </w:tc>
        <w:tc>
          <w:tcPr>
            <w:tcW w:w="2127" w:type="dxa"/>
          </w:tcPr>
          <w:p w:rsidR="0074652F" w:rsidRPr="000B4DEC" w:rsidRDefault="0074652F" w:rsidP="0074652F">
            <w:pPr>
              <w:pStyle w:val="ConsPlusNormal"/>
              <w:jc w:val="center"/>
              <w:rPr>
                <w:szCs w:val="28"/>
              </w:rPr>
            </w:pPr>
            <w:r w:rsidRPr="000B4DEC">
              <w:rPr>
                <w:szCs w:val="28"/>
              </w:rPr>
              <w:t>3</w:t>
            </w:r>
          </w:p>
        </w:tc>
        <w:tc>
          <w:tcPr>
            <w:tcW w:w="2390" w:type="dxa"/>
          </w:tcPr>
          <w:p w:rsidR="0074652F" w:rsidRPr="000B4DEC" w:rsidRDefault="0074652F" w:rsidP="0074652F">
            <w:pPr>
              <w:pStyle w:val="ConsPlusNormal"/>
              <w:jc w:val="center"/>
              <w:rPr>
                <w:szCs w:val="28"/>
              </w:rPr>
            </w:pPr>
            <w:r w:rsidRPr="000B4DEC">
              <w:rPr>
                <w:szCs w:val="28"/>
              </w:rPr>
              <w:t>1</w:t>
            </w:r>
          </w:p>
        </w:tc>
      </w:tr>
      <w:tr w:rsidR="0074652F" w:rsidRPr="000B4DEC" w:rsidTr="0074652F">
        <w:tc>
          <w:tcPr>
            <w:tcW w:w="567" w:type="dxa"/>
          </w:tcPr>
          <w:p w:rsidR="0074652F" w:rsidRPr="000B4DEC" w:rsidRDefault="0074652F" w:rsidP="000B4DEC">
            <w:pPr>
              <w:pStyle w:val="ConsPlusNormal"/>
              <w:jc w:val="center"/>
              <w:rPr>
                <w:szCs w:val="28"/>
              </w:rPr>
            </w:pPr>
            <w:r w:rsidRPr="000B4DEC">
              <w:rPr>
                <w:szCs w:val="28"/>
              </w:rPr>
              <w:t>2</w:t>
            </w:r>
          </w:p>
        </w:tc>
        <w:tc>
          <w:tcPr>
            <w:tcW w:w="2127" w:type="dxa"/>
          </w:tcPr>
          <w:p w:rsidR="0074652F" w:rsidRPr="000B4DEC" w:rsidRDefault="0074652F" w:rsidP="000B4DEC">
            <w:pPr>
              <w:pStyle w:val="ConsPlusNormal"/>
              <w:jc w:val="center"/>
              <w:rPr>
                <w:szCs w:val="28"/>
              </w:rPr>
            </w:pPr>
            <w:r w:rsidRPr="000B4DEC">
              <w:rPr>
                <w:szCs w:val="28"/>
              </w:rPr>
              <w:t>СК</w:t>
            </w:r>
          </w:p>
        </w:tc>
        <w:tc>
          <w:tcPr>
            <w:tcW w:w="2409" w:type="dxa"/>
          </w:tcPr>
          <w:p w:rsidR="0074652F" w:rsidRPr="000B4DEC" w:rsidRDefault="0074652F" w:rsidP="0074652F">
            <w:pPr>
              <w:pStyle w:val="ConsPlusNormal"/>
              <w:rPr>
                <w:szCs w:val="28"/>
              </w:rPr>
            </w:pPr>
            <w:r w:rsidRPr="000B4DEC">
              <w:rPr>
                <w:szCs w:val="28"/>
              </w:rPr>
              <w:t>4 + 3 + 2 = 9</w:t>
            </w:r>
          </w:p>
        </w:tc>
        <w:tc>
          <w:tcPr>
            <w:tcW w:w="2127" w:type="dxa"/>
          </w:tcPr>
          <w:p w:rsidR="0074652F" w:rsidRPr="000B4DEC" w:rsidRDefault="0074652F" w:rsidP="0074652F">
            <w:pPr>
              <w:pStyle w:val="ConsPlusNormal"/>
              <w:jc w:val="center"/>
              <w:rPr>
                <w:szCs w:val="28"/>
              </w:rPr>
            </w:pPr>
            <w:r w:rsidRPr="000B4DEC">
              <w:rPr>
                <w:szCs w:val="28"/>
              </w:rPr>
              <w:t>3</w:t>
            </w:r>
          </w:p>
        </w:tc>
        <w:tc>
          <w:tcPr>
            <w:tcW w:w="2390" w:type="dxa"/>
          </w:tcPr>
          <w:p w:rsidR="0074652F" w:rsidRPr="000B4DEC" w:rsidRDefault="0074652F" w:rsidP="0074652F">
            <w:pPr>
              <w:pStyle w:val="ConsPlusNormal"/>
              <w:jc w:val="center"/>
              <w:rPr>
                <w:szCs w:val="28"/>
              </w:rPr>
            </w:pPr>
            <w:r w:rsidRPr="000B4DEC">
              <w:rPr>
                <w:szCs w:val="28"/>
              </w:rPr>
              <w:t>3</w:t>
            </w:r>
          </w:p>
        </w:tc>
      </w:tr>
      <w:tr w:rsidR="0074652F" w:rsidRPr="000B4DEC" w:rsidTr="0074652F">
        <w:tc>
          <w:tcPr>
            <w:tcW w:w="567" w:type="dxa"/>
          </w:tcPr>
          <w:p w:rsidR="0074652F" w:rsidRPr="000B4DEC" w:rsidRDefault="0074652F" w:rsidP="000B4DEC">
            <w:pPr>
              <w:pStyle w:val="ConsPlusNormal"/>
              <w:jc w:val="center"/>
              <w:rPr>
                <w:szCs w:val="28"/>
              </w:rPr>
            </w:pPr>
            <w:r w:rsidRPr="000B4DEC">
              <w:rPr>
                <w:szCs w:val="28"/>
              </w:rPr>
              <w:t>3</w:t>
            </w:r>
          </w:p>
        </w:tc>
        <w:tc>
          <w:tcPr>
            <w:tcW w:w="2127" w:type="dxa"/>
          </w:tcPr>
          <w:p w:rsidR="0074652F" w:rsidRPr="000B4DEC" w:rsidRDefault="0074652F" w:rsidP="000B4DEC">
            <w:pPr>
              <w:pStyle w:val="ConsPlusNormal"/>
              <w:jc w:val="center"/>
              <w:rPr>
                <w:szCs w:val="28"/>
              </w:rPr>
            </w:pPr>
            <w:r w:rsidRPr="000B4DEC">
              <w:rPr>
                <w:szCs w:val="28"/>
              </w:rPr>
              <w:t>БК</w:t>
            </w:r>
          </w:p>
        </w:tc>
        <w:tc>
          <w:tcPr>
            <w:tcW w:w="2409" w:type="dxa"/>
          </w:tcPr>
          <w:p w:rsidR="0074652F" w:rsidRPr="000B4DEC" w:rsidRDefault="0074652F" w:rsidP="0074652F">
            <w:pPr>
              <w:pStyle w:val="ConsPlusNormal"/>
              <w:rPr>
                <w:szCs w:val="28"/>
              </w:rPr>
            </w:pPr>
            <w:r w:rsidRPr="000B4DEC">
              <w:rPr>
                <w:szCs w:val="28"/>
              </w:rPr>
              <w:t>3 + 5 = 8</w:t>
            </w:r>
          </w:p>
        </w:tc>
        <w:tc>
          <w:tcPr>
            <w:tcW w:w="2127" w:type="dxa"/>
          </w:tcPr>
          <w:p w:rsidR="0074652F" w:rsidRPr="000B4DEC" w:rsidRDefault="0074652F" w:rsidP="0074652F">
            <w:pPr>
              <w:pStyle w:val="ConsPlusNormal"/>
              <w:jc w:val="center"/>
              <w:rPr>
                <w:szCs w:val="28"/>
              </w:rPr>
            </w:pPr>
            <w:r w:rsidRPr="000B4DEC">
              <w:rPr>
                <w:szCs w:val="28"/>
              </w:rPr>
              <w:t>2</w:t>
            </w:r>
          </w:p>
        </w:tc>
        <w:tc>
          <w:tcPr>
            <w:tcW w:w="2390" w:type="dxa"/>
          </w:tcPr>
          <w:p w:rsidR="0074652F" w:rsidRPr="000B4DEC" w:rsidRDefault="0074652F" w:rsidP="0074652F">
            <w:pPr>
              <w:pStyle w:val="ConsPlusNormal"/>
              <w:jc w:val="center"/>
              <w:rPr>
                <w:szCs w:val="28"/>
              </w:rPr>
            </w:pPr>
            <w:r w:rsidRPr="000B4DEC">
              <w:rPr>
                <w:szCs w:val="28"/>
              </w:rPr>
              <w:t>4</w:t>
            </w:r>
          </w:p>
        </w:tc>
      </w:tr>
    </w:tbl>
    <w:p w:rsidR="0074652F" w:rsidRPr="000B4DEC" w:rsidRDefault="0074652F" w:rsidP="000B4DEC">
      <w:pPr>
        <w:pStyle w:val="ConsPlusNormal"/>
        <w:ind w:firstLine="709"/>
        <w:jc w:val="both"/>
        <w:rPr>
          <w:szCs w:val="28"/>
        </w:rPr>
      </w:pPr>
    </w:p>
    <w:p w:rsidR="0074652F" w:rsidRPr="000B4DEC" w:rsidRDefault="0074652F" w:rsidP="000B4DEC">
      <w:pPr>
        <w:pStyle w:val="ConsPlusNormal"/>
        <w:ind w:firstLine="709"/>
        <w:jc w:val="both"/>
        <w:rPr>
          <w:szCs w:val="28"/>
        </w:rPr>
      </w:pPr>
      <w:r w:rsidRPr="000B4DEC">
        <w:rPr>
          <w:szCs w:val="28"/>
        </w:rPr>
        <w:t>Результаты расчета претендентом заносятся в заявку на участие в Открытом конкурсе.</w:t>
      </w:r>
    </w:p>
    <w:p w:rsidR="0074652F" w:rsidRPr="000B4DEC" w:rsidRDefault="0074652F" w:rsidP="000B4DEC">
      <w:pPr>
        <w:pStyle w:val="ConsPlusNormal"/>
        <w:ind w:firstLine="709"/>
        <w:jc w:val="both"/>
        <w:rPr>
          <w:szCs w:val="28"/>
        </w:rPr>
      </w:pPr>
    </w:p>
    <w:p w:rsidR="0074652F" w:rsidRPr="000B4DEC" w:rsidRDefault="0074652F" w:rsidP="0074652F">
      <w:pPr>
        <w:pStyle w:val="ConsPlusNormal"/>
        <w:jc w:val="center"/>
        <w:outlineLvl w:val="2"/>
        <w:rPr>
          <w:szCs w:val="28"/>
        </w:rPr>
      </w:pPr>
    </w:p>
    <w:p w:rsidR="0074652F" w:rsidRPr="000B4DEC" w:rsidRDefault="0074652F" w:rsidP="0074652F">
      <w:pPr>
        <w:pStyle w:val="ConsPlusNormal"/>
        <w:jc w:val="center"/>
        <w:outlineLvl w:val="2"/>
        <w:rPr>
          <w:szCs w:val="28"/>
        </w:rPr>
      </w:pPr>
      <w:r w:rsidRPr="000B4DEC">
        <w:rPr>
          <w:szCs w:val="28"/>
        </w:rPr>
        <w:t>Показатель № 5</w:t>
      </w:r>
    </w:p>
    <w:p w:rsidR="0074652F" w:rsidRPr="000B4DEC" w:rsidRDefault="0074652F" w:rsidP="000B4DEC">
      <w:pPr>
        <w:pStyle w:val="ConsPlusNormal"/>
        <w:ind w:firstLine="709"/>
        <w:jc w:val="both"/>
        <w:rPr>
          <w:szCs w:val="28"/>
        </w:rPr>
      </w:pPr>
      <w:r w:rsidRPr="000B4DEC">
        <w:rPr>
          <w:i/>
          <w:szCs w:val="28"/>
        </w:rPr>
        <w:t>«Максимальный срок эксплуатации транспортных средств, предлагаемых юридическим лицом, индивидуальным предпринимателем или</w:t>
      </w:r>
      <w:r w:rsidR="000B4DEC">
        <w:rPr>
          <w:i/>
          <w:szCs w:val="28"/>
        </w:rPr>
        <w:t> </w:t>
      </w:r>
      <w:r w:rsidRPr="000B4DEC">
        <w:rPr>
          <w:i/>
          <w:szCs w:val="28"/>
        </w:rPr>
        <w:t xml:space="preserve"> участниками договора простого товарищества для осуществления регулярных перевозок в течение срока действия свидетельства об</w:t>
      </w:r>
      <w:r w:rsidR="000B4DEC">
        <w:rPr>
          <w:i/>
          <w:szCs w:val="28"/>
        </w:rPr>
        <w:t> </w:t>
      </w:r>
      <w:r w:rsidRPr="000B4DEC">
        <w:rPr>
          <w:i/>
          <w:szCs w:val="28"/>
        </w:rPr>
        <w:t xml:space="preserve"> осуществлении перевозок по маршруту регулярных перевозок».</w:t>
      </w:r>
    </w:p>
    <w:p w:rsidR="0074652F" w:rsidRPr="000B4DEC" w:rsidRDefault="0074652F" w:rsidP="000B4DEC">
      <w:pPr>
        <w:pStyle w:val="ConsPlusNormal"/>
        <w:ind w:firstLine="709"/>
        <w:jc w:val="both"/>
        <w:rPr>
          <w:szCs w:val="28"/>
        </w:rPr>
      </w:pPr>
      <w:r w:rsidRPr="000B4DEC">
        <w:rPr>
          <w:szCs w:val="28"/>
        </w:rPr>
        <w:t>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w:t>
      </w:r>
      <w:r w:rsidR="000B4DEC">
        <w:rPr>
          <w:szCs w:val="28"/>
        </w:rPr>
        <w:t> </w:t>
      </w:r>
      <w:r w:rsidRPr="000B4DEC">
        <w:rPr>
          <w:szCs w:val="28"/>
        </w:rPr>
        <w:t xml:space="preserve"> расчет принимаются месяц и год опубликования Информационного </w:t>
      </w:r>
      <w:r w:rsidRPr="000B4DEC">
        <w:rPr>
          <w:szCs w:val="28"/>
        </w:rPr>
        <w:lastRenderedPageBreak/>
        <w:t>извещения о проведении Открытого конкурса и месяц и год выпуска транспортного средства).</w:t>
      </w:r>
    </w:p>
    <w:p w:rsidR="0074652F" w:rsidRPr="000B4DEC" w:rsidRDefault="0074652F" w:rsidP="000B4DEC">
      <w:pPr>
        <w:pStyle w:val="ConsPlusNormal"/>
        <w:ind w:firstLine="709"/>
        <w:jc w:val="both"/>
        <w:rPr>
          <w:szCs w:val="28"/>
        </w:rPr>
      </w:pPr>
      <w:r w:rsidRPr="000B4DEC">
        <w:rPr>
          <w:szCs w:val="28"/>
        </w:rPr>
        <w:t>В соответствующую строку проставляется суммарное количество транспортных средств, включаемых в данную группу по классу. Определяется количество баллов по каждой строке показателя.</w:t>
      </w:r>
    </w:p>
    <w:p w:rsidR="0074652F" w:rsidRPr="000B4DEC" w:rsidRDefault="0074652F" w:rsidP="000B4DEC">
      <w:pPr>
        <w:pStyle w:val="ConsPlusNormal"/>
        <w:ind w:firstLine="709"/>
        <w:jc w:val="both"/>
        <w:rPr>
          <w:szCs w:val="28"/>
        </w:rPr>
      </w:pPr>
      <w:r w:rsidRPr="000B4DEC">
        <w:rPr>
          <w:szCs w:val="28"/>
        </w:rPr>
        <w:t>Средний возраст транспортных средств исчисляется путем сложения значений возрастов по каждому транспортному средству данной группы и деления результата на количество этих транспортных средств.</w:t>
      </w:r>
    </w:p>
    <w:p w:rsidR="0074652F" w:rsidRPr="000B4DEC" w:rsidRDefault="0074652F" w:rsidP="000B4DEC">
      <w:pPr>
        <w:pStyle w:val="ConsPlusNormal"/>
        <w:ind w:firstLine="709"/>
        <w:jc w:val="both"/>
        <w:rPr>
          <w:szCs w:val="28"/>
        </w:rPr>
      </w:pPr>
    </w:p>
    <w:p w:rsidR="0074652F" w:rsidRPr="000B4DEC" w:rsidRDefault="0074652F" w:rsidP="000B4DEC">
      <w:pPr>
        <w:pStyle w:val="ConsPlusNormal"/>
        <w:ind w:firstLine="709"/>
        <w:jc w:val="both"/>
        <w:rPr>
          <w:i/>
          <w:szCs w:val="28"/>
        </w:rPr>
      </w:pPr>
      <w:r w:rsidRPr="000B4DEC">
        <w:rPr>
          <w:i/>
          <w:szCs w:val="28"/>
        </w:rPr>
        <w:t>Пример заполнения: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693"/>
        <w:gridCol w:w="3118"/>
        <w:gridCol w:w="3119"/>
      </w:tblGrid>
      <w:tr w:rsidR="000B4DEC" w:rsidRPr="000B4DEC" w:rsidTr="0074652F">
        <w:tc>
          <w:tcPr>
            <w:tcW w:w="709" w:type="dxa"/>
            <w:vMerge w:val="restart"/>
          </w:tcPr>
          <w:p w:rsidR="000B4DEC" w:rsidRPr="000B4DEC" w:rsidRDefault="000B4DEC" w:rsidP="0074652F">
            <w:pPr>
              <w:pStyle w:val="ConsPlusNormal"/>
              <w:jc w:val="center"/>
              <w:rPr>
                <w:szCs w:val="28"/>
              </w:rPr>
            </w:pPr>
            <w:r w:rsidRPr="000B4DEC">
              <w:rPr>
                <w:szCs w:val="28"/>
              </w:rPr>
              <w:t>№ п/п</w:t>
            </w:r>
          </w:p>
        </w:tc>
        <w:tc>
          <w:tcPr>
            <w:tcW w:w="2693" w:type="dxa"/>
          </w:tcPr>
          <w:p w:rsidR="000B4DEC" w:rsidRPr="000B4DEC" w:rsidRDefault="000B4DEC" w:rsidP="0074652F">
            <w:pPr>
              <w:pStyle w:val="ConsPlusNormal"/>
              <w:jc w:val="center"/>
              <w:rPr>
                <w:szCs w:val="28"/>
              </w:rPr>
            </w:pPr>
            <w:r w:rsidRPr="000B4DEC">
              <w:rPr>
                <w:szCs w:val="28"/>
              </w:rPr>
              <w:t>Наименование</w:t>
            </w:r>
          </w:p>
        </w:tc>
        <w:tc>
          <w:tcPr>
            <w:tcW w:w="6237" w:type="dxa"/>
            <w:gridSpan w:val="2"/>
          </w:tcPr>
          <w:p w:rsidR="000B4DEC" w:rsidRPr="000B4DEC" w:rsidRDefault="000B4DEC" w:rsidP="0074652F">
            <w:pPr>
              <w:pStyle w:val="ConsPlusNormal"/>
              <w:jc w:val="center"/>
              <w:rPr>
                <w:szCs w:val="28"/>
              </w:rPr>
            </w:pPr>
            <w:r w:rsidRPr="000B4DEC">
              <w:rPr>
                <w:szCs w:val="28"/>
              </w:rPr>
              <w:t>Предложение участника</w:t>
            </w:r>
          </w:p>
        </w:tc>
      </w:tr>
      <w:tr w:rsidR="000B4DEC" w:rsidRPr="000B4DEC" w:rsidTr="0074652F">
        <w:tc>
          <w:tcPr>
            <w:tcW w:w="709" w:type="dxa"/>
            <w:vMerge/>
          </w:tcPr>
          <w:p w:rsidR="000B4DEC" w:rsidRPr="000B4DEC" w:rsidRDefault="000B4DEC" w:rsidP="0074652F">
            <w:pPr>
              <w:pStyle w:val="ConsPlusNormal"/>
              <w:jc w:val="center"/>
              <w:rPr>
                <w:szCs w:val="28"/>
              </w:rPr>
            </w:pPr>
          </w:p>
        </w:tc>
        <w:tc>
          <w:tcPr>
            <w:tcW w:w="2693" w:type="dxa"/>
          </w:tcPr>
          <w:p w:rsidR="000B4DEC" w:rsidRPr="000B4DEC" w:rsidRDefault="000B4DEC" w:rsidP="0074652F">
            <w:pPr>
              <w:pStyle w:val="ConsPlusNormal"/>
              <w:jc w:val="center"/>
              <w:rPr>
                <w:szCs w:val="28"/>
              </w:rPr>
            </w:pPr>
            <w:r w:rsidRPr="000B4DEC">
              <w:rPr>
                <w:szCs w:val="28"/>
              </w:rPr>
              <w:t>Класс транспортных средств</w:t>
            </w:r>
          </w:p>
        </w:tc>
        <w:tc>
          <w:tcPr>
            <w:tcW w:w="3118" w:type="dxa"/>
          </w:tcPr>
          <w:p w:rsidR="000B4DEC" w:rsidRPr="000B4DEC" w:rsidRDefault="000B4DEC" w:rsidP="0074652F">
            <w:pPr>
              <w:pStyle w:val="ConsPlusNormal"/>
              <w:jc w:val="center"/>
              <w:rPr>
                <w:szCs w:val="28"/>
              </w:rPr>
            </w:pPr>
            <w:r w:rsidRPr="000B4DEC">
              <w:rPr>
                <w:szCs w:val="28"/>
              </w:rPr>
              <w:t>Количество транспортных средств</w:t>
            </w:r>
          </w:p>
        </w:tc>
        <w:tc>
          <w:tcPr>
            <w:tcW w:w="3119" w:type="dxa"/>
          </w:tcPr>
          <w:p w:rsidR="000B4DEC" w:rsidRPr="000B4DEC" w:rsidRDefault="000B4DEC" w:rsidP="0074652F">
            <w:pPr>
              <w:pStyle w:val="ConsPlusNormal"/>
              <w:jc w:val="center"/>
              <w:rPr>
                <w:szCs w:val="28"/>
              </w:rPr>
            </w:pPr>
            <w:r w:rsidRPr="000B4DEC">
              <w:rPr>
                <w:szCs w:val="28"/>
              </w:rPr>
              <w:t>Средний возраст транспортных средств</w:t>
            </w:r>
          </w:p>
        </w:tc>
      </w:tr>
      <w:tr w:rsidR="0074652F" w:rsidRPr="000B4DEC" w:rsidTr="0074652F">
        <w:tc>
          <w:tcPr>
            <w:tcW w:w="709" w:type="dxa"/>
          </w:tcPr>
          <w:p w:rsidR="0074652F" w:rsidRPr="000B4DEC" w:rsidRDefault="0074652F" w:rsidP="0074652F">
            <w:pPr>
              <w:pStyle w:val="ConsPlusNormal"/>
              <w:jc w:val="center"/>
              <w:rPr>
                <w:szCs w:val="28"/>
              </w:rPr>
            </w:pPr>
            <w:r w:rsidRPr="000B4DEC">
              <w:rPr>
                <w:szCs w:val="28"/>
              </w:rPr>
              <w:t>1.</w:t>
            </w:r>
          </w:p>
        </w:tc>
        <w:tc>
          <w:tcPr>
            <w:tcW w:w="2693" w:type="dxa"/>
          </w:tcPr>
          <w:p w:rsidR="0074652F" w:rsidRPr="000B4DEC" w:rsidRDefault="0074652F" w:rsidP="0074652F">
            <w:pPr>
              <w:pStyle w:val="ConsPlusNormal"/>
              <w:rPr>
                <w:szCs w:val="28"/>
              </w:rPr>
            </w:pPr>
            <w:r w:rsidRPr="000B4DEC">
              <w:rPr>
                <w:szCs w:val="28"/>
              </w:rPr>
              <w:t>МК</w:t>
            </w:r>
          </w:p>
        </w:tc>
        <w:tc>
          <w:tcPr>
            <w:tcW w:w="3118" w:type="dxa"/>
          </w:tcPr>
          <w:p w:rsidR="0074652F" w:rsidRPr="000B4DEC" w:rsidRDefault="0074652F" w:rsidP="0074652F">
            <w:pPr>
              <w:pStyle w:val="ConsPlusNormal"/>
              <w:rPr>
                <w:szCs w:val="28"/>
              </w:rPr>
            </w:pPr>
          </w:p>
        </w:tc>
        <w:tc>
          <w:tcPr>
            <w:tcW w:w="3119" w:type="dxa"/>
          </w:tcPr>
          <w:p w:rsidR="0074652F" w:rsidRPr="000B4DEC" w:rsidRDefault="0074652F" w:rsidP="0074652F">
            <w:pPr>
              <w:pStyle w:val="ConsPlusNormal"/>
              <w:rPr>
                <w:szCs w:val="28"/>
              </w:rPr>
            </w:pPr>
          </w:p>
        </w:tc>
      </w:tr>
      <w:tr w:rsidR="0074652F" w:rsidRPr="000B4DEC" w:rsidTr="0074652F">
        <w:tc>
          <w:tcPr>
            <w:tcW w:w="709" w:type="dxa"/>
          </w:tcPr>
          <w:p w:rsidR="0074652F" w:rsidRPr="000B4DEC" w:rsidRDefault="0074652F" w:rsidP="0074652F">
            <w:pPr>
              <w:pStyle w:val="ConsPlusNormal"/>
              <w:jc w:val="center"/>
              <w:rPr>
                <w:szCs w:val="28"/>
              </w:rPr>
            </w:pPr>
            <w:r w:rsidRPr="000B4DEC">
              <w:rPr>
                <w:szCs w:val="28"/>
              </w:rPr>
              <w:t>2.</w:t>
            </w:r>
          </w:p>
        </w:tc>
        <w:tc>
          <w:tcPr>
            <w:tcW w:w="2693" w:type="dxa"/>
          </w:tcPr>
          <w:p w:rsidR="0074652F" w:rsidRPr="000B4DEC" w:rsidRDefault="0074652F" w:rsidP="0074652F">
            <w:pPr>
              <w:pStyle w:val="ConsPlusNormal"/>
              <w:rPr>
                <w:szCs w:val="28"/>
              </w:rPr>
            </w:pPr>
            <w:r w:rsidRPr="000B4DEC">
              <w:rPr>
                <w:szCs w:val="28"/>
              </w:rPr>
              <w:t>СК</w:t>
            </w:r>
          </w:p>
        </w:tc>
        <w:tc>
          <w:tcPr>
            <w:tcW w:w="3118" w:type="dxa"/>
          </w:tcPr>
          <w:p w:rsidR="0074652F" w:rsidRPr="000B4DEC" w:rsidRDefault="0074652F" w:rsidP="0074652F">
            <w:pPr>
              <w:pStyle w:val="ConsPlusNormal"/>
              <w:rPr>
                <w:szCs w:val="28"/>
              </w:rPr>
            </w:pPr>
          </w:p>
        </w:tc>
        <w:tc>
          <w:tcPr>
            <w:tcW w:w="3119" w:type="dxa"/>
          </w:tcPr>
          <w:p w:rsidR="0074652F" w:rsidRPr="000B4DEC" w:rsidRDefault="0074652F" w:rsidP="0074652F">
            <w:pPr>
              <w:pStyle w:val="ConsPlusNormal"/>
              <w:rPr>
                <w:szCs w:val="28"/>
              </w:rPr>
            </w:pPr>
          </w:p>
        </w:tc>
      </w:tr>
      <w:tr w:rsidR="0074652F" w:rsidRPr="000B4DEC" w:rsidTr="0074652F">
        <w:tc>
          <w:tcPr>
            <w:tcW w:w="709" w:type="dxa"/>
          </w:tcPr>
          <w:p w:rsidR="0074652F" w:rsidRPr="000B4DEC" w:rsidRDefault="0074652F" w:rsidP="0074652F">
            <w:pPr>
              <w:pStyle w:val="ConsPlusNormal"/>
              <w:jc w:val="center"/>
              <w:rPr>
                <w:szCs w:val="28"/>
              </w:rPr>
            </w:pPr>
            <w:r w:rsidRPr="000B4DEC">
              <w:rPr>
                <w:szCs w:val="28"/>
              </w:rPr>
              <w:t>3.</w:t>
            </w:r>
          </w:p>
        </w:tc>
        <w:tc>
          <w:tcPr>
            <w:tcW w:w="2693" w:type="dxa"/>
          </w:tcPr>
          <w:p w:rsidR="0074652F" w:rsidRPr="000B4DEC" w:rsidRDefault="0074652F" w:rsidP="0074652F">
            <w:pPr>
              <w:pStyle w:val="ConsPlusNormal"/>
              <w:rPr>
                <w:szCs w:val="28"/>
              </w:rPr>
            </w:pPr>
            <w:r w:rsidRPr="000B4DEC">
              <w:rPr>
                <w:szCs w:val="28"/>
              </w:rPr>
              <w:t>БК, ОБК</w:t>
            </w:r>
          </w:p>
        </w:tc>
        <w:tc>
          <w:tcPr>
            <w:tcW w:w="3118" w:type="dxa"/>
          </w:tcPr>
          <w:p w:rsidR="0074652F" w:rsidRPr="000B4DEC" w:rsidRDefault="0074652F" w:rsidP="0074652F">
            <w:pPr>
              <w:pStyle w:val="ConsPlusNormal"/>
              <w:rPr>
                <w:szCs w:val="28"/>
              </w:rPr>
            </w:pPr>
          </w:p>
        </w:tc>
        <w:tc>
          <w:tcPr>
            <w:tcW w:w="3119" w:type="dxa"/>
          </w:tcPr>
          <w:p w:rsidR="0074652F" w:rsidRPr="000B4DEC" w:rsidRDefault="0074652F" w:rsidP="0074652F">
            <w:pPr>
              <w:pStyle w:val="ConsPlusNormal"/>
              <w:rPr>
                <w:szCs w:val="28"/>
              </w:rPr>
            </w:pPr>
          </w:p>
        </w:tc>
      </w:tr>
    </w:tbl>
    <w:p w:rsidR="0074652F" w:rsidRPr="000B4DEC" w:rsidRDefault="0074652F" w:rsidP="0074652F">
      <w:pPr>
        <w:pStyle w:val="ConsPlusNormal"/>
        <w:jc w:val="both"/>
        <w:outlineLvl w:val="1"/>
        <w:rPr>
          <w:szCs w:val="28"/>
        </w:rPr>
      </w:pPr>
    </w:p>
    <w:p w:rsidR="0074652F" w:rsidRPr="000B4DEC" w:rsidRDefault="0074652F" w:rsidP="0074652F">
      <w:pPr>
        <w:pStyle w:val="ConsPlusNormal"/>
        <w:jc w:val="both"/>
        <w:outlineLvl w:val="1"/>
        <w:rPr>
          <w:szCs w:val="28"/>
        </w:rPr>
      </w:pPr>
      <w:r w:rsidRPr="000B4DEC">
        <w:rPr>
          <w:szCs w:val="28"/>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74652F" w:rsidRPr="000B4DEC" w:rsidRDefault="0074652F" w:rsidP="0074652F">
      <w:pPr>
        <w:pStyle w:val="ConsPlusNormal"/>
        <w:jc w:val="right"/>
        <w:outlineLvl w:val="1"/>
        <w:rPr>
          <w:szCs w:val="28"/>
        </w:rPr>
      </w:pPr>
    </w:p>
    <w:p w:rsidR="0074652F" w:rsidRPr="000B4DEC" w:rsidRDefault="0074652F" w:rsidP="0074652F">
      <w:pPr>
        <w:pStyle w:val="ConsPlusNormal"/>
        <w:jc w:val="right"/>
        <w:outlineLvl w:val="1"/>
        <w:rPr>
          <w:szCs w:val="28"/>
        </w:rPr>
        <w:sectPr w:rsidR="0074652F" w:rsidRPr="000B4DEC" w:rsidSect="0074652F">
          <w:pgSz w:w="11905" w:h="16838"/>
          <w:pgMar w:top="1134" w:right="565" w:bottom="1134" w:left="1701" w:header="0" w:footer="0" w:gutter="0"/>
          <w:cols w:space="720"/>
        </w:sectPr>
      </w:pPr>
    </w:p>
    <w:p w:rsidR="0074652F" w:rsidRPr="000B4DEC" w:rsidRDefault="0074652F" w:rsidP="000B4DEC">
      <w:pPr>
        <w:pStyle w:val="ConsPlusNormal"/>
        <w:ind w:left="5103"/>
        <w:outlineLvl w:val="1"/>
        <w:rPr>
          <w:szCs w:val="28"/>
        </w:rPr>
      </w:pPr>
      <w:r w:rsidRPr="000B4DEC">
        <w:rPr>
          <w:szCs w:val="28"/>
        </w:rPr>
        <w:lastRenderedPageBreak/>
        <w:t>Приложение № 7</w:t>
      </w:r>
    </w:p>
    <w:p w:rsidR="0074652F" w:rsidRPr="000B4DEC" w:rsidRDefault="0074652F" w:rsidP="000B4DEC">
      <w:pPr>
        <w:pStyle w:val="ConsPlusNormal"/>
        <w:ind w:left="5103"/>
        <w:rPr>
          <w:szCs w:val="28"/>
        </w:rPr>
      </w:pPr>
      <w:r w:rsidRPr="000B4DEC">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0B4DEC" w:rsidRDefault="0074652F" w:rsidP="000B4DEC">
      <w:pPr>
        <w:pStyle w:val="ConsPlusNormal"/>
        <w:ind w:left="5103"/>
        <w:rPr>
          <w:szCs w:val="28"/>
        </w:rPr>
      </w:pPr>
      <w:r w:rsidRPr="000B4DEC">
        <w:rPr>
          <w:szCs w:val="28"/>
        </w:rPr>
        <w:t>по муниципальным маршрутам регулярных</w:t>
      </w:r>
      <w:r w:rsidR="000B4DEC">
        <w:rPr>
          <w:szCs w:val="28"/>
        </w:rPr>
        <w:t xml:space="preserve"> </w:t>
      </w:r>
      <w:r w:rsidRPr="000B4DEC">
        <w:rPr>
          <w:szCs w:val="28"/>
        </w:rPr>
        <w:t>перевозок по</w:t>
      </w:r>
      <w:r w:rsidR="000B4DEC">
        <w:rPr>
          <w:szCs w:val="28"/>
        </w:rPr>
        <w:t> </w:t>
      </w:r>
      <w:r w:rsidRPr="000B4DEC">
        <w:rPr>
          <w:szCs w:val="28"/>
        </w:rPr>
        <w:t xml:space="preserve"> нерегулируемым тарифам</w:t>
      </w:r>
    </w:p>
    <w:p w:rsidR="0074652F" w:rsidRPr="000B4DEC" w:rsidRDefault="0074652F" w:rsidP="0074652F">
      <w:pPr>
        <w:pStyle w:val="ConsPlusNormal"/>
        <w:jc w:val="both"/>
        <w:rPr>
          <w:szCs w:val="28"/>
        </w:rPr>
      </w:pPr>
    </w:p>
    <w:p w:rsidR="0074652F" w:rsidRPr="000B4DEC" w:rsidRDefault="0074652F" w:rsidP="0074652F">
      <w:pPr>
        <w:pStyle w:val="ConsPlusNormal"/>
        <w:jc w:val="center"/>
        <w:rPr>
          <w:szCs w:val="28"/>
        </w:rPr>
      </w:pPr>
      <w:bookmarkStart w:id="16" w:name="P954"/>
      <w:bookmarkEnd w:id="16"/>
    </w:p>
    <w:p w:rsidR="0074652F" w:rsidRPr="000B4DEC" w:rsidRDefault="0074652F" w:rsidP="0074652F">
      <w:pPr>
        <w:pStyle w:val="ConsPlusNormal"/>
        <w:jc w:val="center"/>
        <w:rPr>
          <w:szCs w:val="28"/>
        </w:rPr>
      </w:pPr>
      <w:r w:rsidRPr="000B4DEC">
        <w:rPr>
          <w:szCs w:val="28"/>
        </w:rPr>
        <w:t>ЖУРНАЛ</w:t>
      </w:r>
    </w:p>
    <w:p w:rsidR="0074652F" w:rsidRPr="000B4DEC" w:rsidRDefault="0074652F" w:rsidP="0074652F">
      <w:pPr>
        <w:pStyle w:val="ConsPlusNormal"/>
        <w:jc w:val="center"/>
        <w:rPr>
          <w:szCs w:val="28"/>
        </w:rPr>
      </w:pPr>
      <w:r w:rsidRPr="000B4DEC">
        <w:rPr>
          <w:szCs w:val="28"/>
        </w:rPr>
        <w:t>регистрации участников Открытого конкурса</w:t>
      </w:r>
    </w:p>
    <w:p w:rsidR="0074652F" w:rsidRPr="000B4DEC" w:rsidRDefault="0074652F" w:rsidP="0074652F">
      <w:pPr>
        <w:pStyle w:val="ConsPlusNormal"/>
        <w:jc w:val="center"/>
        <w:rPr>
          <w:szCs w:val="28"/>
        </w:rPr>
      </w:pPr>
      <w:r w:rsidRPr="000B4DEC">
        <w:rPr>
          <w:szCs w:val="28"/>
        </w:rPr>
        <w:t>на право осуществления регулярных перевозок пассажиров</w:t>
      </w:r>
    </w:p>
    <w:p w:rsidR="0074652F" w:rsidRPr="000B4DEC" w:rsidRDefault="0074652F" w:rsidP="0074652F">
      <w:pPr>
        <w:pStyle w:val="ConsPlusNormal"/>
        <w:jc w:val="center"/>
        <w:rPr>
          <w:szCs w:val="28"/>
        </w:rPr>
      </w:pPr>
      <w:r w:rsidRPr="000B4DEC">
        <w:rPr>
          <w:szCs w:val="28"/>
        </w:rPr>
        <w:t>и багажа автомобильным транспортом по муниципальным маршрутам</w:t>
      </w:r>
    </w:p>
    <w:p w:rsidR="0074652F" w:rsidRPr="000B4DEC" w:rsidRDefault="0074652F" w:rsidP="0074652F">
      <w:pPr>
        <w:pStyle w:val="ConsPlusNormal"/>
        <w:jc w:val="center"/>
        <w:rPr>
          <w:szCs w:val="28"/>
        </w:rPr>
      </w:pPr>
      <w:r w:rsidRPr="000B4DEC">
        <w:rPr>
          <w:szCs w:val="28"/>
        </w:rPr>
        <w:t xml:space="preserve"> регулярных перевозок по нерегулируемым тарифам</w:t>
      </w:r>
      <w:hyperlink w:anchor="P977" w:history="1">
        <w:r w:rsidRPr="000B4DEC">
          <w:rPr>
            <w:color w:val="0000FF"/>
            <w:szCs w:val="28"/>
          </w:rPr>
          <w:t>*</w:t>
        </w:r>
      </w:hyperlink>
    </w:p>
    <w:p w:rsidR="0074652F" w:rsidRPr="000B4DEC" w:rsidRDefault="0074652F" w:rsidP="0074652F">
      <w:pPr>
        <w:pStyle w:val="ConsPlusNormal"/>
        <w:jc w:val="both"/>
        <w:rPr>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3118"/>
        <w:gridCol w:w="993"/>
        <w:gridCol w:w="1275"/>
        <w:gridCol w:w="1701"/>
      </w:tblGrid>
      <w:tr w:rsidR="0074652F" w:rsidRPr="000B4DEC" w:rsidTr="00C92DE1">
        <w:tc>
          <w:tcPr>
            <w:tcW w:w="567" w:type="dxa"/>
          </w:tcPr>
          <w:p w:rsidR="0074652F" w:rsidRPr="000B4DEC" w:rsidRDefault="0074652F" w:rsidP="0074652F">
            <w:pPr>
              <w:pStyle w:val="ConsPlusNormal"/>
              <w:jc w:val="center"/>
              <w:rPr>
                <w:szCs w:val="28"/>
              </w:rPr>
            </w:pPr>
            <w:r w:rsidRPr="000B4DEC">
              <w:rPr>
                <w:szCs w:val="28"/>
              </w:rPr>
              <w:t>№ п/п</w:t>
            </w:r>
          </w:p>
        </w:tc>
        <w:tc>
          <w:tcPr>
            <w:tcW w:w="1985" w:type="dxa"/>
          </w:tcPr>
          <w:p w:rsidR="0074652F" w:rsidRPr="000B4DEC" w:rsidRDefault="0074652F" w:rsidP="0074652F">
            <w:pPr>
              <w:pStyle w:val="ConsPlusNormal"/>
              <w:jc w:val="center"/>
              <w:rPr>
                <w:szCs w:val="28"/>
              </w:rPr>
            </w:pPr>
            <w:r w:rsidRPr="000B4DEC">
              <w:rPr>
                <w:szCs w:val="28"/>
              </w:rPr>
              <w:t>Наименование участника Открытого конкурса</w:t>
            </w:r>
          </w:p>
        </w:tc>
        <w:tc>
          <w:tcPr>
            <w:tcW w:w="3118" w:type="dxa"/>
          </w:tcPr>
          <w:p w:rsidR="0074652F" w:rsidRPr="000B4DEC" w:rsidRDefault="0074652F" w:rsidP="0074652F">
            <w:pPr>
              <w:pStyle w:val="ConsPlusNormal"/>
              <w:jc w:val="center"/>
              <w:rPr>
                <w:szCs w:val="28"/>
              </w:rPr>
            </w:pPr>
            <w:r w:rsidRPr="000B4DEC">
              <w:rPr>
                <w:szCs w:val="28"/>
              </w:rPr>
              <w:t>Порядковый номер конверта (в</w:t>
            </w:r>
            <w:r w:rsidR="00C92DE1">
              <w:rPr>
                <w:szCs w:val="28"/>
              </w:rPr>
              <w:t> </w:t>
            </w:r>
            <w:r w:rsidRPr="000B4DEC">
              <w:rPr>
                <w:szCs w:val="28"/>
              </w:rPr>
              <w:t xml:space="preserve"> соответствии с</w:t>
            </w:r>
            <w:r w:rsidR="00C92DE1">
              <w:rPr>
                <w:szCs w:val="28"/>
              </w:rPr>
              <w:t> </w:t>
            </w:r>
            <w:r w:rsidRPr="000B4DEC">
              <w:rPr>
                <w:szCs w:val="28"/>
              </w:rPr>
              <w:t xml:space="preserve"> журналом регистрации конвертов с</w:t>
            </w:r>
            <w:r w:rsidR="00C92DE1">
              <w:rPr>
                <w:szCs w:val="28"/>
              </w:rPr>
              <w:t> </w:t>
            </w:r>
            <w:r w:rsidRPr="000B4DEC">
              <w:rPr>
                <w:szCs w:val="28"/>
              </w:rPr>
              <w:t xml:space="preserve"> заявками на участие в</w:t>
            </w:r>
            <w:r w:rsidR="00C92DE1">
              <w:rPr>
                <w:szCs w:val="28"/>
              </w:rPr>
              <w:t> </w:t>
            </w:r>
            <w:r w:rsidRPr="000B4DEC">
              <w:rPr>
                <w:szCs w:val="28"/>
              </w:rPr>
              <w:t xml:space="preserve"> Открытом конкурсе)</w:t>
            </w:r>
          </w:p>
        </w:tc>
        <w:tc>
          <w:tcPr>
            <w:tcW w:w="993" w:type="dxa"/>
          </w:tcPr>
          <w:p w:rsidR="0074652F" w:rsidRPr="000B4DEC" w:rsidRDefault="0074652F" w:rsidP="0074652F">
            <w:pPr>
              <w:pStyle w:val="ConsPlusNormal"/>
              <w:jc w:val="center"/>
              <w:rPr>
                <w:szCs w:val="28"/>
              </w:rPr>
            </w:pPr>
            <w:r w:rsidRPr="000B4DEC">
              <w:rPr>
                <w:szCs w:val="28"/>
              </w:rPr>
              <w:t>Ф.И.О.</w:t>
            </w:r>
          </w:p>
        </w:tc>
        <w:tc>
          <w:tcPr>
            <w:tcW w:w="1275" w:type="dxa"/>
          </w:tcPr>
          <w:p w:rsidR="0074652F" w:rsidRPr="000B4DEC" w:rsidRDefault="0074652F" w:rsidP="0074652F">
            <w:pPr>
              <w:pStyle w:val="ConsPlusNormal"/>
              <w:jc w:val="center"/>
              <w:rPr>
                <w:szCs w:val="28"/>
              </w:rPr>
            </w:pPr>
            <w:r w:rsidRPr="000B4DEC">
              <w:rPr>
                <w:szCs w:val="28"/>
              </w:rPr>
              <w:t>Подпись</w:t>
            </w:r>
          </w:p>
        </w:tc>
        <w:tc>
          <w:tcPr>
            <w:tcW w:w="1701" w:type="dxa"/>
          </w:tcPr>
          <w:p w:rsidR="0074652F" w:rsidRPr="000B4DEC" w:rsidRDefault="0074652F" w:rsidP="0074652F">
            <w:pPr>
              <w:pStyle w:val="ConsPlusNormal"/>
              <w:jc w:val="center"/>
              <w:rPr>
                <w:szCs w:val="28"/>
              </w:rPr>
            </w:pPr>
            <w:r w:rsidRPr="000B4DEC">
              <w:rPr>
                <w:szCs w:val="28"/>
              </w:rPr>
              <w:t xml:space="preserve">Примечание </w:t>
            </w:r>
            <w:hyperlink w:anchor="P978" w:history="1">
              <w:r w:rsidRPr="000B4DEC">
                <w:rPr>
                  <w:color w:val="0000FF"/>
                  <w:szCs w:val="28"/>
                </w:rPr>
                <w:t>**</w:t>
              </w:r>
            </w:hyperlink>
          </w:p>
        </w:tc>
      </w:tr>
      <w:tr w:rsidR="0074652F" w:rsidRPr="000B4DEC" w:rsidTr="00C92DE1">
        <w:tc>
          <w:tcPr>
            <w:tcW w:w="567" w:type="dxa"/>
          </w:tcPr>
          <w:p w:rsidR="0074652F" w:rsidRPr="000B4DEC" w:rsidRDefault="0074652F" w:rsidP="0074652F">
            <w:pPr>
              <w:pStyle w:val="ConsPlusNormal"/>
              <w:jc w:val="center"/>
              <w:rPr>
                <w:szCs w:val="28"/>
              </w:rPr>
            </w:pPr>
            <w:r w:rsidRPr="000B4DEC">
              <w:rPr>
                <w:szCs w:val="28"/>
              </w:rPr>
              <w:t>1</w:t>
            </w:r>
          </w:p>
        </w:tc>
        <w:tc>
          <w:tcPr>
            <w:tcW w:w="1985" w:type="dxa"/>
          </w:tcPr>
          <w:p w:rsidR="0074652F" w:rsidRPr="000B4DEC" w:rsidRDefault="0074652F" w:rsidP="0074652F">
            <w:pPr>
              <w:pStyle w:val="ConsPlusNormal"/>
              <w:jc w:val="center"/>
              <w:rPr>
                <w:szCs w:val="28"/>
              </w:rPr>
            </w:pPr>
            <w:r w:rsidRPr="000B4DEC">
              <w:rPr>
                <w:szCs w:val="28"/>
              </w:rPr>
              <w:t>2</w:t>
            </w:r>
          </w:p>
        </w:tc>
        <w:tc>
          <w:tcPr>
            <w:tcW w:w="3118" w:type="dxa"/>
          </w:tcPr>
          <w:p w:rsidR="0074652F" w:rsidRPr="000B4DEC" w:rsidRDefault="0074652F" w:rsidP="0074652F">
            <w:pPr>
              <w:pStyle w:val="ConsPlusNormal"/>
              <w:jc w:val="center"/>
              <w:rPr>
                <w:szCs w:val="28"/>
              </w:rPr>
            </w:pPr>
            <w:r w:rsidRPr="000B4DEC">
              <w:rPr>
                <w:szCs w:val="28"/>
              </w:rPr>
              <w:t>3</w:t>
            </w:r>
          </w:p>
        </w:tc>
        <w:tc>
          <w:tcPr>
            <w:tcW w:w="993" w:type="dxa"/>
          </w:tcPr>
          <w:p w:rsidR="0074652F" w:rsidRPr="000B4DEC" w:rsidRDefault="0074652F" w:rsidP="0074652F">
            <w:pPr>
              <w:pStyle w:val="ConsPlusNormal"/>
              <w:jc w:val="center"/>
              <w:rPr>
                <w:szCs w:val="28"/>
              </w:rPr>
            </w:pPr>
            <w:r w:rsidRPr="000B4DEC">
              <w:rPr>
                <w:szCs w:val="28"/>
              </w:rPr>
              <w:t>4</w:t>
            </w:r>
          </w:p>
        </w:tc>
        <w:tc>
          <w:tcPr>
            <w:tcW w:w="1275" w:type="dxa"/>
          </w:tcPr>
          <w:p w:rsidR="0074652F" w:rsidRPr="000B4DEC" w:rsidRDefault="0074652F" w:rsidP="0074652F">
            <w:pPr>
              <w:pStyle w:val="ConsPlusNormal"/>
              <w:jc w:val="center"/>
              <w:rPr>
                <w:szCs w:val="28"/>
              </w:rPr>
            </w:pPr>
            <w:r w:rsidRPr="000B4DEC">
              <w:rPr>
                <w:szCs w:val="28"/>
              </w:rPr>
              <w:t>5</w:t>
            </w:r>
          </w:p>
        </w:tc>
        <w:tc>
          <w:tcPr>
            <w:tcW w:w="1701" w:type="dxa"/>
          </w:tcPr>
          <w:p w:rsidR="0074652F" w:rsidRPr="000B4DEC" w:rsidRDefault="0074652F" w:rsidP="0074652F">
            <w:pPr>
              <w:pStyle w:val="ConsPlusNormal"/>
              <w:jc w:val="center"/>
              <w:rPr>
                <w:szCs w:val="28"/>
              </w:rPr>
            </w:pPr>
            <w:r w:rsidRPr="000B4DEC">
              <w:rPr>
                <w:szCs w:val="28"/>
              </w:rPr>
              <w:t>6</w:t>
            </w:r>
          </w:p>
        </w:tc>
      </w:tr>
    </w:tbl>
    <w:p w:rsidR="0074652F" w:rsidRPr="000B4DEC" w:rsidRDefault="0074652F" w:rsidP="0074652F">
      <w:pPr>
        <w:pStyle w:val="ConsPlusNormal"/>
        <w:jc w:val="both"/>
        <w:rPr>
          <w:szCs w:val="28"/>
        </w:rPr>
      </w:pPr>
    </w:p>
    <w:p w:rsidR="0074652F" w:rsidRPr="000B4DEC" w:rsidRDefault="0074652F" w:rsidP="0074652F">
      <w:pPr>
        <w:pStyle w:val="ConsPlusNormal"/>
        <w:ind w:firstLine="540"/>
        <w:jc w:val="both"/>
        <w:rPr>
          <w:szCs w:val="28"/>
        </w:rPr>
      </w:pPr>
      <w:r w:rsidRPr="000B4DEC">
        <w:rPr>
          <w:szCs w:val="28"/>
        </w:rPr>
        <w:t>--------------------------------</w:t>
      </w:r>
    </w:p>
    <w:p w:rsidR="0074652F" w:rsidRPr="000B4DEC" w:rsidRDefault="0074652F" w:rsidP="0074652F">
      <w:pPr>
        <w:pStyle w:val="ConsPlusNormal"/>
        <w:ind w:firstLine="540"/>
        <w:jc w:val="both"/>
        <w:rPr>
          <w:szCs w:val="28"/>
        </w:rPr>
      </w:pPr>
      <w:bookmarkStart w:id="17" w:name="P977"/>
      <w:bookmarkEnd w:id="17"/>
      <w:r w:rsidRPr="000B4DEC">
        <w:rPr>
          <w:szCs w:val="28"/>
        </w:rPr>
        <w:t>&lt;*&gt; Журнал регистрации претендентов на участие в Открытом конкурсе должен быть прошнурован, пронумерован и скреплен печатью для документов.</w:t>
      </w:r>
    </w:p>
    <w:p w:rsidR="0074652F" w:rsidRPr="000B4DEC" w:rsidRDefault="0074652F" w:rsidP="0074652F">
      <w:pPr>
        <w:pStyle w:val="ConsPlusNormal"/>
        <w:ind w:firstLine="540"/>
        <w:jc w:val="both"/>
        <w:rPr>
          <w:szCs w:val="28"/>
        </w:rPr>
      </w:pPr>
      <w:bookmarkStart w:id="18" w:name="P978"/>
      <w:bookmarkEnd w:id="18"/>
      <w:r w:rsidRPr="000B4DEC">
        <w:rPr>
          <w:szCs w:val="28"/>
        </w:rPr>
        <w:t>&lt;**&gt; В графе 6 "Примечание" указываются номер и дата доверенности в</w:t>
      </w:r>
      <w:r w:rsidR="00C92DE1">
        <w:rPr>
          <w:szCs w:val="28"/>
        </w:rPr>
        <w:t> </w:t>
      </w:r>
      <w:r w:rsidRPr="000B4DEC">
        <w:rPr>
          <w:szCs w:val="28"/>
        </w:rPr>
        <w:t xml:space="preserve"> случае, если от имени претендента действует его представитель.</w:t>
      </w:r>
    </w:p>
    <w:p w:rsidR="0074652F" w:rsidRPr="000B4DEC" w:rsidRDefault="0074652F" w:rsidP="0074652F">
      <w:pPr>
        <w:pStyle w:val="ConsPlusNormal"/>
        <w:jc w:val="both"/>
        <w:rPr>
          <w:szCs w:val="28"/>
        </w:rPr>
      </w:pPr>
    </w:p>
    <w:p w:rsidR="0074652F" w:rsidRPr="000B4DEC" w:rsidRDefault="0074652F" w:rsidP="0074652F">
      <w:pPr>
        <w:pStyle w:val="ConsPlusNormal"/>
        <w:ind w:firstLine="540"/>
        <w:jc w:val="both"/>
        <w:rPr>
          <w:szCs w:val="28"/>
        </w:rPr>
      </w:pPr>
      <w:r w:rsidRPr="000B4DEC">
        <w:rPr>
          <w:szCs w:val="28"/>
        </w:rPr>
        <w:t>Журнал заполняется лицом, ответственным за прием документов.</w:t>
      </w:r>
    </w:p>
    <w:p w:rsidR="0074652F" w:rsidRPr="000B4DEC" w:rsidRDefault="0074652F" w:rsidP="0074652F">
      <w:pPr>
        <w:pStyle w:val="ConsPlusNormal"/>
        <w:jc w:val="right"/>
        <w:outlineLvl w:val="1"/>
        <w:rPr>
          <w:szCs w:val="28"/>
        </w:rPr>
      </w:pPr>
    </w:p>
    <w:p w:rsidR="0074652F" w:rsidRPr="000B4DEC" w:rsidRDefault="0074652F" w:rsidP="0074652F">
      <w:pPr>
        <w:pStyle w:val="ConsPlusNormal"/>
        <w:jc w:val="right"/>
        <w:outlineLvl w:val="1"/>
        <w:rPr>
          <w:szCs w:val="28"/>
        </w:rPr>
        <w:sectPr w:rsidR="0074652F" w:rsidRPr="000B4DEC" w:rsidSect="0074652F">
          <w:pgSz w:w="11905" w:h="16838"/>
          <w:pgMar w:top="1134" w:right="565" w:bottom="1134" w:left="1701" w:header="0" w:footer="0" w:gutter="0"/>
          <w:cols w:space="720"/>
        </w:sectPr>
      </w:pPr>
    </w:p>
    <w:p w:rsidR="0074652F" w:rsidRPr="00C92DE1" w:rsidRDefault="0074652F" w:rsidP="00C92DE1">
      <w:pPr>
        <w:pStyle w:val="ConsPlusNormal"/>
        <w:ind w:left="5103"/>
        <w:outlineLvl w:val="1"/>
        <w:rPr>
          <w:szCs w:val="28"/>
        </w:rPr>
      </w:pPr>
      <w:r w:rsidRPr="00C92DE1">
        <w:rPr>
          <w:szCs w:val="28"/>
        </w:rPr>
        <w:lastRenderedPageBreak/>
        <w:t>Приложение № 8</w:t>
      </w:r>
    </w:p>
    <w:p w:rsidR="0074652F" w:rsidRPr="00C92DE1" w:rsidRDefault="0074652F" w:rsidP="00C92DE1">
      <w:pPr>
        <w:pStyle w:val="ConsPlusNormal"/>
        <w:ind w:left="5103"/>
        <w:rPr>
          <w:szCs w:val="28"/>
        </w:rPr>
      </w:pPr>
      <w:r w:rsidRPr="00C92DE1">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C92DE1" w:rsidRDefault="0074652F" w:rsidP="00C92DE1">
      <w:pPr>
        <w:pStyle w:val="ConsPlusNormal"/>
        <w:ind w:left="5103"/>
        <w:rPr>
          <w:szCs w:val="28"/>
        </w:rPr>
      </w:pPr>
      <w:r w:rsidRPr="00C92DE1">
        <w:rPr>
          <w:szCs w:val="28"/>
        </w:rPr>
        <w:t>по муниципальным маршрутам регулярных</w:t>
      </w:r>
      <w:r w:rsidR="00C92DE1">
        <w:rPr>
          <w:szCs w:val="28"/>
        </w:rPr>
        <w:t xml:space="preserve"> </w:t>
      </w:r>
      <w:r w:rsidRPr="00C92DE1">
        <w:rPr>
          <w:szCs w:val="28"/>
        </w:rPr>
        <w:t>перевозок по</w:t>
      </w:r>
      <w:r w:rsidR="00C92DE1">
        <w:rPr>
          <w:szCs w:val="28"/>
        </w:rPr>
        <w:t> </w:t>
      </w:r>
      <w:r w:rsidRPr="00C92DE1">
        <w:rPr>
          <w:szCs w:val="28"/>
        </w:rPr>
        <w:t xml:space="preserve"> нерегулируемым тарифам</w:t>
      </w:r>
    </w:p>
    <w:p w:rsidR="0074652F" w:rsidRPr="00C92DE1" w:rsidRDefault="0074652F" w:rsidP="0074652F">
      <w:pPr>
        <w:pStyle w:val="ConsPlusNonformat"/>
        <w:jc w:val="center"/>
        <w:rPr>
          <w:rFonts w:ascii="Times New Roman" w:hAnsi="Times New Roman" w:cs="Times New Roman"/>
          <w:sz w:val="28"/>
          <w:szCs w:val="28"/>
        </w:rPr>
      </w:pPr>
      <w:bookmarkStart w:id="19" w:name="P683"/>
      <w:bookmarkEnd w:id="19"/>
    </w:p>
    <w:p w:rsidR="0074652F" w:rsidRPr="00C92DE1" w:rsidRDefault="0074652F" w:rsidP="0074652F">
      <w:pPr>
        <w:pStyle w:val="ConsPlusNonformat"/>
        <w:jc w:val="center"/>
        <w:rPr>
          <w:rFonts w:ascii="Times New Roman" w:hAnsi="Times New Roman" w:cs="Times New Roman"/>
          <w:sz w:val="28"/>
          <w:szCs w:val="28"/>
        </w:rPr>
      </w:pP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ЖУРНАЛ</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регистрации конвертов с заявками на участие в открытом</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конкурсе на право осуществления регулярных перевозок</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пассажиров и багажа автомобильным транспортом</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по муниципальным маршрутам регулярных перевозок</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 xml:space="preserve">по нерегулируемым тарифам </w:t>
      </w:r>
      <w:hyperlink w:anchor="P712" w:history="1">
        <w:r w:rsidRPr="00C92DE1">
          <w:rPr>
            <w:rFonts w:ascii="Times New Roman" w:hAnsi="Times New Roman" w:cs="Times New Roman"/>
            <w:sz w:val="28"/>
            <w:szCs w:val="28"/>
          </w:rPr>
          <w:t>&lt;*&gt;</w:t>
        </w:r>
      </w:hyperlink>
    </w:p>
    <w:p w:rsidR="0074652F" w:rsidRPr="00C92DE1" w:rsidRDefault="0074652F" w:rsidP="0074652F">
      <w:pPr>
        <w:pStyle w:val="ConsPlusNonformat"/>
        <w:jc w:val="center"/>
        <w:rPr>
          <w:rFonts w:ascii="Times New Roman" w:hAnsi="Times New Roman" w:cs="Times New Roman"/>
          <w:sz w:val="28"/>
          <w:szCs w:val="28"/>
        </w:rPr>
      </w:pP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__________________________</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w:t>
      </w:r>
      <w:r w:rsidRPr="00C92DE1">
        <w:rPr>
          <w:rFonts w:ascii="Times New Roman" w:hAnsi="Times New Roman" w:cs="Times New Roman"/>
          <w:i/>
          <w:sz w:val="28"/>
          <w:szCs w:val="28"/>
        </w:rPr>
        <w:t>дата проведения конкурса</w:t>
      </w:r>
      <w:r w:rsidRPr="00C92DE1">
        <w:rPr>
          <w:rFonts w:ascii="Times New Roman" w:hAnsi="Times New Roman" w:cs="Times New Roman"/>
          <w:sz w:val="28"/>
          <w:szCs w:val="28"/>
        </w:rPr>
        <w:t>)</w:t>
      </w:r>
    </w:p>
    <w:p w:rsidR="0074652F" w:rsidRPr="00C92DE1" w:rsidRDefault="0074652F" w:rsidP="0074652F">
      <w:pPr>
        <w:pStyle w:val="ConsPlusNonformat"/>
        <w:jc w:val="center"/>
        <w:rPr>
          <w:rFonts w:ascii="Times New Roman" w:hAnsi="Times New Roman" w:cs="Times New Roman"/>
          <w:sz w:val="28"/>
          <w:szCs w:val="28"/>
        </w:rPr>
      </w:pPr>
    </w:p>
    <w:p w:rsidR="0074652F" w:rsidRPr="00C92DE1" w:rsidRDefault="0074652F" w:rsidP="00C92DE1">
      <w:pPr>
        <w:ind w:firstLine="0"/>
        <w:jc w:val="center"/>
        <w:rPr>
          <w:rFonts w:ascii="Times New Roman" w:hAnsi="Times New Roman" w:cs="Times New Roman"/>
          <w:sz w:val="28"/>
          <w:szCs w:val="28"/>
        </w:rPr>
      </w:pPr>
      <w:r w:rsidRPr="00C92DE1">
        <w:rPr>
          <w:rFonts w:ascii="Times New Roman" w:hAnsi="Times New Roman" w:cs="Times New Roman"/>
          <w:sz w:val="28"/>
          <w:szCs w:val="28"/>
        </w:rPr>
        <w:t>_______________________________________</w:t>
      </w:r>
    </w:p>
    <w:p w:rsidR="0074652F" w:rsidRPr="00C92DE1" w:rsidRDefault="0074652F" w:rsidP="0074652F">
      <w:pPr>
        <w:jc w:val="center"/>
        <w:rPr>
          <w:rFonts w:ascii="Times New Roman" w:hAnsi="Times New Roman" w:cs="Times New Roman"/>
          <w:sz w:val="28"/>
          <w:szCs w:val="28"/>
        </w:rPr>
      </w:pPr>
      <w:r w:rsidRPr="00C92DE1">
        <w:rPr>
          <w:rFonts w:ascii="Times New Roman" w:hAnsi="Times New Roman" w:cs="Times New Roman"/>
          <w:sz w:val="28"/>
          <w:szCs w:val="28"/>
        </w:rPr>
        <w:t xml:space="preserve">(дата публикации и </w:t>
      </w:r>
      <w:r w:rsidR="00C92DE1">
        <w:rPr>
          <w:rFonts w:ascii="Times New Roman" w:hAnsi="Times New Roman" w:cs="Times New Roman"/>
          <w:sz w:val="28"/>
          <w:szCs w:val="28"/>
        </w:rPr>
        <w:t>№</w:t>
      </w:r>
      <w:r w:rsidRPr="00C92DE1">
        <w:rPr>
          <w:rFonts w:ascii="Times New Roman" w:hAnsi="Times New Roman" w:cs="Times New Roman"/>
          <w:sz w:val="28"/>
          <w:szCs w:val="28"/>
        </w:rPr>
        <w:t xml:space="preserve"> извещения)</w:t>
      </w:r>
    </w:p>
    <w:p w:rsidR="0074652F" w:rsidRPr="00C92DE1" w:rsidRDefault="0074652F" w:rsidP="0074652F">
      <w:pPr>
        <w:rPr>
          <w:rFonts w:ascii="Times New Roman" w:hAnsi="Times New Roman" w:cs="Times New Roman"/>
          <w:sz w:val="28"/>
          <w:szCs w:val="28"/>
        </w:rPr>
      </w:pPr>
    </w:p>
    <w:p w:rsidR="0074652F" w:rsidRPr="00C92DE1" w:rsidRDefault="0074652F" w:rsidP="0074652F">
      <w:pPr>
        <w:rPr>
          <w:rFonts w:ascii="Times New Roman" w:hAnsi="Times New Roman" w:cs="Times New Roman"/>
          <w:sz w:val="28"/>
          <w:szCs w:val="28"/>
        </w:rPr>
      </w:pP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 xml:space="preserve">(СРОК РЕГИСТРАЦИИ КОНВЕРТОВ </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 xml:space="preserve">С ____.____.____ Г.    ПО ____.____.____ Г. </w:t>
      </w:r>
    </w:p>
    <w:p w:rsidR="0074652F" w:rsidRPr="00C92DE1" w:rsidRDefault="0074652F" w:rsidP="0074652F">
      <w:pPr>
        <w:pStyle w:val="ConsPlusNonformat"/>
        <w:jc w:val="center"/>
        <w:rPr>
          <w:rFonts w:ascii="Times New Roman" w:hAnsi="Times New Roman" w:cs="Times New Roman"/>
          <w:sz w:val="28"/>
          <w:szCs w:val="28"/>
        </w:rPr>
      </w:pPr>
      <w:r w:rsidRPr="00C92DE1">
        <w:rPr>
          <w:rFonts w:ascii="Times New Roman" w:hAnsi="Times New Roman" w:cs="Times New Roman"/>
          <w:sz w:val="28"/>
          <w:szCs w:val="28"/>
        </w:rPr>
        <w:t>НЕ ПОЗДНЕЕ ____.____ ЧАСОВ)</w:t>
      </w:r>
    </w:p>
    <w:tbl>
      <w:tblPr>
        <w:tblW w:w="9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155"/>
        <w:gridCol w:w="1701"/>
        <w:gridCol w:w="2835"/>
        <w:gridCol w:w="1673"/>
      </w:tblGrid>
      <w:tr w:rsidR="0074652F" w:rsidRPr="00C92DE1" w:rsidTr="00C92DE1">
        <w:tc>
          <w:tcPr>
            <w:tcW w:w="1247" w:type="dxa"/>
          </w:tcPr>
          <w:p w:rsidR="0074652F" w:rsidRPr="00C92DE1" w:rsidRDefault="0074652F" w:rsidP="0074652F">
            <w:pPr>
              <w:pStyle w:val="ConsPlusNormal"/>
              <w:jc w:val="center"/>
              <w:rPr>
                <w:szCs w:val="28"/>
              </w:rPr>
            </w:pPr>
            <w:r w:rsidRPr="00C92DE1">
              <w:rPr>
                <w:szCs w:val="28"/>
              </w:rPr>
              <w:t>№ конверта</w:t>
            </w:r>
          </w:p>
        </w:tc>
        <w:tc>
          <w:tcPr>
            <w:tcW w:w="2155" w:type="dxa"/>
          </w:tcPr>
          <w:p w:rsidR="0074652F" w:rsidRPr="00C92DE1" w:rsidRDefault="0074652F" w:rsidP="0074652F">
            <w:pPr>
              <w:pStyle w:val="ConsPlusNormal"/>
              <w:jc w:val="center"/>
              <w:rPr>
                <w:szCs w:val="28"/>
              </w:rPr>
            </w:pPr>
            <w:r w:rsidRPr="00C92DE1">
              <w:rPr>
                <w:szCs w:val="28"/>
              </w:rPr>
              <w:t>Дата и время поступления конверта с</w:t>
            </w:r>
            <w:r w:rsidR="00C92DE1">
              <w:rPr>
                <w:szCs w:val="28"/>
              </w:rPr>
              <w:t> </w:t>
            </w:r>
            <w:r w:rsidRPr="00C92DE1">
              <w:rPr>
                <w:szCs w:val="28"/>
              </w:rPr>
              <w:t xml:space="preserve"> документами на участие в</w:t>
            </w:r>
            <w:r w:rsidR="00C92DE1">
              <w:rPr>
                <w:szCs w:val="28"/>
              </w:rPr>
              <w:t> </w:t>
            </w:r>
            <w:r w:rsidRPr="00C92DE1">
              <w:rPr>
                <w:szCs w:val="28"/>
              </w:rPr>
              <w:t xml:space="preserve"> Открытом конкурсе</w:t>
            </w:r>
          </w:p>
        </w:tc>
        <w:tc>
          <w:tcPr>
            <w:tcW w:w="1701" w:type="dxa"/>
          </w:tcPr>
          <w:p w:rsidR="0074652F" w:rsidRPr="00C92DE1" w:rsidRDefault="0074652F" w:rsidP="0074652F">
            <w:pPr>
              <w:pStyle w:val="ConsPlusNormal"/>
              <w:jc w:val="center"/>
              <w:rPr>
                <w:szCs w:val="28"/>
              </w:rPr>
            </w:pPr>
            <w:r w:rsidRPr="00C92DE1">
              <w:rPr>
                <w:szCs w:val="28"/>
              </w:rPr>
              <w:t>Конверт принял (Ф.И.О., подпись)</w:t>
            </w:r>
          </w:p>
        </w:tc>
        <w:tc>
          <w:tcPr>
            <w:tcW w:w="2835" w:type="dxa"/>
          </w:tcPr>
          <w:p w:rsidR="0074652F" w:rsidRPr="00C92DE1" w:rsidRDefault="0074652F" w:rsidP="0074652F">
            <w:pPr>
              <w:pStyle w:val="ConsPlusNormal"/>
              <w:jc w:val="center"/>
              <w:rPr>
                <w:szCs w:val="28"/>
              </w:rPr>
            </w:pPr>
            <w:r w:rsidRPr="00C92DE1">
              <w:rPr>
                <w:szCs w:val="28"/>
              </w:rPr>
              <w:t>Была ли выдана расписка в</w:t>
            </w:r>
            <w:r w:rsidR="00C92DE1">
              <w:rPr>
                <w:szCs w:val="28"/>
              </w:rPr>
              <w:t> </w:t>
            </w:r>
            <w:r w:rsidRPr="00C92DE1">
              <w:rPr>
                <w:szCs w:val="28"/>
              </w:rPr>
              <w:t xml:space="preserve"> получении конверта с</w:t>
            </w:r>
            <w:r w:rsidR="00C92DE1">
              <w:rPr>
                <w:szCs w:val="28"/>
              </w:rPr>
              <w:t> </w:t>
            </w:r>
            <w:r w:rsidRPr="00C92DE1">
              <w:rPr>
                <w:szCs w:val="28"/>
              </w:rPr>
              <w:t xml:space="preserve"> документами на</w:t>
            </w:r>
            <w:r w:rsidR="00C92DE1">
              <w:rPr>
                <w:szCs w:val="28"/>
              </w:rPr>
              <w:t> </w:t>
            </w:r>
            <w:r w:rsidRPr="00C92DE1">
              <w:rPr>
                <w:szCs w:val="28"/>
              </w:rPr>
              <w:t xml:space="preserve"> участие в</w:t>
            </w:r>
            <w:r w:rsidR="00C92DE1">
              <w:rPr>
                <w:szCs w:val="28"/>
              </w:rPr>
              <w:t> </w:t>
            </w:r>
            <w:r w:rsidRPr="00C92DE1">
              <w:rPr>
                <w:szCs w:val="28"/>
              </w:rPr>
              <w:t xml:space="preserve"> Открытом конкурсе претенденту или</w:t>
            </w:r>
            <w:r w:rsidR="00C92DE1">
              <w:rPr>
                <w:szCs w:val="28"/>
              </w:rPr>
              <w:t> </w:t>
            </w:r>
            <w:r w:rsidRPr="00C92DE1">
              <w:rPr>
                <w:szCs w:val="28"/>
              </w:rPr>
              <w:t xml:space="preserve"> его представителю </w:t>
            </w:r>
          </w:p>
          <w:p w:rsidR="0074652F" w:rsidRPr="00C92DE1" w:rsidRDefault="0074652F" w:rsidP="0074652F">
            <w:pPr>
              <w:pStyle w:val="ConsPlusNormal"/>
              <w:jc w:val="center"/>
              <w:rPr>
                <w:szCs w:val="28"/>
              </w:rPr>
            </w:pPr>
            <w:r w:rsidRPr="00C92DE1">
              <w:rPr>
                <w:szCs w:val="28"/>
              </w:rPr>
              <w:t>(да, нет)</w:t>
            </w:r>
          </w:p>
        </w:tc>
        <w:tc>
          <w:tcPr>
            <w:tcW w:w="1673" w:type="dxa"/>
          </w:tcPr>
          <w:p w:rsidR="0074652F" w:rsidRPr="00C92DE1" w:rsidRDefault="0074652F" w:rsidP="0074652F">
            <w:pPr>
              <w:pStyle w:val="ConsPlusNormal"/>
              <w:ind w:left="-544" w:firstLine="544"/>
              <w:jc w:val="center"/>
              <w:rPr>
                <w:szCs w:val="28"/>
              </w:rPr>
            </w:pPr>
            <w:r w:rsidRPr="00C92DE1">
              <w:rPr>
                <w:szCs w:val="28"/>
              </w:rPr>
              <w:t xml:space="preserve">Примечание </w:t>
            </w:r>
            <w:hyperlink w:anchor="P713" w:history="1">
              <w:r w:rsidRPr="00C92DE1">
                <w:rPr>
                  <w:szCs w:val="28"/>
                </w:rPr>
                <w:t>&lt;**&gt;</w:t>
              </w:r>
            </w:hyperlink>
          </w:p>
        </w:tc>
      </w:tr>
      <w:tr w:rsidR="0074652F" w:rsidRPr="00C92DE1" w:rsidTr="00C92DE1">
        <w:trPr>
          <w:trHeight w:val="221"/>
        </w:trPr>
        <w:tc>
          <w:tcPr>
            <w:tcW w:w="1247" w:type="dxa"/>
          </w:tcPr>
          <w:p w:rsidR="0074652F" w:rsidRPr="00C92DE1" w:rsidRDefault="0074652F" w:rsidP="0074652F">
            <w:pPr>
              <w:pStyle w:val="ConsPlusNormal"/>
              <w:jc w:val="center"/>
              <w:rPr>
                <w:szCs w:val="28"/>
              </w:rPr>
            </w:pPr>
            <w:r w:rsidRPr="00C92DE1">
              <w:rPr>
                <w:szCs w:val="28"/>
              </w:rPr>
              <w:t>1</w:t>
            </w:r>
          </w:p>
        </w:tc>
        <w:tc>
          <w:tcPr>
            <w:tcW w:w="2155" w:type="dxa"/>
          </w:tcPr>
          <w:p w:rsidR="0074652F" w:rsidRPr="00C92DE1" w:rsidRDefault="0074652F" w:rsidP="0074652F">
            <w:pPr>
              <w:pStyle w:val="ConsPlusNormal"/>
              <w:jc w:val="center"/>
              <w:rPr>
                <w:szCs w:val="28"/>
              </w:rPr>
            </w:pPr>
            <w:r w:rsidRPr="00C92DE1">
              <w:rPr>
                <w:szCs w:val="28"/>
              </w:rPr>
              <w:t>2</w:t>
            </w:r>
          </w:p>
        </w:tc>
        <w:tc>
          <w:tcPr>
            <w:tcW w:w="1701" w:type="dxa"/>
          </w:tcPr>
          <w:p w:rsidR="0074652F" w:rsidRPr="00C92DE1" w:rsidRDefault="0074652F" w:rsidP="0074652F">
            <w:pPr>
              <w:pStyle w:val="ConsPlusNormal"/>
              <w:jc w:val="center"/>
              <w:rPr>
                <w:szCs w:val="28"/>
              </w:rPr>
            </w:pPr>
            <w:r w:rsidRPr="00C92DE1">
              <w:rPr>
                <w:szCs w:val="28"/>
              </w:rPr>
              <w:t>3</w:t>
            </w:r>
          </w:p>
        </w:tc>
        <w:tc>
          <w:tcPr>
            <w:tcW w:w="2835" w:type="dxa"/>
          </w:tcPr>
          <w:p w:rsidR="0074652F" w:rsidRPr="00C92DE1" w:rsidRDefault="0074652F" w:rsidP="0074652F">
            <w:pPr>
              <w:pStyle w:val="ConsPlusNormal"/>
              <w:jc w:val="center"/>
              <w:rPr>
                <w:szCs w:val="28"/>
              </w:rPr>
            </w:pPr>
            <w:r w:rsidRPr="00C92DE1">
              <w:rPr>
                <w:szCs w:val="28"/>
              </w:rPr>
              <w:t>4</w:t>
            </w:r>
          </w:p>
        </w:tc>
        <w:tc>
          <w:tcPr>
            <w:tcW w:w="1673" w:type="dxa"/>
          </w:tcPr>
          <w:p w:rsidR="0074652F" w:rsidRPr="00C92DE1" w:rsidRDefault="0074652F" w:rsidP="0074652F">
            <w:pPr>
              <w:pStyle w:val="ConsPlusNormal"/>
              <w:ind w:left="-544" w:firstLine="544"/>
              <w:jc w:val="center"/>
              <w:rPr>
                <w:szCs w:val="28"/>
              </w:rPr>
            </w:pPr>
            <w:r w:rsidRPr="00C92DE1">
              <w:rPr>
                <w:szCs w:val="28"/>
              </w:rPr>
              <w:t>5</w:t>
            </w:r>
          </w:p>
        </w:tc>
      </w:tr>
      <w:tr w:rsidR="0074652F" w:rsidRPr="00C92DE1" w:rsidTr="00C92DE1">
        <w:tc>
          <w:tcPr>
            <w:tcW w:w="1247" w:type="dxa"/>
          </w:tcPr>
          <w:p w:rsidR="0074652F" w:rsidRPr="00C92DE1" w:rsidRDefault="0074652F" w:rsidP="0074652F">
            <w:pPr>
              <w:pStyle w:val="ConsPlusNormal"/>
              <w:jc w:val="center"/>
              <w:rPr>
                <w:szCs w:val="28"/>
              </w:rPr>
            </w:pPr>
          </w:p>
        </w:tc>
        <w:tc>
          <w:tcPr>
            <w:tcW w:w="2155" w:type="dxa"/>
          </w:tcPr>
          <w:p w:rsidR="0074652F" w:rsidRPr="00C92DE1" w:rsidRDefault="0074652F" w:rsidP="0074652F">
            <w:pPr>
              <w:pStyle w:val="ConsPlusNormal"/>
              <w:jc w:val="center"/>
              <w:rPr>
                <w:szCs w:val="28"/>
              </w:rPr>
            </w:pPr>
          </w:p>
        </w:tc>
        <w:tc>
          <w:tcPr>
            <w:tcW w:w="1701" w:type="dxa"/>
          </w:tcPr>
          <w:p w:rsidR="0074652F" w:rsidRPr="00C92DE1" w:rsidRDefault="0074652F" w:rsidP="0074652F">
            <w:pPr>
              <w:pStyle w:val="ConsPlusNormal"/>
              <w:jc w:val="center"/>
              <w:rPr>
                <w:szCs w:val="28"/>
              </w:rPr>
            </w:pPr>
          </w:p>
        </w:tc>
        <w:tc>
          <w:tcPr>
            <w:tcW w:w="2835" w:type="dxa"/>
          </w:tcPr>
          <w:p w:rsidR="0074652F" w:rsidRPr="00C92DE1" w:rsidRDefault="0074652F" w:rsidP="0074652F">
            <w:pPr>
              <w:pStyle w:val="ConsPlusNormal"/>
              <w:jc w:val="center"/>
              <w:rPr>
                <w:szCs w:val="28"/>
              </w:rPr>
            </w:pPr>
          </w:p>
        </w:tc>
        <w:tc>
          <w:tcPr>
            <w:tcW w:w="1673" w:type="dxa"/>
          </w:tcPr>
          <w:p w:rsidR="0074652F" w:rsidRPr="00C92DE1" w:rsidRDefault="0074652F" w:rsidP="0074652F">
            <w:pPr>
              <w:pStyle w:val="ConsPlusNormal"/>
              <w:ind w:left="-544" w:firstLine="544"/>
              <w:jc w:val="center"/>
              <w:rPr>
                <w:szCs w:val="28"/>
              </w:rPr>
            </w:pPr>
          </w:p>
        </w:tc>
      </w:tr>
    </w:tbl>
    <w:p w:rsidR="0074652F" w:rsidRPr="00C92DE1" w:rsidRDefault="0074652F" w:rsidP="0074652F">
      <w:pPr>
        <w:pStyle w:val="ConsPlusNormal"/>
        <w:jc w:val="both"/>
        <w:rPr>
          <w:szCs w:val="28"/>
        </w:rPr>
      </w:pPr>
    </w:p>
    <w:p w:rsidR="0074652F" w:rsidRPr="00C92DE1" w:rsidRDefault="0074652F" w:rsidP="0074652F">
      <w:pPr>
        <w:pStyle w:val="ConsPlusNormal"/>
        <w:ind w:firstLine="540"/>
        <w:jc w:val="both"/>
        <w:rPr>
          <w:szCs w:val="28"/>
        </w:rPr>
      </w:pPr>
      <w:r w:rsidRPr="00C92DE1">
        <w:rPr>
          <w:szCs w:val="28"/>
        </w:rPr>
        <w:t>--------------------------------</w:t>
      </w:r>
    </w:p>
    <w:p w:rsidR="0074652F" w:rsidRPr="00C92DE1" w:rsidRDefault="0074652F" w:rsidP="0074652F">
      <w:pPr>
        <w:pStyle w:val="ConsPlusNormal"/>
        <w:ind w:firstLine="540"/>
        <w:jc w:val="both"/>
        <w:rPr>
          <w:szCs w:val="28"/>
        </w:rPr>
      </w:pPr>
      <w:bookmarkStart w:id="20" w:name="P712"/>
      <w:bookmarkEnd w:id="20"/>
      <w:r w:rsidRPr="00C92DE1">
        <w:rPr>
          <w:szCs w:val="28"/>
        </w:rPr>
        <w:t xml:space="preserve">&lt;*&gt; Журнал регистрации конвертов с документами на участие в Открытом конкурсе должен быть прошнурован, пронумерован и скреплен печатью </w:t>
      </w:r>
      <w:r w:rsidRPr="00C92DE1">
        <w:rPr>
          <w:szCs w:val="28"/>
        </w:rPr>
        <w:lastRenderedPageBreak/>
        <w:t>для</w:t>
      </w:r>
      <w:r w:rsidR="00C92DE1">
        <w:rPr>
          <w:szCs w:val="28"/>
        </w:rPr>
        <w:t> </w:t>
      </w:r>
      <w:r w:rsidRPr="00C92DE1">
        <w:rPr>
          <w:szCs w:val="28"/>
        </w:rPr>
        <w:t xml:space="preserve"> документов.</w:t>
      </w:r>
    </w:p>
    <w:p w:rsidR="0074652F" w:rsidRPr="00C92DE1" w:rsidRDefault="0074652F" w:rsidP="0074652F">
      <w:pPr>
        <w:pStyle w:val="ConsPlusNormal"/>
        <w:ind w:firstLine="540"/>
        <w:jc w:val="both"/>
        <w:rPr>
          <w:szCs w:val="28"/>
        </w:rPr>
      </w:pPr>
      <w:bookmarkStart w:id="21" w:name="P713"/>
      <w:bookmarkEnd w:id="21"/>
      <w:r w:rsidRPr="00C92DE1">
        <w:rPr>
          <w:szCs w:val="28"/>
        </w:rPr>
        <w:t>&lt;**&gt; В графе 5 "Примечание" указывается отзыв заявки (документов) на</w:t>
      </w:r>
      <w:r w:rsidR="00C92DE1">
        <w:rPr>
          <w:szCs w:val="28"/>
        </w:rPr>
        <w:t> </w:t>
      </w:r>
      <w:r w:rsidRPr="00C92DE1">
        <w:rPr>
          <w:szCs w:val="28"/>
        </w:rPr>
        <w:t xml:space="preserve"> участие в Открытом конкурсе со ссылкой на письменное уведомление, зарегистрированное в уполномоченном органе (№, дата принятия уведомления). Заполняется лицом, ответственным за прием документов.</w:t>
      </w:r>
    </w:p>
    <w:p w:rsidR="0074652F" w:rsidRPr="00C92DE1" w:rsidRDefault="0074652F" w:rsidP="0074652F">
      <w:pPr>
        <w:pStyle w:val="ConsPlusNormal"/>
        <w:jc w:val="right"/>
        <w:outlineLvl w:val="1"/>
        <w:rPr>
          <w:szCs w:val="28"/>
        </w:rPr>
        <w:sectPr w:rsidR="0074652F" w:rsidRPr="00C92DE1" w:rsidSect="0074652F">
          <w:pgSz w:w="11905" w:h="16838"/>
          <w:pgMar w:top="1134" w:right="565" w:bottom="1134" w:left="1701" w:header="0" w:footer="0" w:gutter="0"/>
          <w:cols w:space="720"/>
        </w:sectPr>
      </w:pPr>
    </w:p>
    <w:p w:rsidR="0074652F" w:rsidRPr="00F126E2" w:rsidRDefault="0074652F" w:rsidP="00F126E2">
      <w:pPr>
        <w:pStyle w:val="ConsPlusNormal"/>
        <w:ind w:left="5103"/>
        <w:outlineLvl w:val="1"/>
        <w:rPr>
          <w:szCs w:val="28"/>
        </w:rPr>
      </w:pPr>
      <w:r w:rsidRPr="00F126E2">
        <w:rPr>
          <w:szCs w:val="28"/>
        </w:rPr>
        <w:lastRenderedPageBreak/>
        <w:t>Приложение № 9</w:t>
      </w:r>
    </w:p>
    <w:p w:rsidR="007F1BBA" w:rsidRPr="00C92DE1" w:rsidRDefault="007F1BBA" w:rsidP="007F1BBA">
      <w:pPr>
        <w:pStyle w:val="ConsPlusNormal"/>
        <w:ind w:left="5103"/>
        <w:rPr>
          <w:szCs w:val="28"/>
        </w:rPr>
      </w:pPr>
      <w:r w:rsidRPr="00C92DE1">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F126E2" w:rsidRDefault="007F1BBA" w:rsidP="007F1BBA">
      <w:pPr>
        <w:pStyle w:val="ConsPlusNormal"/>
        <w:ind w:left="5103"/>
        <w:rPr>
          <w:szCs w:val="28"/>
        </w:rPr>
      </w:pPr>
      <w:r w:rsidRPr="00C92DE1">
        <w:rPr>
          <w:szCs w:val="28"/>
        </w:rPr>
        <w:t>по муниципальным маршрутам регулярных</w:t>
      </w:r>
      <w:r>
        <w:rPr>
          <w:szCs w:val="28"/>
        </w:rPr>
        <w:t xml:space="preserve"> </w:t>
      </w:r>
      <w:r w:rsidRPr="00C92DE1">
        <w:rPr>
          <w:szCs w:val="28"/>
        </w:rPr>
        <w:t>перевозок по</w:t>
      </w:r>
      <w:r>
        <w:rPr>
          <w:szCs w:val="28"/>
        </w:rPr>
        <w:t> </w:t>
      </w:r>
      <w:r w:rsidRPr="00C92DE1">
        <w:rPr>
          <w:szCs w:val="28"/>
        </w:rPr>
        <w:t xml:space="preserve"> нерегулируемым тарифам</w:t>
      </w:r>
    </w:p>
    <w:p w:rsidR="0074652F" w:rsidRPr="00F126E2" w:rsidRDefault="0074652F" w:rsidP="0074652F">
      <w:pPr>
        <w:pStyle w:val="ConsPlusNormal"/>
        <w:jc w:val="both"/>
        <w:rPr>
          <w:szCs w:val="28"/>
        </w:rPr>
      </w:pPr>
    </w:p>
    <w:p w:rsidR="0074652F" w:rsidRPr="00F126E2" w:rsidRDefault="0074652F" w:rsidP="0074652F">
      <w:pPr>
        <w:pStyle w:val="ConsPlusNormal"/>
        <w:jc w:val="both"/>
        <w:rPr>
          <w:szCs w:val="28"/>
        </w:rPr>
      </w:pPr>
    </w:p>
    <w:p w:rsidR="0074652F" w:rsidRPr="00F126E2" w:rsidRDefault="0074652F" w:rsidP="0074652F">
      <w:pPr>
        <w:pStyle w:val="ConsPlusNonformat"/>
        <w:jc w:val="both"/>
        <w:rPr>
          <w:rFonts w:ascii="Times New Roman" w:hAnsi="Times New Roman" w:cs="Times New Roman"/>
          <w:sz w:val="28"/>
          <w:szCs w:val="28"/>
        </w:rPr>
      </w:pPr>
      <w:r w:rsidRPr="00F126E2">
        <w:rPr>
          <w:rFonts w:ascii="Times New Roman" w:hAnsi="Times New Roman" w:cs="Times New Roman"/>
          <w:sz w:val="28"/>
          <w:szCs w:val="28"/>
        </w:rPr>
        <w:t>Образец штампа, проставляемого на заявках участников Открытого конкурса</w:t>
      </w:r>
    </w:p>
    <w:p w:rsidR="0074652F" w:rsidRPr="00F126E2" w:rsidRDefault="0074652F" w:rsidP="0074652F">
      <w:pPr>
        <w:pStyle w:val="ConsPlusNormal"/>
        <w:jc w:val="both"/>
        <w:rPr>
          <w:szCs w:val="28"/>
        </w:rPr>
      </w:pPr>
    </w:p>
    <w:p w:rsidR="0074652F" w:rsidRPr="00F126E2" w:rsidRDefault="0074652F" w:rsidP="0074652F">
      <w:pPr>
        <w:pStyle w:val="ConsPlusNormal"/>
        <w:jc w:val="both"/>
        <w:rPr>
          <w:szCs w:val="28"/>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0"/>
      </w:tblGrid>
      <w:tr w:rsidR="0074652F" w:rsidRPr="00F126E2" w:rsidTr="0074652F">
        <w:trPr>
          <w:trHeight w:val="4626"/>
        </w:trPr>
        <w:tc>
          <w:tcPr>
            <w:tcW w:w="8930" w:type="dxa"/>
          </w:tcPr>
          <w:p w:rsidR="0074652F" w:rsidRPr="00F126E2" w:rsidRDefault="0074652F" w:rsidP="0074652F">
            <w:pPr>
              <w:pStyle w:val="ConsPlusNormal"/>
              <w:jc w:val="center"/>
              <w:rPr>
                <w:szCs w:val="28"/>
              </w:rPr>
            </w:pPr>
            <w:r w:rsidRPr="00F126E2">
              <w:rPr>
                <w:szCs w:val="28"/>
              </w:rPr>
              <w:t xml:space="preserve">Принято к рассмотрению </w:t>
            </w:r>
          </w:p>
          <w:p w:rsidR="0074652F" w:rsidRPr="00F126E2" w:rsidRDefault="0074652F" w:rsidP="0074652F">
            <w:pPr>
              <w:pStyle w:val="ConsPlusNormal"/>
              <w:jc w:val="center"/>
              <w:rPr>
                <w:szCs w:val="28"/>
              </w:rPr>
            </w:pPr>
            <w:r w:rsidRPr="00F126E2">
              <w:rPr>
                <w:szCs w:val="28"/>
              </w:rPr>
              <w:t xml:space="preserve">на заседании Конкурсной комиссии </w:t>
            </w:r>
          </w:p>
          <w:p w:rsidR="0074652F" w:rsidRPr="00F126E2" w:rsidRDefault="0074652F" w:rsidP="0074652F">
            <w:pPr>
              <w:pStyle w:val="ConsPlusNormal"/>
              <w:jc w:val="center"/>
              <w:rPr>
                <w:szCs w:val="28"/>
              </w:rPr>
            </w:pPr>
          </w:p>
          <w:p w:rsidR="0074652F" w:rsidRPr="00F126E2" w:rsidRDefault="0074652F" w:rsidP="0074652F">
            <w:pPr>
              <w:pStyle w:val="ConsPlusNormal"/>
              <w:jc w:val="center"/>
              <w:rPr>
                <w:szCs w:val="28"/>
              </w:rPr>
            </w:pPr>
            <w:r w:rsidRPr="00F126E2">
              <w:rPr>
                <w:szCs w:val="28"/>
              </w:rPr>
              <w:t>"_____" ______________ 20____ г.</w:t>
            </w:r>
          </w:p>
          <w:p w:rsidR="0074652F" w:rsidRPr="00F126E2" w:rsidRDefault="0074652F" w:rsidP="0074652F">
            <w:pPr>
              <w:pStyle w:val="ConsPlusNormal"/>
              <w:jc w:val="center"/>
              <w:rPr>
                <w:szCs w:val="28"/>
              </w:rPr>
            </w:pPr>
          </w:p>
          <w:p w:rsidR="0074652F" w:rsidRPr="00F126E2" w:rsidRDefault="0074652F" w:rsidP="0074652F">
            <w:pPr>
              <w:pStyle w:val="ConsPlusNormal"/>
              <w:jc w:val="center"/>
              <w:rPr>
                <w:szCs w:val="28"/>
              </w:rPr>
            </w:pPr>
          </w:p>
          <w:p w:rsidR="0074652F" w:rsidRPr="00F126E2" w:rsidRDefault="0074652F" w:rsidP="0074652F">
            <w:pPr>
              <w:pStyle w:val="ConsPlusNormal"/>
              <w:jc w:val="center"/>
              <w:rPr>
                <w:szCs w:val="28"/>
              </w:rPr>
            </w:pPr>
          </w:p>
          <w:p w:rsidR="0074652F" w:rsidRPr="00F126E2" w:rsidRDefault="0074652F" w:rsidP="0074652F">
            <w:pPr>
              <w:pStyle w:val="ConsPlusNormal"/>
              <w:rPr>
                <w:szCs w:val="28"/>
              </w:rPr>
            </w:pPr>
            <w:r w:rsidRPr="00F126E2">
              <w:rPr>
                <w:szCs w:val="28"/>
              </w:rPr>
              <w:t xml:space="preserve">Председатель Конкурсной комиссии            ________________________          </w:t>
            </w:r>
          </w:p>
          <w:p w:rsidR="0074652F" w:rsidRPr="007F1BBA" w:rsidRDefault="0074652F" w:rsidP="0074652F">
            <w:pPr>
              <w:pStyle w:val="ConsPlusNormal"/>
              <w:rPr>
                <w:i/>
                <w:szCs w:val="28"/>
              </w:rPr>
            </w:pPr>
            <w:r w:rsidRPr="00F126E2">
              <w:rPr>
                <w:szCs w:val="28"/>
              </w:rPr>
              <w:t xml:space="preserve">                                                                                  </w:t>
            </w:r>
            <w:r w:rsidRPr="007F1BBA">
              <w:rPr>
                <w:i/>
                <w:szCs w:val="28"/>
              </w:rPr>
              <w:t>(подпись, Ф.И.О.)</w:t>
            </w:r>
          </w:p>
          <w:p w:rsidR="0074652F" w:rsidRPr="00F126E2" w:rsidRDefault="0074652F" w:rsidP="0074652F">
            <w:pPr>
              <w:pStyle w:val="ConsPlusNormal"/>
              <w:rPr>
                <w:szCs w:val="28"/>
              </w:rPr>
            </w:pPr>
          </w:p>
          <w:p w:rsidR="0074652F" w:rsidRPr="00F126E2" w:rsidRDefault="0074652F" w:rsidP="0074652F">
            <w:pPr>
              <w:pStyle w:val="ConsPlusNormal"/>
              <w:rPr>
                <w:szCs w:val="28"/>
              </w:rPr>
            </w:pPr>
          </w:p>
          <w:p w:rsidR="0074652F" w:rsidRPr="00F126E2" w:rsidRDefault="0074652F" w:rsidP="0074652F">
            <w:pPr>
              <w:pStyle w:val="ConsPlusNormal"/>
              <w:rPr>
                <w:szCs w:val="28"/>
              </w:rPr>
            </w:pPr>
            <w:r w:rsidRPr="00F126E2">
              <w:rPr>
                <w:szCs w:val="28"/>
              </w:rPr>
              <w:t xml:space="preserve">Член Конкурсной комиссии                            ________________________                                                                                                                                    </w:t>
            </w:r>
          </w:p>
          <w:p w:rsidR="0074652F" w:rsidRPr="007F1BBA" w:rsidRDefault="0074652F" w:rsidP="0074652F">
            <w:pPr>
              <w:pStyle w:val="ConsPlusNormal"/>
              <w:rPr>
                <w:i/>
                <w:szCs w:val="28"/>
              </w:rPr>
            </w:pPr>
            <w:r w:rsidRPr="00F126E2">
              <w:rPr>
                <w:szCs w:val="28"/>
              </w:rPr>
              <w:t xml:space="preserve">                                                                                   </w:t>
            </w:r>
            <w:r w:rsidRPr="007F1BBA">
              <w:rPr>
                <w:i/>
                <w:szCs w:val="28"/>
              </w:rPr>
              <w:t>(подпись, Ф.И.О.)</w:t>
            </w:r>
          </w:p>
          <w:p w:rsidR="0074652F" w:rsidRPr="00F126E2" w:rsidRDefault="0074652F" w:rsidP="0074652F">
            <w:pPr>
              <w:pStyle w:val="ConsPlusNormal"/>
              <w:rPr>
                <w:szCs w:val="28"/>
              </w:rPr>
            </w:pPr>
          </w:p>
          <w:p w:rsidR="0074652F" w:rsidRPr="00F126E2" w:rsidRDefault="0074652F" w:rsidP="0074652F">
            <w:pPr>
              <w:pStyle w:val="ConsPlusNormal"/>
              <w:rPr>
                <w:szCs w:val="28"/>
              </w:rPr>
            </w:pPr>
            <w:r w:rsidRPr="00F126E2">
              <w:rPr>
                <w:szCs w:val="28"/>
              </w:rPr>
              <w:t xml:space="preserve">Член Конкурсной комиссии                            ________________________                                                                                                                                    </w:t>
            </w:r>
          </w:p>
          <w:p w:rsidR="0074652F" w:rsidRPr="007F1BBA" w:rsidRDefault="0074652F" w:rsidP="0074652F">
            <w:pPr>
              <w:pStyle w:val="ConsPlusNormal"/>
              <w:rPr>
                <w:i/>
                <w:szCs w:val="28"/>
              </w:rPr>
            </w:pPr>
            <w:r w:rsidRPr="00F126E2">
              <w:rPr>
                <w:szCs w:val="28"/>
              </w:rPr>
              <w:t xml:space="preserve">                                                                                   </w:t>
            </w:r>
            <w:r w:rsidRPr="007F1BBA">
              <w:rPr>
                <w:i/>
                <w:szCs w:val="28"/>
              </w:rPr>
              <w:t>(подпись, Ф.И.О.)</w:t>
            </w:r>
          </w:p>
          <w:p w:rsidR="0074652F" w:rsidRPr="00F126E2" w:rsidRDefault="0074652F" w:rsidP="0074652F">
            <w:pPr>
              <w:pStyle w:val="ConsPlusNormal"/>
              <w:rPr>
                <w:szCs w:val="28"/>
              </w:rPr>
            </w:pPr>
          </w:p>
        </w:tc>
      </w:tr>
    </w:tbl>
    <w:p w:rsidR="0074652F" w:rsidRPr="00AC318A" w:rsidRDefault="0074652F" w:rsidP="0074652F">
      <w:pPr>
        <w:pStyle w:val="ConsPlusNormal"/>
        <w:ind w:firstLine="540"/>
        <w:jc w:val="both"/>
        <w:rPr>
          <w:sz w:val="24"/>
          <w:szCs w:val="24"/>
        </w:rPr>
      </w:pPr>
    </w:p>
    <w:p w:rsidR="0074652F" w:rsidRPr="00AC318A" w:rsidRDefault="0074652F" w:rsidP="0074652F">
      <w:pPr>
        <w:pStyle w:val="ConsPlusNormal"/>
        <w:jc w:val="both"/>
        <w:rPr>
          <w:sz w:val="24"/>
          <w:szCs w:val="24"/>
        </w:rPr>
      </w:pPr>
    </w:p>
    <w:p w:rsidR="0074652F" w:rsidRPr="00AC318A" w:rsidRDefault="0074652F" w:rsidP="0074652F">
      <w:pPr>
        <w:pStyle w:val="ConsPlusNormal"/>
        <w:jc w:val="both"/>
        <w:rPr>
          <w:sz w:val="24"/>
          <w:szCs w:val="24"/>
        </w:rPr>
      </w:pPr>
    </w:p>
    <w:p w:rsidR="0074652F" w:rsidRPr="00AC318A" w:rsidRDefault="0074652F" w:rsidP="0074652F">
      <w:pPr>
        <w:pStyle w:val="ConsPlusNormal"/>
        <w:jc w:val="right"/>
        <w:outlineLvl w:val="1"/>
        <w:rPr>
          <w:sz w:val="24"/>
          <w:szCs w:val="24"/>
        </w:rPr>
      </w:pPr>
    </w:p>
    <w:p w:rsidR="0074652F" w:rsidRPr="00AC318A" w:rsidRDefault="0074652F" w:rsidP="0074652F">
      <w:pPr>
        <w:pStyle w:val="ConsPlusNormal"/>
        <w:jc w:val="right"/>
        <w:outlineLvl w:val="1"/>
        <w:rPr>
          <w:sz w:val="24"/>
          <w:szCs w:val="24"/>
        </w:rPr>
        <w:sectPr w:rsidR="0074652F" w:rsidRPr="00AC318A" w:rsidSect="0074652F">
          <w:pgSz w:w="11905" w:h="16838"/>
          <w:pgMar w:top="1134" w:right="565" w:bottom="1134" w:left="1701" w:header="0" w:footer="0" w:gutter="0"/>
          <w:cols w:space="720"/>
        </w:sectPr>
      </w:pPr>
    </w:p>
    <w:p w:rsidR="0074652F" w:rsidRPr="007F1BBA" w:rsidRDefault="0074652F" w:rsidP="007F1BBA">
      <w:pPr>
        <w:pStyle w:val="ConsPlusNormal"/>
        <w:ind w:left="5103"/>
        <w:outlineLvl w:val="1"/>
        <w:rPr>
          <w:szCs w:val="28"/>
        </w:rPr>
      </w:pPr>
      <w:r w:rsidRPr="007F1BBA">
        <w:rPr>
          <w:szCs w:val="28"/>
        </w:rPr>
        <w:lastRenderedPageBreak/>
        <w:t>Приложение № 10</w:t>
      </w:r>
    </w:p>
    <w:p w:rsidR="0074652F" w:rsidRPr="007F1BBA" w:rsidRDefault="0074652F" w:rsidP="007F1BBA">
      <w:pPr>
        <w:pStyle w:val="ConsPlusNormal"/>
        <w:ind w:left="5103"/>
        <w:rPr>
          <w:szCs w:val="28"/>
        </w:rPr>
      </w:pPr>
      <w:r w:rsidRPr="007F1BBA">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7F1BBA" w:rsidRDefault="0074652F" w:rsidP="007F1BBA">
      <w:pPr>
        <w:pStyle w:val="ConsPlusNormal"/>
        <w:ind w:left="5103"/>
        <w:rPr>
          <w:szCs w:val="28"/>
        </w:rPr>
      </w:pPr>
      <w:r w:rsidRPr="007F1BBA">
        <w:rPr>
          <w:szCs w:val="28"/>
        </w:rPr>
        <w:t>по муниципальным маршрутам регулярных</w:t>
      </w:r>
      <w:r w:rsidR="007F1BBA">
        <w:rPr>
          <w:szCs w:val="28"/>
        </w:rPr>
        <w:t xml:space="preserve"> </w:t>
      </w:r>
      <w:r w:rsidRPr="007F1BBA">
        <w:rPr>
          <w:szCs w:val="28"/>
        </w:rPr>
        <w:t>перевозок по нерегулируемым тарифам</w:t>
      </w:r>
    </w:p>
    <w:p w:rsidR="0074652F" w:rsidRPr="007F1BBA" w:rsidRDefault="0074652F" w:rsidP="0074652F">
      <w:pPr>
        <w:pStyle w:val="ConsPlusNonformat"/>
        <w:jc w:val="center"/>
        <w:rPr>
          <w:rFonts w:ascii="Times New Roman" w:hAnsi="Times New Roman" w:cs="Times New Roman"/>
          <w:sz w:val="28"/>
          <w:szCs w:val="28"/>
        </w:rPr>
      </w:pPr>
    </w:p>
    <w:p w:rsidR="0074652F" w:rsidRPr="007F1BBA" w:rsidRDefault="0074652F" w:rsidP="0074652F">
      <w:pPr>
        <w:pStyle w:val="ConsPlusNonformat"/>
        <w:jc w:val="center"/>
        <w:rPr>
          <w:rFonts w:ascii="Times New Roman" w:hAnsi="Times New Roman" w:cs="Times New Roman"/>
          <w:sz w:val="28"/>
          <w:szCs w:val="28"/>
        </w:rPr>
      </w:pPr>
    </w:p>
    <w:p w:rsidR="0074652F" w:rsidRPr="007F1BBA" w:rsidRDefault="0074652F" w:rsidP="0074652F">
      <w:pPr>
        <w:pStyle w:val="ConsPlusNonformat"/>
        <w:jc w:val="center"/>
        <w:rPr>
          <w:rFonts w:ascii="Times New Roman" w:hAnsi="Times New Roman" w:cs="Times New Roman"/>
          <w:sz w:val="28"/>
          <w:szCs w:val="28"/>
        </w:rPr>
      </w:pPr>
      <w:r w:rsidRPr="007F1BBA">
        <w:rPr>
          <w:rFonts w:ascii="Times New Roman" w:hAnsi="Times New Roman" w:cs="Times New Roman"/>
          <w:sz w:val="28"/>
          <w:szCs w:val="28"/>
        </w:rPr>
        <w:t>РАСПИСКА</w:t>
      </w:r>
    </w:p>
    <w:p w:rsidR="0074652F" w:rsidRPr="007F1BBA" w:rsidRDefault="0074652F" w:rsidP="0074652F">
      <w:pPr>
        <w:pStyle w:val="ConsPlusNonformat"/>
        <w:jc w:val="both"/>
        <w:rPr>
          <w:rFonts w:ascii="Times New Roman" w:hAnsi="Times New Roman" w:cs="Times New Roman"/>
          <w:sz w:val="28"/>
          <w:szCs w:val="28"/>
        </w:rPr>
      </w:pPr>
    </w:p>
    <w:p w:rsidR="0074652F" w:rsidRPr="007F1BBA" w:rsidRDefault="0074652F" w:rsidP="0074652F">
      <w:pPr>
        <w:pStyle w:val="ConsPlusNonformat"/>
        <w:ind w:firstLine="567"/>
        <w:jc w:val="both"/>
        <w:rPr>
          <w:rFonts w:ascii="Times New Roman" w:hAnsi="Times New Roman" w:cs="Times New Roman"/>
          <w:sz w:val="28"/>
          <w:szCs w:val="28"/>
        </w:rPr>
      </w:pPr>
      <w:r w:rsidRPr="007F1BBA">
        <w:rPr>
          <w:rFonts w:ascii="Times New Roman" w:hAnsi="Times New Roman" w:cs="Times New Roman"/>
          <w:sz w:val="28"/>
          <w:szCs w:val="28"/>
        </w:rPr>
        <w:t>Настоящая расписка выдана в том, что ____.______.____ г. в _______ часов минут в Конкурсную комиссию, был доставлен запечатанный конверт с</w:t>
      </w:r>
      <w:r w:rsidR="007F1BBA">
        <w:rPr>
          <w:rFonts w:ascii="Times New Roman" w:hAnsi="Times New Roman" w:cs="Times New Roman"/>
          <w:sz w:val="28"/>
          <w:szCs w:val="28"/>
        </w:rPr>
        <w:t> </w:t>
      </w:r>
      <w:r w:rsidRPr="007F1BBA">
        <w:rPr>
          <w:rFonts w:ascii="Times New Roman" w:hAnsi="Times New Roman" w:cs="Times New Roman"/>
          <w:sz w:val="28"/>
          <w:szCs w:val="28"/>
        </w:rPr>
        <w:t xml:space="preserve"> надписью «В Конкурсную комиссию  по проведению открытого конкурса на</w:t>
      </w:r>
      <w:r w:rsidR="007F1BBA">
        <w:rPr>
          <w:rFonts w:ascii="Times New Roman" w:hAnsi="Times New Roman" w:cs="Times New Roman"/>
          <w:sz w:val="28"/>
          <w:szCs w:val="28"/>
        </w:rPr>
        <w:t> </w:t>
      </w:r>
      <w:r w:rsidRPr="007F1BBA">
        <w:rPr>
          <w:rFonts w:ascii="Times New Roman" w:hAnsi="Times New Roman" w:cs="Times New Roman"/>
          <w:sz w:val="28"/>
          <w:szCs w:val="28"/>
        </w:rPr>
        <w:t xml:space="preserve">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w:t>
      </w:r>
    </w:p>
    <w:p w:rsidR="0074652F" w:rsidRPr="007F1BBA" w:rsidRDefault="0074652F" w:rsidP="0074652F">
      <w:pPr>
        <w:pStyle w:val="ConsPlusNonformat"/>
        <w:ind w:firstLine="708"/>
        <w:jc w:val="both"/>
        <w:rPr>
          <w:rFonts w:ascii="Times New Roman" w:hAnsi="Times New Roman" w:cs="Times New Roman"/>
          <w:sz w:val="28"/>
          <w:szCs w:val="28"/>
        </w:rPr>
      </w:pPr>
      <w:r w:rsidRPr="007F1BBA">
        <w:rPr>
          <w:rFonts w:ascii="Times New Roman" w:hAnsi="Times New Roman" w:cs="Times New Roman"/>
          <w:sz w:val="28"/>
          <w:szCs w:val="28"/>
        </w:rPr>
        <w:t>Конверт зарегистрирован под № _______ в журнале регистрации конвертов с заявками на участие в открытом конкурсе на  право осуществления регулярных перевозок пассажиров и багажа автомобильным транспортом по</w:t>
      </w:r>
      <w:r w:rsidR="007F1BBA">
        <w:rPr>
          <w:rFonts w:ascii="Times New Roman" w:hAnsi="Times New Roman" w:cs="Times New Roman"/>
          <w:sz w:val="28"/>
          <w:szCs w:val="28"/>
        </w:rPr>
        <w:t> </w:t>
      </w:r>
      <w:r w:rsidRPr="007F1BBA">
        <w:rPr>
          <w:rFonts w:ascii="Times New Roman" w:hAnsi="Times New Roman" w:cs="Times New Roman"/>
          <w:sz w:val="28"/>
          <w:szCs w:val="28"/>
        </w:rPr>
        <w:t xml:space="preserve"> нерегулируемым тарифам по муниципальным маршрутам регулярных перевозок.</w:t>
      </w:r>
    </w:p>
    <w:p w:rsidR="0074652F" w:rsidRPr="007F1BBA" w:rsidRDefault="0074652F" w:rsidP="0074652F">
      <w:pPr>
        <w:pStyle w:val="ConsPlusNonformat"/>
        <w:jc w:val="both"/>
        <w:rPr>
          <w:rFonts w:ascii="Times New Roman" w:hAnsi="Times New Roman" w:cs="Times New Roman"/>
          <w:sz w:val="28"/>
          <w:szCs w:val="28"/>
        </w:rPr>
      </w:pPr>
      <w:r w:rsidRPr="007F1BBA">
        <w:rPr>
          <w:rFonts w:ascii="Times New Roman" w:hAnsi="Times New Roman" w:cs="Times New Roman"/>
          <w:sz w:val="28"/>
          <w:szCs w:val="28"/>
        </w:rPr>
        <w:t>Сведения о лице, принявшем конверт:</w:t>
      </w:r>
    </w:p>
    <w:p w:rsidR="0074652F" w:rsidRPr="007F1BBA" w:rsidRDefault="0074652F" w:rsidP="0074652F">
      <w:pPr>
        <w:pStyle w:val="ConsPlusNonformat"/>
        <w:jc w:val="both"/>
        <w:rPr>
          <w:rFonts w:ascii="Times New Roman" w:hAnsi="Times New Roman" w:cs="Times New Roman"/>
          <w:sz w:val="28"/>
          <w:szCs w:val="28"/>
        </w:rPr>
      </w:pPr>
    </w:p>
    <w:p w:rsidR="0074652F" w:rsidRPr="007F1BBA" w:rsidRDefault="0074652F" w:rsidP="0074652F">
      <w:pPr>
        <w:pStyle w:val="ConsPlusNonformat"/>
        <w:jc w:val="center"/>
        <w:rPr>
          <w:rFonts w:ascii="Times New Roman" w:hAnsi="Times New Roman" w:cs="Times New Roman"/>
          <w:sz w:val="28"/>
          <w:szCs w:val="28"/>
        </w:rPr>
      </w:pPr>
      <w:r w:rsidRPr="007F1BBA">
        <w:rPr>
          <w:rFonts w:ascii="Times New Roman" w:hAnsi="Times New Roman" w:cs="Times New Roman"/>
          <w:sz w:val="28"/>
          <w:szCs w:val="28"/>
        </w:rPr>
        <w:t>____________________________________________________________________</w:t>
      </w:r>
    </w:p>
    <w:p w:rsidR="0074652F" w:rsidRPr="007F1BBA" w:rsidRDefault="0074652F" w:rsidP="0074652F">
      <w:pPr>
        <w:pStyle w:val="ConsPlusNonformat"/>
        <w:jc w:val="center"/>
        <w:rPr>
          <w:rFonts w:ascii="Times New Roman" w:hAnsi="Times New Roman" w:cs="Times New Roman"/>
          <w:i/>
          <w:sz w:val="28"/>
          <w:szCs w:val="28"/>
        </w:rPr>
      </w:pPr>
      <w:r w:rsidRPr="007F1BBA">
        <w:rPr>
          <w:rFonts w:ascii="Times New Roman" w:hAnsi="Times New Roman" w:cs="Times New Roman"/>
          <w:i/>
          <w:sz w:val="28"/>
          <w:szCs w:val="28"/>
        </w:rPr>
        <w:t>(полное наименование должности)</w:t>
      </w:r>
    </w:p>
    <w:p w:rsidR="0074652F" w:rsidRPr="007F1BBA" w:rsidRDefault="0074652F" w:rsidP="0074652F">
      <w:pPr>
        <w:pStyle w:val="ConsPlusNonformat"/>
        <w:jc w:val="center"/>
        <w:rPr>
          <w:rFonts w:ascii="Times New Roman" w:hAnsi="Times New Roman" w:cs="Times New Roman"/>
          <w:sz w:val="28"/>
          <w:szCs w:val="28"/>
        </w:rPr>
      </w:pPr>
      <w:r w:rsidRPr="007F1BBA">
        <w:rPr>
          <w:rFonts w:ascii="Times New Roman" w:hAnsi="Times New Roman" w:cs="Times New Roman"/>
          <w:sz w:val="28"/>
          <w:szCs w:val="28"/>
        </w:rPr>
        <w:t>____________________________________________________________________</w:t>
      </w:r>
    </w:p>
    <w:p w:rsidR="0074652F" w:rsidRPr="007F1BBA" w:rsidRDefault="0074652F" w:rsidP="0074652F">
      <w:pPr>
        <w:pStyle w:val="ConsPlusNonformat"/>
        <w:jc w:val="center"/>
        <w:rPr>
          <w:rFonts w:ascii="Times New Roman" w:hAnsi="Times New Roman" w:cs="Times New Roman"/>
          <w:i/>
          <w:sz w:val="28"/>
          <w:szCs w:val="28"/>
        </w:rPr>
      </w:pPr>
      <w:r w:rsidRPr="007F1BBA">
        <w:rPr>
          <w:rFonts w:ascii="Times New Roman" w:hAnsi="Times New Roman" w:cs="Times New Roman"/>
          <w:i/>
          <w:sz w:val="28"/>
          <w:szCs w:val="28"/>
        </w:rPr>
        <w:t>(Ф.И.О.)</w:t>
      </w:r>
    </w:p>
    <w:p w:rsidR="0074652F" w:rsidRPr="007F1BBA" w:rsidRDefault="0074652F" w:rsidP="0074652F">
      <w:pPr>
        <w:pStyle w:val="ConsPlusNonformat"/>
        <w:jc w:val="center"/>
        <w:rPr>
          <w:rFonts w:ascii="Times New Roman" w:hAnsi="Times New Roman" w:cs="Times New Roman"/>
          <w:sz w:val="28"/>
          <w:szCs w:val="28"/>
        </w:rPr>
      </w:pPr>
      <w:r w:rsidRPr="007F1BBA">
        <w:rPr>
          <w:rFonts w:ascii="Times New Roman" w:hAnsi="Times New Roman" w:cs="Times New Roman"/>
          <w:sz w:val="28"/>
          <w:szCs w:val="28"/>
        </w:rPr>
        <w:t>____________________________________________________________________</w:t>
      </w:r>
    </w:p>
    <w:p w:rsidR="0074652F" w:rsidRPr="007F1BBA" w:rsidRDefault="0074652F" w:rsidP="0074652F">
      <w:pPr>
        <w:pStyle w:val="ConsPlusNonformat"/>
        <w:jc w:val="center"/>
        <w:rPr>
          <w:rFonts w:ascii="Times New Roman" w:hAnsi="Times New Roman" w:cs="Times New Roman"/>
          <w:i/>
          <w:sz w:val="28"/>
          <w:szCs w:val="28"/>
        </w:rPr>
      </w:pPr>
      <w:r w:rsidRPr="007F1BBA">
        <w:rPr>
          <w:rFonts w:ascii="Times New Roman" w:hAnsi="Times New Roman" w:cs="Times New Roman"/>
          <w:i/>
          <w:sz w:val="28"/>
          <w:szCs w:val="28"/>
        </w:rPr>
        <w:t>(телефон)</w:t>
      </w:r>
    </w:p>
    <w:p w:rsidR="0074652F" w:rsidRPr="007F1BBA" w:rsidRDefault="0074652F" w:rsidP="0074652F">
      <w:pPr>
        <w:pStyle w:val="ConsPlusNonformat"/>
        <w:jc w:val="center"/>
        <w:rPr>
          <w:rFonts w:ascii="Times New Roman" w:hAnsi="Times New Roman" w:cs="Times New Roman"/>
          <w:sz w:val="28"/>
          <w:szCs w:val="28"/>
        </w:rPr>
      </w:pPr>
      <w:r w:rsidRPr="007F1BBA">
        <w:rPr>
          <w:rFonts w:ascii="Times New Roman" w:hAnsi="Times New Roman" w:cs="Times New Roman"/>
          <w:sz w:val="28"/>
          <w:szCs w:val="28"/>
        </w:rPr>
        <w:t>____________________________________________________________________</w:t>
      </w:r>
    </w:p>
    <w:p w:rsidR="0074652F" w:rsidRPr="007F1BBA" w:rsidRDefault="0074652F" w:rsidP="0074652F">
      <w:pPr>
        <w:pStyle w:val="ConsPlusNonformat"/>
        <w:jc w:val="center"/>
        <w:rPr>
          <w:rFonts w:ascii="Times New Roman" w:hAnsi="Times New Roman" w:cs="Times New Roman"/>
          <w:i/>
          <w:sz w:val="28"/>
          <w:szCs w:val="28"/>
        </w:rPr>
      </w:pPr>
      <w:r w:rsidRPr="007F1BBA">
        <w:rPr>
          <w:rFonts w:ascii="Times New Roman" w:hAnsi="Times New Roman" w:cs="Times New Roman"/>
          <w:i/>
          <w:sz w:val="28"/>
          <w:szCs w:val="28"/>
        </w:rPr>
        <w:t>(подпись)</w:t>
      </w:r>
    </w:p>
    <w:p w:rsidR="0074652F" w:rsidRPr="007F1BBA" w:rsidRDefault="0074652F" w:rsidP="0074652F">
      <w:pPr>
        <w:pStyle w:val="ConsPlusNormal"/>
        <w:jc w:val="both"/>
        <w:rPr>
          <w:szCs w:val="28"/>
        </w:rPr>
      </w:pPr>
    </w:p>
    <w:p w:rsidR="0095556B" w:rsidRPr="007F1BBA" w:rsidRDefault="0095556B" w:rsidP="0074652F">
      <w:pPr>
        <w:pStyle w:val="ConsPlusNormal"/>
        <w:jc w:val="right"/>
        <w:outlineLvl w:val="1"/>
        <w:rPr>
          <w:szCs w:val="28"/>
        </w:rPr>
        <w:sectPr w:rsidR="0095556B" w:rsidRPr="007F1BBA" w:rsidSect="0074652F">
          <w:pgSz w:w="11905" w:h="16838"/>
          <w:pgMar w:top="1134" w:right="565" w:bottom="1134" w:left="1701" w:header="0" w:footer="0" w:gutter="0"/>
          <w:cols w:space="720"/>
        </w:sectPr>
      </w:pPr>
    </w:p>
    <w:p w:rsidR="0074652F" w:rsidRPr="00780071" w:rsidRDefault="0074652F" w:rsidP="00780071">
      <w:pPr>
        <w:pStyle w:val="ConsPlusNormal"/>
        <w:ind w:left="5103"/>
        <w:outlineLvl w:val="1"/>
        <w:rPr>
          <w:szCs w:val="28"/>
        </w:rPr>
      </w:pPr>
      <w:r w:rsidRPr="00780071">
        <w:rPr>
          <w:szCs w:val="28"/>
        </w:rPr>
        <w:lastRenderedPageBreak/>
        <w:t>Приложение № 11</w:t>
      </w:r>
    </w:p>
    <w:p w:rsidR="0074652F" w:rsidRPr="00780071" w:rsidRDefault="0074652F" w:rsidP="00780071">
      <w:pPr>
        <w:pStyle w:val="ConsPlusNormal"/>
        <w:ind w:left="5103"/>
        <w:rPr>
          <w:szCs w:val="28"/>
        </w:rPr>
      </w:pPr>
      <w:r w:rsidRPr="00780071">
        <w:rPr>
          <w:szCs w:val="28"/>
        </w:rPr>
        <w:t>к Положению о проведении открытого конкурса на право осуществления регулярных перевозок пассажиров и багажа автомобильным транспортом</w:t>
      </w:r>
    </w:p>
    <w:p w:rsidR="0074652F" w:rsidRPr="00780071" w:rsidRDefault="0074652F" w:rsidP="00780071">
      <w:pPr>
        <w:pStyle w:val="ConsPlusNormal"/>
        <w:ind w:left="5103"/>
        <w:rPr>
          <w:szCs w:val="28"/>
        </w:rPr>
      </w:pPr>
      <w:r w:rsidRPr="00780071">
        <w:rPr>
          <w:szCs w:val="28"/>
        </w:rPr>
        <w:t>по муниципальным маршрутам регулярных</w:t>
      </w:r>
      <w:r w:rsidR="00780071">
        <w:rPr>
          <w:szCs w:val="28"/>
        </w:rPr>
        <w:t xml:space="preserve"> </w:t>
      </w:r>
      <w:r w:rsidRPr="00780071">
        <w:rPr>
          <w:szCs w:val="28"/>
        </w:rPr>
        <w:t>перевозок по</w:t>
      </w:r>
      <w:r w:rsidR="00780071">
        <w:rPr>
          <w:szCs w:val="28"/>
        </w:rPr>
        <w:t> </w:t>
      </w:r>
      <w:r w:rsidRPr="00780071">
        <w:rPr>
          <w:szCs w:val="28"/>
        </w:rPr>
        <w:t xml:space="preserve"> нерегулируемым тарифам</w:t>
      </w:r>
    </w:p>
    <w:p w:rsidR="0074652F" w:rsidRPr="00780071" w:rsidRDefault="0074652F" w:rsidP="0074652F">
      <w:pPr>
        <w:pStyle w:val="ConsPlusNormal"/>
        <w:jc w:val="both"/>
        <w:rPr>
          <w:szCs w:val="28"/>
        </w:rPr>
      </w:pPr>
    </w:p>
    <w:p w:rsidR="0074652F" w:rsidRPr="00780071" w:rsidRDefault="0074652F" w:rsidP="0074652F">
      <w:pPr>
        <w:pStyle w:val="ConsPlusNormal"/>
        <w:jc w:val="both"/>
        <w:rPr>
          <w:szCs w:val="28"/>
        </w:rPr>
      </w:pPr>
    </w:p>
    <w:p w:rsidR="0074652F" w:rsidRPr="00780071" w:rsidRDefault="0074652F" w:rsidP="0074652F">
      <w:pPr>
        <w:pStyle w:val="ConsPlusTitle"/>
        <w:jc w:val="center"/>
        <w:rPr>
          <w:rFonts w:ascii="Times New Roman" w:hAnsi="Times New Roman" w:cs="Times New Roman"/>
          <w:b w:val="0"/>
          <w:sz w:val="28"/>
          <w:szCs w:val="28"/>
        </w:rPr>
      </w:pPr>
      <w:bookmarkStart w:id="22" w:name="P953"/>
      <w:bookmarkEnd w:id="22"/>
      <w:r w:rsidRPr="00780071">
        <w:rPr>
          <w:rFonts w:ascii="Times New Roman" w:hAnsi="Times New Roman" w:cs="Times New Roman"/>
          <w:b w:val="0"/>
          <w:sz w:val="28"/>
          <w:szCs w:val="28"/>
        </w:rPr>
        <w:t>МЕТОДИЧЕСКИЕ РЕКОМЕНДАЦИИ</w:t>
      </w:r>
    </w:p>
    <w:p w:rsidR="0074652F" w:rsidRPr="00780071" w:rsidRDefault="0074652F" w:rsidP="0074652F">
      <w:pPr>
        <w:pStyle w:val="ConsPlusTitle"/>
        <w:jc w:val="center"/>
        <w:rPr>
          <w:rFonts w:ascii="Times New Roman" w:hAnsi="Times New Roman" w:cs="Times New Roman"/>
          <w:b w:val="0"/>
          <w:sz w:val="28"/>
          <w:szCs w:val="28"/>
        </w:rPr>
      </w:pPr>
      <w:r w:rsidRPr="00780071">
        <w:rPr>
          <w:rFonts w:ascii="Times New Roman" w:hAnsi="Times New Roman" w:cs="Times New Roman"/>
          <w:b w:val="0"/>
          <w:sz w:val="28"/>
          <w:szCs w:val="28"/>
        </w:rPr>
        <w:t>для членов комиссии по проведению открытого конкурса</w:t>
      </w:r>
    </w:p>
    <w:p w:rsidR="0074652F" w:rsidRPr="00780071" w:rsidRDefault="0074652F" w:rsidP="0074652F">
      <w:pPr>
        <w:pStyle w:val="ConsPlusNormal"/>
        <w:jc w:val="center"/>
        <w:rPr>
          <w:szCs w:val="28"/>
        </w:rPr>
      </w:pPr>
      <w:r w:rsidRPr="00780071">
        <w:rPr>
          <w:szCs w:val="28"/>
        </w:rPr>
        <w:t>на право осуществления перевозок пассажиров и багажа</w:t>
      </w:r>
    </w:p>
    <w:p w:rsidR="0074652F" w:rsidRPr="00780071" w:rsidRDefault="0074652F" w:rsidP="0074652F">
      <w:pPr>
        <w:pStyle w:val="ConsPlusNormal"/>
        <w:jc w:val="center"/>
        <w:rPr>
          <w:szCs w:val="28"/>
        </w:rPr>
      </w:pPr>
      <w:r w:rsidRPr="00780071">
        <w:rPr>
          <w:szCs w:val="28"/>
        </w:rPr>
        <w:t xml:space="preserve">автомобильным транспортом по муниципальным маршрутам </w:t>
      </w:r>
    </w:p>
    <w:p w:rsidR="0074652F" w:rsidRPr="00780071" w:rsidRDefault="0074652F" w:rsidP="0074652F">
      <w:pPr>
        <w:pStyle w:val="ConsPlusNormal"/>
        <w:jc w:val="center"/>
        <w:rPr>
          <w:szCs w:val="28"/>
        </w:rPr>
      </w:pPr>
      <w:r w:rsidRPr="00780071">
        <w:rPr>
          <w:szCs w:val="28"/>
        </w:rPr>
        <w:t>регулярных перевозок  по нерегулируемым тарифам</w:t>
      </w:r>
    </w:p>
    <w:p w:rsidR="0074652F" w:rsidRPr="00780071" w:rsidRDefault="0074652F" w:rsidP="0074652F">
      <w:pPr>
        <w:pStyle w:val="ConsPlusNormal"/>
        <w:jc w:val="both"/>
        <w:rPr>
          <w:szCs w:val="28"/>
        </w:rPr>
      </w:pPr>
    </w:p>
    <w:p w:rsidR="0074652F" w:rsidRPr="00780071" w:rsidRDefault="0074652F" w:rsidP="00993061">
      <w:pPr>
        <w:pStyle w:val="ConsPlusNormal"/>
        <w:spacing w:before="240"/>
        <w:ind w:firstLine="709"/>
        <w:jc w:val="both"/>
        <w:rPr>
          <w:szCs w:val="28"/>
        </w:rPr>
      </w:pPr>
      <w:r w:rsidRPr="00780071">
        <w:rPr>
          <w:szCs w:val="28"/>
        </w:rPr>
        <w:t>1. При рассмотрении заявления на участие в открытом конкурсе на право на право осуществления перевозок пассажиров и багажа автомобильным транспортом по муниципальным маршрутам регулярных перевозок по</w:t>
      </w:r>
      <w:r w:rsidR="00780071">
        <w:rPr>
          <w:szCs w:val="28"/>
        </w:rPr>
        <w:t> </w:t>
      </w:r>
      <w:r w:rsidRPr="00780071">
        <w:rPr>
          <w:szCs w:val="28"/>
        </w:rPr>
        <w:t xml:space="preserve"> нерегулируемым тарифам (далее - Открытый конкурс) в строке «наименование, фирменное наименование (при наличии) юридического лица, Ф.И.О. индивидуального предпринимателя, уполномоченного участника договора простого товарищества» указывается полное наименование юридического лица, индивидуального предпринимателя или участников договора простого товарищества в соответствии с выпиской из Единого государственного реестра, полученной не ранее чем за три месяца до дня опубликования информационного извещения о проведении Открытого конкурса (далее – Информационное извещение).</w:t>
      </w:r>
    </w:p>
    <w:p w:rsidR="0074652F" w:rsidRPr="00780071" w:rsidRDefault="0074652F" w:rsidP="00993061">
      <w:pPr>
        <w:pStyle w:val="ConsPlusNormal"/>
        <w:spacing w:before="240"/>
        <w:ind w:firstLine="709"/>
        <w:jc w:val="both"/>
        <w:rPr>
          <w:szCs w:val="28"/>
        </w:rPr>
      </w:pPr>
      <w:r w:rsidRPr="00780071">
        <w:rPr>
          <w:szCs w:val="28"/>
        </w:rPr>
        <w:t xml:space="preserve">2. </w:t>
      </w:r>
      <w:hyperlink w:anchor="P150" w:history="1">
        <w:r w:rsidRPr="00780071">
          <w:rPr>
            <w:szCs w:val="28"/>
          </w:rPr>
          <w:t>Строки</w:t>
        </w:r>
      </w:hyperlink>
      <w:r w:rsidRPr="00780071">
        <w:rPr>
          <w:szCs w:val="28"/>
        </w:rPr>
        <w:t xml:space="preserve"> «регистрационный номер маршрута»,  «номер  и  наименование  маршрута» в Реестре муниципальных маршрутов регулярных перевозок автомобильным транспортом  городского округа Мытищи", «№ лота», «количество транспортных средств, класс» указываются строго в соответствии с опубликованным Информационным извещением.</w:t>
      </w:r>
    </w:p>
    <w:p w:rsidR="0074652F" w:rsidRPr="00780071" w:rsidRDefault="0074652F" w:rsidP="00993061">
      <w:pPr>
        <w:pStyle w:val="ConsPlusNormal"/>
        <w:spacing w:before="240"/>
        <w:ind w:firstLine="709"/>
        <w:jc w:val="both"/>
        <w:rPr>
          <w:szCs w:val="28"/>
        </w:rPr>
      </w:pPr>
      <w:r w:rsidRPr="00780071">
        <w:rPr>
          <w:szCs w:val="28"/>
        </w:rPr>
        <w:t>3. Параметры оценки по показателям (далее - Параметры).</w:t>
      </w:r>
    </w:p>
    <w:p w:rsidR="0074652F" w:rsidRPr="00780071" w:rsidRDefault="0074652F" w:rsidP="00993061">
      <w:pPr>
        <w:pStyle w:val="ConsPlusNormal"/>
        <w:spacing w:before="240"/>
        <w:ind w:firstLine="709"/>
        <w:jc w:val="both"/>
        <w:rPr>
          <w:i/>
          <w:szCs w:val="28"/>
        </w:rPr>
      </w:pPr>
      <w:r w:rsidRPr="00780071">
        <w:rPr>
          <w:szCs w:val="28"/>
        </w:rPr>
        <w:t xml:space="preserve">Показатель № 1 </w:t>
      </w:r>
      <w:r w:rsidRPr="00780071">
        <w:rPr>
          <w:i/>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Информационного извещения) Открытого конкурса, в расчете на</w:t>
      </w:r>
      <w:r w:rsidR="00993061">
        <w:rPr>
          <w:i/>
          <w:szCs w:val="28"/>
        </w:rPr>
        <w:t> </w:t>
      </w:r>
      <w:r w:rsidRPr="00780071">
        <w:rPr>
          <w:i/>
          <w:szCs w:val="28"/>
        </w:rPr>
        <w:t xml:space="preserve"> среднее количество транспортных средств, имевшихся в распоряжении </w:t>
      </w:r>
      <w:r w:rsidRPr="00780071">
        <w:rPr>
          <w:i/>
          <w:szCs w:val="28"/>
        </w:rPr>
        <w:lastRenderedPageBreak/>
        <w:t>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p w:rsidR="0074652F" w:rsidRPr="00780071" w:rsidRDefault="0074652F" w:rsidP="00993061">
      <w:pPr>
        <w:pStyle w:val="ConsPlusNormal"/>
        <w:spacing w:before="240"/>
        <w:ind w:firstLine="709"/>
        <w:jc w:val="both"/>
        <w:rPr>
          <w:szCs w:val="28"/>
        </w:rPr>
      </w:pPr>
      <w:r w:rsidRPr="00780071">
        <w:rPr>
          <w:szCs w:val="28"/>
        </w:rPr>
        <w:t>Параметр рассчитывается путем деления количества учетных дорожно-транспортных происшествий (далее - ДТП), в которых погибли или ранены люди, по вине претендента за отчетный период на среднесписочное количество транспортных средств претендента, предназначенных для перевозки пассажиров и багажа и на которые имеются лицензионные карточки за</w:t>
      </w:r>
      <w:r w:rsidR="00993061">
        <w:rPr>
          <w:szCs w:val="28"/>
        </w:rPr>
        <w:t> </w:t>
      </w:r>
      <w:r w:rsidRPr="00780071">
        <w:rPr>
          <w:szCs w:val="28"/>
        </w:rPr>
        <w:t xml:space="preserve"> отчетный период.</w:t>
      </w:r>
    </w:p>
    <w:p w:rsidR="0074652F" w:rsidRPr="00780071" w:rsidRDefault="0074652F" w:rsidP="00993061">
      <w:pPr>
        <w:pStyle w:val="ConsPlusNormal"/>
        <w:ind w:firstLine="709"/>
        <w:jc w:val="both"/>
        <w:rPr>
          <w:szCs w:val="28"/>
        </w:rPr>
      </w:pPr>
      <w:r w:rsidRPr="00780071">
        <w:rPr>
          <w:szCs w:val="28"/>
        </w:rPr>
        <w:t>Под отчетным периодом понимается период, равный 12 месяцам до даты опубликования Информационного извещения о проведении Открытого конкурса.</w:t>
      </w:r>
    </w:p>
    <w:p w:rsidR="0074652F" w:rsidRPr="00780071" w:rsidRDefault="0074652F" w:rsidP="00993061">
      <w:pPr>
        <w:pStyle w:val="ConsPlusNormal"/>
        <w:ind w:firstLine="709"/>
        <w:jc w:val="both"/>
        <w:rPr>
          <w:szCs w:val="28"/>
        </w:rPr>
      </w:pPr>
      <w:r w:rsidRPr="00780071">
        <w:rPr>
          <w:szCs w:val="28"/>
        </w:rPr>
        <w:t>Пример расчета:</w:t>
      </w:r>
    </w:p>
    <w:p w:rsidR="0074652F" w:rsidRPr="00780071" w:rsidRDefault="0074652F" w:rsidP="00993061">
      <w:pPr>
        <w:pStyle w:val="ConsPlusNormal"/>
        <w:ind w:firstLine="709"/>
        <w:jc w:val="both"/>
        <w:rPr>
          <w:szCs w:val="28"/>
        </w:rPr>
      </w:pPr>
      <w:r w:rsidRPr="00780071">
        <w:rPr>
          <w:szCs w:val="28"/>
        </w:rPr>
        <w:t>По предприятию за отчетный период зарегистрировано 3 ДТП, в которых погибли или ранены люди.</w:t>
      </w:r>
    </w:p>
    <w:p w:rsidR="0074652F" w:rsidRPr="00780071" w:rsidRDefault="0074652F" w:rsidP="00993061">
      <w:pPr>
        <w:pStyle w:val="ConsPlusNormal"/>
        <w:ind w:firstLine="709"/>
        <w:jc w:val="both"/>
        <w:rPr>
          <w:szCs w:val="28"/>
        </w:rPr>
      </w:pPr>
      <w:r w:rsidRPr="00780071">
        <w:rPr>
          <w:szCs w:val="28"/>
        </w:rPr>
        <w:t xml:space="preserve">Среднесписочное количество транспортных средств за отчетный период </w:t>
      </w:r>
      <w:hyperlink w:anchor="P952" w:history="1">
        <w:r w:rsidRPr="00780071">
          <w:rPr>
            <w:color w:val="0000FF"/>
            <w:szCs w:val="28"/>
          </w:rPr>
          <w:t>&lt;*&gt;</w:t>
        </w:r>
      </w:hyperlink>
      <w:r w:rsidRPr="00780071">
        <w:rPr>
          <w:szCs w:val="28"/>
        </w:rPr>
        <w:t>, предназначенных для регулярных перевозок пассажиров и багажа, - 175.</w:t>
      </w:r>
    </w:p>
    <w:p w:rsidR="0074652F" w:rsidRPr="00780071" w:rsidRDefault="0074652F" w:rsidP="00993061">
      <w:pPr>
        <w:ind w:firstLine="709"/>
        <w:rPr>
          <w:rFonts w:ascii="Times New Roman" w:hAnsi="Times New Roman" w:cs="Times New Roman"/>
          <w:sz w:val="28"/>
          <w:szCs w:val="28"/>
        </w:rPr>
      </w:pPr>
      <w:r w:rsidRPr="00780071">
        <w:rPr>
          <w:rFonts w:ascii="Times New Roman" w:hAnsi="Times New Roman" w:cs="Times New Roman"/>
          <w:sz w:val="28"/>
          <w:szCs w:val="28"/>
        </w:rPr>
        <w:t>&lt;*&gt;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имевшихся в распоряжении участника Открытого конкурса транспортных средств в течение года,  отнесенного к количеству дней в соответствующем году.</w:t>
      </w:r>
    </w:p>
    <w:p w:rsidR="0074652F" w:rsidRPr="00780071" w:rsidRDefault="0074652F" w:rsidP="00993061">
      <w:pPr>
        <w:ind w:firstLine="709"/>
        <w:rPr>
          <w:rFonts w:ascii="Times New Roman" w:hAnsi="Times New Roman" w:cs="Times New Roman"/>
          <w:sz w:val="28"/>
          <w:szCs w:val="28"/>
        </w:rPr>
      </w:pPr>
      <w:r w:rsidRPr="00780071">
        <w:rPr>
          <w:rFonts w:ascii="Times New Roman" w:hAnsi="Times New Roman" w:cs="Times New Roman"/>
          <w:sz w:val="28"/>
          <w:szCs w:val="28"/>
        </w:rPr>
        <w:t>Количество ДТП, в которых погибли или ранены люди, повлекших за</w:t>
      </w:r>
      <w:r w:rsidR="00993061">
        <w:rPr>
          <w:rFonts w:ascii="Times New Roman" w:hAnsi="Times New Roman" w:cs="Times New Roman"/>
          <w:sz w:val="28"/>
          <w:szCs w:val="28"/>
        </w:rPr>
        <w:t> </w:t>
      </w:r>
      <w:r w:rsidRPr="00780071">
        <w:rPr>
          <w:rFonts w:ascii="Times New Roman" w:hAnsi="Times New Roman" w:cs="Times New Roman"/>
          <w:sz w:val="28"/>
          <w:szCs w:val="28"/>
        </w:rPr>
        <w:t xml:space="preserve"> собой человеческие жертвы или причинение вреда здоровью граждан и</w:t>
      </w:r>
      <w:r w:rsidR="00993061">
        <w:rPr>
          <w:rFonts w:ascii="Times New Roman" w:hAnsi="Times New Roman" w:cs="Times New Roman"/>
          <w:sz w:val="28"/>
          <w:szCs w:val="28"/>
        </w:rPr>
        <w:t> </w:t>
      </w:r>
      <w:r w:rsidRPr="00780071">
        <w:rPr>
          <w:rFonts w:ascii="Times New Roman" w:hAnsi="Times New Roman" w:cs="Times New Roman"/>
          <w:sz w:val="28"/>
          <w:szCs w:val="28"/>
        </w:rPr>
        <w:t xml:space="preserve"> произошедших по вине участника открытого конкурса, приведенных на</w:t>
      </w:r>
      <w:r w:rsidR="00993061">
        <w:rPr>
          <w:rFonts w:ascii="Times New Roman" w:hAnsi="Times New Roman" w:cs="Times New Roman"/>
          <w:sz w:val="28"/>
          <w:szCs w:val="28"/>
        </w:rPr>
        <w:t> </w:t>
      </w:r>
      <w:r w:rsidRPr="00780071">
        <w:rPr>
          <w:rFonts w:ascii="Times New Roman" w:hAnsi="Times New Roman" w:cs="Times New Roman"/>
          <w:sz w:val="28"/>
          <w:szCs w:val="28"/>
        </w:rPr>
        <w:t xml:space="preserve"> единицу транспортного средства за отчетный период, равно 3/175 = 0,0171.</w:t>
      </w:r>
    </w:p>
    <w:p w:rsidR="0074652F" w:rsidRPr="00780071" w:rsidRDefault="0074652F" w:rsidP="00993061">
      <w:pPr>
        <w:pStyle w:val="ConsPlusNormal"/>
        <w:ind w:firstLine="709"/>
        <w:jc w:val="both"/>
        <w:rPr>
          <w:szCs w:val="28"/>
        </w:rPr>
      </w:pPr>
      <w:r w:rsidRPr="00780071">
        <w:rPr>
          <w:szCs w:val="28"/>
        </w:rPr>
        <w:t>Расчет производится с точностью до четвертого знака после запятой.</w:t>
      </w:r>
    </w:p>
    <w:p w:rsidR="00993061" w:rsidRDefault="00993061" w:rsidP="00993061">
      <w:pPr>
        <w:pStyle w:val="ConsPlusNormal"/>
        <w:ind w:firstLine="709"/>
        <w:jc w:val="both"/>
        <w:rPr>
          <w:i/>
          <w:szCs w:val="28"/>
        </w:rPr>
      </w:pPr>
    </w:p>
    <w:p w:rsidR="0074652F" w:rsidRPr="00993061" w:rsidRDefault="0074652F" w:rsidP="00993061">
      <w:pPr>
        <w:pStyle w:val="ConsPlusNormal"/>
        <w:ind w:firstLine="709"/>
        <w:jc w:val="both"/>
        <w:rPr>
          <w:i/>
          <w:szCs w:val="28"/>
        </w:rPr>
      </w:pPr>
      <w:r w:rsidRPr="00993061">
        <w:rPr>
          <w:i/>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7843"/>
        <w:gridCol w:w="1134"/>
      </w:tblGrid>
      <w:tr w:rsidR="0074652F" w:rsidRPr="00780071" w:rsidTr="00993061">
        <w:tc>
          <w:tcPr>
            <w:tcW w:w="724" w:type="dxa"/>
          </w:tcPr>
          <w:p w:rsidR="0074652F" w:rsidRPr="00780071" w:rsidRDefault="0074652F" w:rsidP="0074652F">
            <w:pPr>
              <w:pStyle w:val="ConsPlusNormal"/>
              <w:rPr>
                <w:szCs w:val="28"/>
              </w:rPr>
            </w:pPr>
            <w:r w:rsidRPr="00780071">
              <w:rPr>
                <w:szCs w:val="28"/>
              </w:rPr>
              <w:t>1.1</w:t>
            </w:r>
          </w:p>
        </w:tc>
        <w:tc>
          <w:tcPr>
            <w:tcW w:w="7843" w:type="dxa"/>
          </w:tcPr>
          <w:p w:rsidR="0074652F" w:rsidRPr="00780071" w:rsidRDefault="0074652F" w:rsidP="0074652F">
            <w:pPr>
              <w:pStyle w:val="ConsPlusNormal"/>
              <w:rPr>
                <w:szCs w:val="28"/>
              </w:rPr>
            </w:pPr>
            <w:r w:rsidRPr="00780071">
              <w:rPr>
                <w:szCs w:val="28"/>
              </w:rPr>
              <w:t>Количество ДТП, повлекших за собой человеческие жертвы или причинение вреда здоровью граждан и</w:t>
            </w:r>
            <w:r w:rsidR="00993061">
              <w:rPr>
                <w:szCs w:val="28"/>
              </w:rPr>
              <w:t> </w:t>
            </w:r>
            <w:r w:rsidRPr="00780071">
              <w:rPr>
                <w:szCs w:val="28"/>
              </w:rPr>
              <w:t xml:space="preserve"> произошедших по вине участника за отчетный период</w:t>
            </w:r>
          </w:p>
        </w:tc>
        <w:tc>
          <w:tcPr>
            <w:tcW w:w="1134" w:type="dxa"/>
          </w:tcPr>
          <w:p w:rsidR="0074652F" w:rsidRPr="00780071" w:rsidRDefault="0074652F" w:rsidP="0095556B">
            <w:pPr>
              <w:pStyle w:val="ConsPlusNormal"/>
              <w:jc w:val="center"/>
              <w:rPr>
                <w:szCs w:val="28"/>
              </w:rPr>
            </w:pPr>
            <w:r w:rsidRPr="00780071">
              <w:rPr>
                <w:szCs w:val="28"/>
              </w:rPr>
              <w:t>3</w:t>
            </w:r>
          </w:p>
        </w:tc>
      </w:tr>
      <w:tr w:rsidR="0074652F" w:rsidRPr="00780071" w:rsidTr="00993061">
        <w:tc>
          <w:tcPr>
            <w:tcW w:w="724" w:type="dxa"/>
          </w:tcPr>
          <w:p w:rsidR="0074652F" w:rsidRPr="00780071" w:rsidRDefault="0074652F" w:rsidP="0074652F">
            <w:pPr>
              <w:pStyle w:val="ConsPlusNormal"/>
              <w:rPr>
                <w:szCs w:val="28"/>
              </w:rPr>
            </w:pPr>
            <w:r w:rsidRPr="00780071">
              <w:rPr>
                <w:szCs w:val="28"/>
              </w:rPr>
              <w:t>1.2</w:t>
            </w:r>
          </w:p>
        </w:tc>
        <w:tc>
          <w:tcPr>
            <w:tcW w:w="7843" w:type="dxa"/>
          </w:tcPr>
          <w:p w:rsidR="0074652F" w:rsidRPr="00780071" w:rsidRDefault="0074652F" w:rsidP="0074652F">
            <w:pPr>
              <w:pStyle w:val="ConsPlusNormal"/>
              <w:rPr>
                <w:szCs w:val="28"/>
              </w:rPr>
            </w:pPr>
            <w:r w:rsidRPr="00780071">
              <w:rPr>
                <w:szCs w:val="28"/>
              </w:rPr>
              <w:t>Среднесписочное количество транспортных средств за отчетный период</w:t>
            </w:r>
          </w:p>
        </w:tc>
        <w:tc>
          <w:tcPr>
            <w:tcW w:w="1134" w:type="dxa"/>
          </w:tcPr>
          <w:p w:rsidR="0074652F" w:rsidRPr="00780071" w:rsidRDefault="0074652F" w:rsidP="0095556B">
            <w:pPr>
              <w:pStyle w:val="ConsPlusNormal"/>
              <w:jc w:val="center"/>
              <w:rPr>
                <w:szCs w:val="28"/>
              </w:rPr>
            </w:pPr>
            <w:r w:rsidRPr="00780071">
              <w:rPr>
                <w:szCs w:val="28"/>
              </w:rPr>
              <w:t>175</w:t>
            </w:r>
          </w:p>
        </w:tc>
      </w:tr>
      <w:tr w:rsidR="0074652F" w:rsidRPr="00780071" w:rsidTr="00993061">
        <w:tc>
          <w:tcPr>
            <w:tcW w:w="724" w:type="dxa"/>
          </w:tcPr>
          <w:p w:rsidR="0074652F" w:rsidRPr="00780071" w:rsidRDefault="0074652F" w:rsidP="0074652F">
            <w:pPr>
              <w:pStyle w:val="ConsPlusNormal"/>
              <w:rPr>
                <w:szCs w:val="28"/>
              </w:rPr>
            </w:pPr>
            <w:r w:rsidRPr="00780071">
              <w:rPr>
                <w:szCs w:val="28"/>
              </w:rPr>
              <w:t>1.3</w:t>
            </w:r>
          </w:p>
        </w:tc>
        <w:tc>
          <w:tcPr>
            <w:tcW w:w="7843" w:type="dxa"/>
          </w:tcPr>
          <w:p w:rsidR="0074652F" w:rsidRPr="00780071" w:rsidRDefault="0074652F" w:rsidP="00993061">
            <w:pPr>
              <w:pStyle w:val="ConsPlusNormal"/>
              <w:rPr>
                <w:szCs w:val="28"/>
              </w:rPr>
            </w:pPr>
            <w:r w:rsidRPr="00780071">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w:t>
            </w:r>
            <w:r w:rsidR="00993061">
              <w:rPr>
                <w:szCs w:val="28"/>
              </w:rPr>
              <w:t> </w:t>
            </w:r>
            <w:r w:rsidRPr="00780071">
              <w:rPr>
                <w:szCs w:val="28"/>
              </w:rPr>
              <w:t xml:space="preserve"> расчете на среднее количество транспортных средств, </w:t>
            </w:r>
            <w:r w:rsidRPr="00780071">
              <w:rPr>
                <w:szCs w:val="28"/>
              </w:rPr>
              <w:lastRenderedPageBreak/>
              <w:t>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134" w:type="dxa"/>
          </w:tcPr>
          <w:p w:rsidR="0074652F" w:rsidRPr="00780071" w:rsidRDefault="0074652F" w:rsidP="0095556B">
            <w:pPr>
              <w:pStyle w:val="ConsPlusNormal"/>
              <w:jc w:val="center"/>
              <w:rPr>
                <w:szCs w:val="28"/>
              </w:rPr>
            </w:pPr>
            <w:r w:rsidRPr="00780071">
              <w:rPr>
                <w:szCs w:val="28"/>
              </w:rPr>
              <w:lastRenderedPageBreak/>
              <w:t>0,0171</w:t>
            </w:r>
          </w:p>
        </w:tc>
      </w:tr>
    </w:tbl>
    <w:p w:rsidR="0074652F" w:rsidRPr="00780071" w:rsidRDefault="0074652F" w:rsidP="0074652F">
      <w:pPr>
        <w:pStyle w:val="ConsPlusNormal"/>
        <w:jc w:val="both"/>
        <w:rPr>
          <w:szCs w:val="28"/>
        </w:rPr>
      </w:pPr>
    </w:p>
    <w:p w:rsidR="0074652F" w:rsidRPr="00780071" w:rsidRDefault="0074652F" w:rsidP="0074652F">
      <w:pPr>
        <w:pStyle w:val="ConsPlusNormal"/>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7843"/>
        <w:gridCol w:w="1134"/>
      </w:tblGrid>
      <w:tr w:rsidR="0074652F" w:rsidRPr="00780071" w:rsidTr="00993061">
        <w:tc>
          <w:tcPr>
            <w:tcW w:w="724" w:type="dxa"/>
          </w:tcPr>
          <w:p w:rsidR="0074652F" w:rsidRPr="00780071" w:rsidRDefault="00993061" w:rsidP="0074652F">
            <w:pPr>
              <w:pStyle w:val="ConsPlusNormal"/>
              <w:jc w:val="center"/>
              <w:rPr>
                <w:szCs w:val="28"/>
              </w:rPr>
            </w:pPr>
            <w:r>
              <w:rPr>
                <w:szCs w:val="28"/>
              </w:rPr>
              <w:t>№</w:t>
            </w:r>
            <w:r w:rsidR="0074652F" w:rsidRPr="00780071">
              <w:rPr>
                <w:szCs w:val="28"/>
              </w:rPr>
              <w:t xml:space="preserve"> п/п</w:t>
            </w:r>
          </w:p>
        </w:tc>
        <w:tc>
          <w:tcPr>
            <w:tcW w:w="7843" w:type="dxa"/>
          </w:tcPr>
          <w:p w:rsidR="0074652F" w:rsidRPr="00780071" w:rsidRDefault="0074652F" w:rsidP="0074652F">
            <w:pPr>
              <w:pStyle w:val="ConsPlusNormal"/>
              <w:jc w:val="center"/>
              <w:rPr>
                <w:szCs w:val="28"/>
              </w:rPr>
            </w:pPr>
            <w:r w:rsidRPr="00780071">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w:t>
            </w:r>
            <w:r w:rsidR="00993061">
              <w:rPr>
                <w:szCs w:val="28"/>
              </w:rPr>
              <w:t> </w:t>
            </w:r>
            <w:r w:rsidRPr="00780071">
              <w:rPr>
                <w:szCs w:val="28"/>
              </w:rPr>
              <w:t xml:space="preserve">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134" w:type="dxa"/>
          </w:tcPr>
          <w:p w:rsidR="0074652F" w:rsidRPr="00780071" w:rsidRDefault="0074652F" w:rsidP="0074652F">
            <w:pPr>
              <w:pStyle w:val="ConsPlusNormal"/>
              <w:jc w:val="center"/>
              <w:rPr>
                <w:szCs w:val="28"/>
              </w:rPr>
            </w:pPr>
            <w:r w:rsidRPr="00780071">
              <w:rPr>
                <w:szCs w:val="28"/>
              </w:rPr>
              <w:t>Баллы</w:t>
            </w:r>
          </w:p>
        </w:tc>
      </w:tr>
      <w:tr w:rsidR="0074652F" w:rsidRPr="00780071" w:rsidTr="00993061">
        <w:tc>
          <w:tcPr>
            <w:tcW w:w="724" w:type="dxa"/>
          </w:tcPr>
          <w:p w:rsidR="0074652F" w:rsidRPr="00780071" w:rsidRDefault="0074652F" w:rsidP="0074652F">
            <w:pPr>
              <w:pStyle w:val="ConsPlusNormal"/>
              <w:rPr>
                <w:szCs w:val="28"/>
              </w:rPr>
            </w:pPr>
            <w:r w:rsidRPr="00780071">
              <w:rPr>
                <w:szCs w:val="28"/>
              </w:rPr>
              <w:t>1</w:t>
            </w:r>
          </w:p>
        </w:tc>
        <w:tc>
          <w:tcPr>
            <w:tcW w:w="7843" w:type="dxa"/>
          </w:tcPr>
          <w:p w:rsidR="0074652F" w:rsidRPr="00780071" w:rsidRDefault="0074652F" w:rsidP="0074652F">
            <w:pPr>
              <w:pStyle w:val="ConsPlusNormal"/>
              <w:rPr>
                <w:szCs w:val="28"/>
              </w:rPr>
            </w:pPr>
            <w:r w:rsidRPr="00780071">
              <w:rPr>
                <w:szCs w:val="28"/>
              </w:rPr>
              <w:t>До 0,01</w:t>
            </w:r>
          </w:p>
        </w:tc>
        <w:tc>
          <w:tcPr>
            <w:tcW w:w="1134" w:type="dxa"/>
          </w:tcPr>
          <w:p w:rsidR="0074652F" w:rsidRPr="00780071" w:rsidRDefault="0074652F" w:rsidP="0095556B">
            <w:pPr>
              <w:pStyle w:val="ConsPlusNormal"/>
              <w:jc w:val="center"/>
              <w:rPr>
                <w:szCs w:val="28"/>
              </w:rPr>
            </w:pPr>
            <w:r w:rsidRPr="00780071">
              <w:rPr>
                <w:szCs w:val="28"/>
              </w:rPr>
              <w:t>4</w:t>
            </w:r>
          </w:p>
        </w:tc>
      </w:tr>
      <w:tr w:rsidR="0074652F" w:rsidRPr="00780071" w:rsidTr="00993061">
        <w:tc>
          <w:tcPr>
            <w:tcW w:w="724" w:type="dxa"/>
          </w:tcPr>
          <w:p w:rsidR="0074652F" w:rsidRPr="00780071" w:rsidRDefault="0074652F" w:rsidP="0074652F">
            <w:pPr>
              <w:pStyle w:val="ConsPlusNormal"/>
              <w:rPr>
                <w:szCs w:val="28"/>
              </w:rPr>
            </w:pPr>
            <w:r w:rsidRPr="00780071">
              <w:rPr>
                <w:szCs w:val="28"/>
              </w:rPr>
              <w:t>2</w:t>
            </w:r>
          </w:p>
        </w:tc>
        <w:tc>
          <w:tcPr>
            <w:tcW w:w="7843" w:type="dxa"/>
          </w:tcPr>
          <w:p w:rsidR="0074652F" w:rsidRPr="00780071" w:rsidRDefault="0074652F" w:rsidP="0074652F">
            <w:pPr>
              <w:pStyle w:val="ConsPlusNormal"/>
              <w:rPr>
                <w:szCs w:val="28"/>
              </w:rPr>
            </w:pPr>
            <w:r w:rsidRPr="00780071">
              <w:rPr>
                <w:szCs w:val="28"/>
              </w:rPr>
              <w:t>От 0,01 (включительно) до 0,02 (включительно)</w:t>
            </w:r>
          </w:p>
        </w:tc>
        <w:tc>
          <w:tcPr>
            <w:tcW w:w="1134" w:type="dxa"/>
          </w:tcPr>
          <w:p w:rsidR="0074652F" w:rsidRPr="00780071" w:rsidRDefault="0074652F" w:rsidP="0095556B">
            <w:pPr>
              <w:pStyle w:val="ConsPlusNormal"/>
              <w:jc w:val="center"/>
              <w:rPr>
                <w:szCs w:val="28"/>
              </w:rPr>
            </w:pPr>
            <w:r w:rsidRPr="00780071">
              <w:rPr>
                <w:szCs w:val="28"/>
              </w:rPr>
              <w:t>2</w:t>
            </w:r>
          </w:p>
        </w:tc>
      </w:tr>
      <w:tr w:rsidR="0074652F" w:rsidRPr="00780071" w:rsidTr="00993061">
        <w:tc>
          <w:tcPr>
            <w:tcW w:w="724" w:type="dxa"/>
          </w:tcPr>
          <w:p w:rsidR="0074652F" w:rsidRPr="00780071" w:rsidRDefault="0074652F" w:rsidP="0074652F">
            <w:pPr>
              <w:pStyle w:val="ConsPlusNormal"/>
              <w:rPr>
                <w:szCs w:val="28"/>
              </w:rPr>
            </w:pPr>
            <w:r w:rsidRPr="00780071">
              <w:rPr>
                <w:szCs w:val="28"/>
              </w:rPr>
              <w:t>3</w:t>
            </w:r>
          </w:p>
        </w:tc>
        <w:tc>
          <w:tcPr>
            <w:tcW w:w="7843" w:type="dxa"/>
          </w:tcPr>
          <w:p w:rsidR="0074652F" w:rsidRPr="00780071" w:rsidRDefault="0074652F" w:rsidP="0074652F">
            <w:pPr>
              <w:pStyle w:val="ConsPlusNormal"/>
              <w:rPr>
                <w:szCs w:val="28"/>
              </w:rPr>
            </w:pPr>
            <w:r w:rsidRPr="00780071">
              <w:rPr>
                <w:szCs w:val="28"/>
              </w:rPr>
              <w:t>От 0,02 до 0,05 (включительно)</w:t>
            </w:r>
          </w:p>
        </w:tc>
        <w:tc>
          <w:tcPr>
            <w:tcW w:w="1134" w:type="dxa"/>
          </w:tcPr>
          <w:p w:rsidR="0074652F" w:rsidRPr="00780071" w:rsidRDefault="0074652F" w:rsidP="0095556B">
            <w:pPr>
              <w:pStyle w:val="ConsPlusNormal"/>
              <w:jc w:val="center"/>
              <w:rPr>
                <w:szCs w:val="28"/>
              </w:rPr>
            </w:pPr>
            <w:r w:rsidRPr="00780071">
              <w:rPr>
                <w:szCs w:val="28"/>
              </w:rPr>
              <w:t>1</w:t>
            </w:r>
          </w:p>
        </w:tc>
      </w:tr>
      <w:tr w:rsidR="0074652F" w:rsidRPr="00780071" w:rsidTr="00993061">
        <w:tc>
          <w:tcPr>
            <w:tcW w:w="724" w:type="dxa"/>
          </w:tcPr>
          <w:p w:rsidR="0074652F" w:rsidRPr="00780071" w:rsidRDefault="0074652F" w:rsidP="0074652F">
            <w:pPr>
              <w:pStyle w:val="ConsPlusNormal"/>
              <w:rPr>
                <w:szCs w:val="28"/>
              </w:rPr>
            </w:pPr>
            <w:r w:rsidRPr="00780071">
              <w:rPr>
                <w:szCs w:val="28"/>
              </w:rPr>
              <w:t>4</w:t>
            </w:r>
          </w:p>
        </w:tc>
        <w:tc>
          <w:tcPr>
            <w:tcW w:w="7843" w:type="dxa"/>
          </w:tcPr>
          <w:p w:rsidR="0074652F" w:rsidRPr="00780071" w:rsidRDefault="0074652F" w:rsidP="0074652F">
            <w:pPr>
              <w:pStyle w:val="ConsPlusNormal"/>
              <w:rPr>
                <w:szCs w:val="28"/>
              </w:rPr>
            </w:pPr>
            <w:r w:rsidRPr="00780071">
              <w:rPr>
                <w:szCs w:val="28"/>
              </w:rPr>
              <w:t>Свыше 0,05</w:t>
            </w:r>
          </w:p>
        </w:tc>
        <w:tc>
          <w:tcPr>
            <w:tcW w:w="1134" w:type="dxa"/>
          </w:tcPr>
          <w:p w:rsidR="0074652F" w:rsidRPr="00780071" w:rsidRDefault="0074652F" w:rsidP="0095556B">
            <w:pPr>
              <w:pStyle w:val="ConsPlusNormal"/>
              <w:jc w:val="center"/>
              <w:rPr>
                <w:szCs w:val="28"/>
              </w:rPr>
            </w:pPr>
            <w:r w:rsidRPr="00780071">
              <w:rPr>
                <w:szCs w:val="28"/>
              </w:rPr>
              <w:t>0</w:t>
            </w:r>
          </w:p>
        </w:tc>
      </w:tr>
    </w:tbl>
    <w:p w:rsidR="0074652F" w:rsidRPr="00780071" w:rsidRDefault="0074652F" w:rsidP="0074652F">
      <w:pPr>
        <w:pStyle w:val="ConsPlusNormal"/>
        <w:jc w:val="both"/>
        <w:rPr>
          <w:szCs w:val="28"/>
        </w:rPr>
      </w:pPr>
    </w:p>
    <w:p w:rsidR="0074652F" w:rsidRPr="00780071" w:rsidRDefault="0074652F" w:rsidP="00993061">
      <w:pPr>
        <w:pStyle w:val="ConsPlusNormal"/>
        <w:ind w:firstLine="709"/>
        <w:jc w:val="both"/>
        <w:rPr>
          <w:szCs w:val="28"/>
        </w:rPr>
      </w:pPr>
      <w:r w:rsidRPr="00780071">
        <w:rPr>
          <w:szCs w:val="28"/>
        </w:rPr>
        <w:t>Итого участник по данному параметру, так как 0,0171 попадает во вторую строку, получает 2 балла.</w:t>
      </w:r>
    </w:p>
    <w:p w:rsidR="0074652F" w:rsidRPr="00993061" w:rsidRDefault="0074652F" w:rsidP="00993061">
      <w:pPr>
        <w:pStyle w:val="ConsPlusNormal"/>
        <w:spacing w:before="240"/>
        <w:ind w:firstLine="709"/>
        <w:jc w:val="both"/>
        <w:rPr>
          <w:szCs w:val="28"/>
        </w:rPr>
      </w:pPr>
      <w:r w:rsidRPr="00993061">
        <w:rPr>
          <w:szCs w:val="28"/>
        </w:rPr>
        <w:t xml:space="preserve">Показатель № 2 </w:t>
      </w:r>
      <w:r w:rsidRPr="00993061">
        <w:rPr>
          <w:i/>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w:t>
      </w:r>
      <w:r w:rsidR="00993061">
        <w:rPr>
          <w:i/>
          <w:szCs w:val="28"/>
        </w:rPr>
        <w:t> </w:t>
      </w:r>
      <w:r w:rsidRPr="00993061">
        <w:rPr>
          <w:i/>
          <w:szCs w:val="28"/>
        </w:rPr>
        <w:t xml:space="preserve"> осуществлении перевозок по маршруту регулярных перевозок или иными документами в соответствии с нормативными правовыми актами субъектов Российской Федерации, муниципальными правовыми актами»</w:t>
      </w:r>
      <w:r w:rsidRPr="00993061">
        <w:rPr>
          <w:szCs w:val="28"/>
        </w:rPr>
        <w:t>.</w:t>
      </w:r>
    </w:p>
    <w:p w:rsidR="0074652F" w:rsidRPr="00993061" w:rsidRDefault="0074652F" w:rsidP="00993061">
      <w:pPr>
        <w:pStyle w:val="ConsPlusNormal"/>
        <w:spacing w:before="120"/>
        <w:ind w:firstLine="709"/>
        <w:jc w:val="both"/>
        <w:rPr>
          <w:i/>
          <w:szCs w:val="28"/>
        </w:rPr>
      </w:pPr>
      <w:r w:rsidRPr="00993061">
        <w:rPr>
          <w:szCs w:val="28"/>
        </w:rPr>
        <w:t>Данный показатель в отношении юридического лица или</w:t>
      </w:r>
      <w:r w:rsidR="00993061">
        <w:rPr>
          <w:szCs w:val="28"/>
        </w:rPr>
        <w:t> </w:t>
      </w:r>
      <w:r w:rsidRPr="00993061">
        <w:rPr>
          <w:szCs w:val="28"/>
        </w:rPr>
        <w:t xml:space="preserve">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w:t>
      </w:r>
      <w:r w:rsidR="00993061">
        <w:rPr>
          <w:szCs w:val="28"/>
        </w:rPr>
        <w:t> </w:t>
      </w:r>
      <w:r w:rsidRPr="00993061">
        <w:rPr>
          <w:szCs w:val="28"/>
        </w:rPr>
        <w:t xml:space="preserve"> маршрутам регулярных перевозок каждым участником.</w:t>
      </w:r>
    </w:p>
    <w:p w:rsidR="0074652F" w:rsidRPr="00993061" w:rsidRDefault="0074652F" w:rsidP="00993061">
      <w:pPr>
        <w:pStyle w:val="ConsPlusNormal"/>
        <w:ind w:firstLine="709"/>
        <w:jc w:val="both"/>
        <w:rPr>
          <w:szCs w:val="28"/>
        </w:rPr>
      </w:pPr>
      <w:r w:rsidRPr="00993061">
        <w:rPr>
          <w:szCs w:val="28"/>
        </w:rPr>
        <w:t>Подтверждается совокупным сроком обязательств по государственным, муниципальным контрактам, договорам либо свидетельствам об</w:t>
      </w:r>
      <w:r w:rsidR="00993061">
        <w:rPr>
          <w:szCs w:val="28"/>
        </w:rPr>
        <w:t> </w:t>
      </w:r>
      <w:r w:rsidRPr="00993061">
        <w:rPr>
          <w:szCs w:val="28"/>
        </w:rPr>
        <w:t xml:space="preserve"> осуществлении перевозок по маршруту регулярных перевозок </w:t>
      </w:r>
      <w:r w:rsidRPr="00993061">
        <w:rPr>
          <w:szCs w:val="28"/>
        </w:rPr>
        <w:lastRenderedPageBreak/>
        <w:t>по</w:t>
      </w:r>
      <w:r w:rsidR="00993061">
        <w:rPr>
          <w:szCs w:val="28"/>
        </w:rPr>
        <w:t> </w:t>
      </w:r>
      <w:r w:rsidRPr="00993061">
        <w:rPr>
          <w:szCs w:val="28"/>
        </w:rPr>
        <w:t xml:space="preserve"> регулируемым и нерегулируемым тарифам, или иными документами, выданными в соответствии с нормативными правовыми актами субъектов Российской Федерации, муниципальными правовыми актами.</w:t>
      </w:r>
    </w:p>
    <w:p w:rsidR="0074652F" w:rsidRPr="00993061" w:rsidRDefault="0074652F" w:rsidP="00993061">
      <w:pPr>
        <w:ind w:firstLine="709"/>
        <w:rPr>
          <w:rFonts w:ascii="Times New Roman" w:hAnsi="Times New Roman"/>
          <w:sz w:val="28"/>
          <w:szCs w:val="28"/>
        </w:rPr>
      </w:pPr>
      <w:r w:rsidRPr="00993061">
        <w:rPr>
          <w:rFonts w:ascii="Times New Roman" w:hAnsi="Times New Roman"/>
          <w:sz w:val="28"/>
          <w:szCs w:val="28"/>
        </w:rPr>
        <w:t>В случае если у юридического лица или индивидуального предпринимателя имеются несколько документов, подтверждающих опыт работы в определенный срок, засчитывается общий опыт работы, опыт работы по каждому из документов не суммируется.</w:t>
      </w:r>
    </w:p>
    <w:p w:rsidR="0074652F" w:rsidRPr="00993061" w:rsidRDefault="0074652F" w:rsidP="00993061">
      <w:pPr>
        <w:ind w:firstLine="709"/>
        <w:rPr>
          <w:rFonts w:ascii="Times New Roman" w:hAnsi="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825"/>
        <w:gridCol w:w="1134"/>
      </w:tblGrid>
      <w:tr w:rsidR="0074652F" w:rsidRPr="00993061" w:rsidTr="00993061">
        <w:trPr>
          <w:trHeight w:val="2104"/>
        </w:trPr>
        <w:tc>
          <w:tcPr>
            <w:tcW w:w="680" w:type="dxa"/>
          </w:tcPr>
          <w:p w:rsidR="0074652F" w:rsidRPr="00993061" w:rsidRDefault="0074652F" w:rsidP="0074652F">
            <w:pPr>
              <w:pStyle w:val="ConsPlusNormal"/>
              <w:rPr>
                <w:szCs w:val="28"/>
              </w:rPr>
            </w:pPr>
            <w:r w:rsidRPr="00993061">
              <w:rPr>
                <w:szCs w:val="28"/>
              </w:rPr>
              <w:t>2.</w:t>
            </w:r>
          </w:p>
        </w:tc>
        <w:tc>
          <w:tcPr>
            <w:tcW w:w="7825" w:type="dxa"/>
          </w:tcPr>
          <w:p w:rsidR="0074652F" w:rsidRPr="00993061" w:rsidRDefault="0074652F" w:rsidP="0074652F">
            <w:pPr>
              <w:pStyle w:val="ConsPlusNormal"/>
              <w:rPr>
                <w:szCs w:val="28"/>
              </w:rPr>
            </w:pPr>
            <w:r w:rsidRPr="00993061">
              <w:rPr>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134" w:type="dxa"/>
          </w:tcPr>
          <w:p w:rsidR="0074652F" w:rsidRPr="00993061" w:rsidRDefault="0074652F" w:rsidP="0074652F">
            <w:pPr>
              <w:pStyle w:val="ConsPlusNormal"/>
              <w:rPr>
                <w:szCs w:val="28"/>
              </w:rPr>
            </w:pPr>
          </w:p>
        </w:tc>
      </w:tr>
      <w:tr w:rsidR="0074652F" w:rsidRPr="00993061" w:rsidTr="00993061">
        <w:tc>
          <w:tcPr>
            <w:tcW w:w="680" w:type="dxa"/>
          </w:tcPr>
          <w:p w:rsidR="0074652F" w:rsidRPr="00993061" w:rsidRDefault="0074652F" w:rsidP="0074652F">
            <w:pPr>
              <w:pStyle w:val="ConsPlusNormal"/>
              <w:rPr>
                <w:szCs w:val="28"/>
              </w:rPr>
            </w:pPr>
            <w:r w:rsidRPr="00993061">
              <w:rPr>
                <w:szCs w:val="28"/>
              </w:rPr>
              <w:t>2.1.</w:t>
            </w:r>
          </w:p>
        </w:tc>
        <w:tc>
          <w:tcPr>
            <w:tcW w:w="7825" w:type="dxa"/>
          </w:tcPr>
          <w:p w:rsidR="0074652F" w:rsidRPr="00993061" w:rsidRDefault="0074652F" w:rsidP="0074652F">
            <w:pPr>
              <w:pStyle w:val="ConsPlusNormal"/>
              <w:rPr>
                <w:szCs w:val="28"/>
              </w:rPr>
            </w:pPr>
            <w:r w:rsidRPr="00993061">
              <w:rPr>
                <w:szCs w:val="28"/>
              </w:rPr>
              <w:t>Свыше 10 лет</w:t>
            </w:r>
          </w:p>
        </w:tc>
        <w:tc>
          <w:tcPr>
            <w:tcW w:w="1134" w:type="dxa"/>
          </w:tcPr>
          <w:p w:rsidR="0074652F" w:rsidRPr="00993061" w:rsidRDefault="0074652F" w:rsidP="0095556B">
            <w:pPr>
              <w:pStyle w:val="ConsPlusNormal"/>
              <w:jc w:val="center"/>
              <w:rPr>
                <w:szCs w:val="28"/>
              </w:rPr>
            </w:pPr>
            <w:r w:rsidRPr="00993061">
              <w:rPr>
                <w:szCs w:val="28"/>
              </w:rPr>
              <w:t>3</w:t>
            </w:r>
          </w:p>
        </w:tc>
      </w:tr>
      <w:tr w:rsidR="0074652F" w:rsidRPr="00993061" w:rsidTr="00993061">
        <w:tc>
          <w:tcPr>
            <w:tcW w:w="680" w:type="dxa"/>
          </w:tcPr>
          <w:p w:rsidR="0074652F" w:rsidRPr="00993061" w:rsidRDefault="0074652F" w:rsidP="0074652F">
            <w:pPr>
              <w:pStyle w:val="ConsPlusNormal"/>
              <w:rPr>
                <w:szCs w:val="28"/>
              </w:rPr>
            </w:pPr>
            <w:r w:rsidRPr="00993061">
              <w:rPr>
                <w:szCs w:val="28"/>
              </w:rPr>
              <w:t>2.2.</w:t>
            </w:r>
          </w:p>
        </w:tc>
        <w:tc>
          <w:tcPr>
            <w:tcW w:w="7825" w:type="dxa"/>
          </w:tcPr>
          <w:p w:rsidR="0074652F" w:rsidRPr="00993061" w:rsidRDefault="0074652F" w:rsidP="0074652F">
            <w:pPr>
              <w:pStyle w:val="ConsPlusNormal"/>
              <w:rPr>
                <w:szCs w:val="28"/>
              </w:rPr>
            </w:pPr>
            <w:r w:rsidRPr="00993061">
              <w:rPr>
                <w:szCs w:val="28"/>
              </w:rPr>
              <w:t>От 7 лет до 10 лет включительно</w:t>
            </w:r>
          </w:p>
        </w:tc>
        <w:tc>
          <w:tcPr>
            <w:tcW w:w="1134" w:type="dxa"/>
          </w:tcPr>
          <w:p w:rsidR="0074652F" w:rsidRPr="00993061" w:rsidRDefault="0074652F" w:rsidP="0095556B">
            <w:pPr>
              <w:pStyle w:val="ConsPlusNormal"/>
              <w:jc w:val="center"/>
              <w:rPr>
                <w:szCs w:val="28"/>
              </w:rPr>
            </w:pPr>
            <w:r w:rsidRPr="00993061">
              <w:rPr>
                <w:szCs w:val="28"/>
              </w:rPr>
              <w:t>2</w:t>
            </w:r>
          </w:p>
        </w:tc>
      </w:tr>
      <w:tr w:rsidR="0074652F" w:rsidRPr="00993061" w:rsidTr="00993061">
        <w:tc>
          <w:tcPr>
            <w:tcW w:w="680" w:type="dxa"/>
          </w:tcPr>
          <w:p w:rsidR="0074652F" w:rsidRPr="00993061" w:rsidRDefault="0074652F" w:rsidP="0074652F">
            <w:pPr>
              <w:pStyle w:val="ConsPlusNormal"/>
              <w:rPr>
                <w:szCs w:val="28"/>
              </w:rPr>
            </w:pPr>
            <w:r w:rsidRPr="00993061">
              <w:rPr>
                <w:szCs w:val="28"/>
              </w:rPr>
              <w:t>2.3.</w:t>
            </w:r>
          </w:p>
        </w:tc>
        <w:tc>
          <w:tcPr>
            <w:tcW w:w="7825" w:type="dxa"/>
          </w:tcPr>
          <w:p w:rsidR="0074652F" w:rsidRPr="00993061" w:rsidRDefault="0074652F" w:rsidP="0074652F">
            <w:pPr>
              <w:pStyle w:val="ConsPlusNormal"/>
              <w:rPr>
                <w:szCs w:val="28"/>
              </w:rPr>
            </w:pPr>
            <w:r w:rsidRPr="00993061">
              <w:rPr>
                <w:szCs w:val="28"/>
              </w:rPr>
              <w:t>От 3 лет до 7 лет включительно</w:t>
            </w:r>
          </w:p>
        </w:tc>
        <w:tc>
          <w:tcPr>
            <w:tcW w:w="1134" w:type="dxa"/>
          </w:tcPr>
          <w:p w:rsidR="0074652F" w:rsidRPr="00993061" w:rsidRDefault="0074652F" w:rsidP="0095556B">
            <w:pPr>
              <w:pStyle w:val="ConsPlusNormal"/>
              <w:jc w:val="center"/>
              <w:rPr>
                <w:szCs w:val="28"/>
              </w:rPr>
            </w:pPr>
            <w:r w:rsidRPr="00993061">
              <w:rPr>
                <w:szCs w:val="28"/>
              </w:rPr>
              <w:t>1</w:t>
            </w:r>
          </w:p>
        </w:tc>
      </w:tr>
      <w:tr w:rsidR="0074652F" w:rsidRPr="00993061" w:rsidTr="00993061">
        <w:tc>
          <w:tcPr>
            <w:tcW w:w="680" w:type="dxa"/>
          </w:tcPr>
          <w:p w:rsidR="0074652F" w:rsidRPr="00993061" w:rsidRDefault="0074652F" w:rsidP="0074652F">
            <w:pPr>
              <w:pStyle w:val="ConsPlusNormal"/>
              <w:rPr>
                <w:szCs w:val="28"/>
              </w:rPr>
            </w:pPr>
            <w:r w:rsidRPr="00993061">
              <w:rPr>
                <w:szCs w:val="28"/>
              </w:rPr>
              <w:t>2.4.</w:t>
            </w:r>
          </w:p>
        </w:tc>
        <w:tc>
          <w:tcPr>
            <w:tcW w:w="7825" w:type="dxa"/>
          </w:tcPr>
          <w:p w:rsidR="0074652F" w:rsidRPr="00993061" w:rsidRDefault="0074652F" w:rsidP="0074652F">
            <w:pPr>
              <w:pStyle w:val="ConsPlusNormal"/>
              <w:rPr>
                <w:szCs w:val="28"/>
              </w:rPr>
            </w:pPr>
            <w:r w:rsidRPr="00993061">
              <w:rPr>
                <w:szCs w:val="28"/>
              </w:rPr>
              <w:t>От 1 года до 3 лет включительно</w:t>
            </w:r>
          </w:p>
        </w:tc>
        <w:tc>
          <w:tcPr>
            <w:tcW w:w="1134" w:type="dxa"/>
          </w:tcPr>
          <w:p w:rsidR="0074652F" w:rsidRPr="00993061" w:rsidRDefault="0074652F" w:rsidP="0095556B">
            <w:pPr>
              <w:pStyle w:val="ConsPlusNormal"/>
              <w:jc w:val="center"/>
              <w:rPr>
                <w:szCs w:val="28"/>
              </w:rPr>
            </w:pPr>
            <w:r w:rsidRPr="00993061">
              <w:rPr>
                <w:szCs w:val="28"/>
              </w:rPr>
              <w:t>0,5</w:t>
            </w:r>
          </w:p>
        </w:tc>
      </w:tr>
      <w:tr w:rsidR="0074652F" w:rsidRPr="00993061" w:rsidTr="00993061">
        <w:tc>
          <w:tcPr>
            <w:tcW w:w="680" w:type="dxa"/>
          </w:tcPr>
          <w:p w:rsidR="0074652F" w:rsidRPr="00993061" w:rsidRDefault="0074652F" w:rsidP="0074652F">
            <w:pPr>
              <w:pStyle w:val="ConsPlusNormal"/>
              <w:rPr>
                <w:szCs w:val="28"/>
              </w:rPr>
            </w:pPr>
            <w:r w:rsidRPr="00993061">
              <w:rPr>
                <w:szCs w:val="28"/>
              </w:rPr>
              <w:t>2.5.</w:t>
            </w:r>
          </w:p>
        </w:tc>
        <w:tc>
          <w:tcPr>
            <w:tcW w:w="7825" w:type="dxa"/>
          </w:tcPr>
          <w:p w:rsidR="0074652F" w:rsidRPr="00993061" w:rsidRDefault="0074652F" w:rsidP="0074652F">
            <w:pPr>
              <w:pStyle w:val="ConsPlusNormal"/>
              <w:rPr>
                <w:szCs w:val="28"/>
              </w:rPr>
            </w:pPr>
            <w:r w:rsidRPr="00993061">
              <w:rPr>
                <w:szCs w:val="28"/>
              </w:rPr>
              <w:t>До 1 года включительно</w:t>
            </w:r>
          </w:p>
        </w:tc>
        <w:tc>
          <w:tcPr>
            <w:tcW w:w="1134" w:type="dxa"/>
          </w:tcPr>
          <w:p w:rsidR="0074652F" w:rsidRPr="00993061" w:rsidRDefault="0074652F" w:rsidP="0095556B">
            <w:pPr>
              <w:pStyle w:val="ConsPlusNormal"/>
              <w:jc w:val="center"/>
              <w:rPr>
                <w:szCs w:val="28"/>
              </w:rPr>
            </w:pPr>
            <w:r w:rsidRPr="00993061">
              <w:rPr>
                <w:szCs w:val="28"/>
              </w:rPr>
              <w:t>0</w:t>
            </w:r>
          </w:p>
        </w:tc>
      </w:tr>
    </w:tbl>
    <w:p w:rsidR="0074652F" w:rsidRPr="00993061" w:rsidRDefault="0074652F" w:rsidP="00993061">
      <w:pPr>
        <w:pStyle w:val="ConsPlusNormal"/>
        <w:spacing w:before="120"/>
        <w:ind w:firstLine="709"/>
        <w:jc w:val="both"/>
        <w:rPr>
          <w:i/>
          <w:szCs w:val="28"/>
        </w:rPr>
      </w:pPr>
      <w:r w:rsidRPr="00993061">
        <w:rPr>
          <w:i/>
          <w:szCs w:val="28"/>
        </w:rPr>
        <w:t>Пример 1:</w:t>
      </w:r>
    </w:p>
    <w:p w:rsidR="0074652F" w:rsidRPr="00993061" w:rsidRDefault="0074652F" w:rsidP="00993061">
      <w:pPr>
        <w:pStyle w:val="ConsPlusNormal"/>
        <w:ind w:firstLine="709"/>
        <w:jc w:val="both"/>
        <w:rPr>
          <w:szCs w:val="28"/>
        </w:rPr>
      </w:pPr>
      <w:r w:rsidRPr="00993061">
        <w:rPr>
          <w:szCs w:val="28"/>
        </w:rPr>
        <w:t>Участник Открытого конкурса ООО "Автолюкс" приложил в</w:t>
      </w:r>
      <w:r w:rsidR="00993061">
        <w:rPr>
          <w:szCs w:val="28"/>
        </w:rPr>
        <w:t> </w:t>
      </w:r>
      <w:r w:rsidRPr="00993061">
        <w:rPr>
          <w:szCs w:val="28"/>
        </w:rPr>
        <w:t xml:space="preserve"> подтверждение своего опыта осуществления регулярных перевозок копию муниципального контракта, заключенного в 2011 году, сроком на 5 лет и копию государственного контракта, заключенного в 2013 году сроком на 2 года. </w:t>
      </w:r>
    </w:p>
    <w:p w:rsidR="0074652F" w:rsidRPr="00993061" w:rsidRDefault="0074652F" w:rsidP="00993061">
      <w:pPr>
        <w:pStyle w:val="ConsPlusNormal"/>
        <w:ind w:firstLine="709"/>
        <w:jc w:val="both"/>
        <w:rPr>
          <w:szCs w:val="28"/>
        </w:rPr>
      </w:pPr>
      <w:r w:rsidRPr="00993061">
        <w:rPr>
          <w:szCs w:val="28"/>
        </w:rPr>
        <w:t>Итого опыт работы ООО "Автолюкс" составляет 5 лет. Начислен 1 балл.</w:t>
      </w:r>
    </w:p>
    <w:p w:rsidR="0074652F" w:rsidRPr="00993061" w:rsidRDefault="0074652F" w:rsidP="00993061">
      <w:pPr>
        <w:pStyle w:val="ConsPlusNormal"/>
        <w:spacing w:before="120"/>
        <w:ind w:firstLine="709"/>
        <w:jc w:val="both"/>
        <w:rPr>
          <w:i/>
          <w:szCs w:val="28"/>
        </w:rPr>
      </w:pPr>
      <w:r w:rsidRPr="00993061">
        <w:rPr>
          <w:i/>
          <w:szCs w:val="28"/>
        </w:rPr>
        <w:t>Пример 2:</w:t>
      </w:r>
    </w:p>
    <w:p w:rsidR="0074652F" w:rsidRPr="00993061" w:rsidRDefault="0074652F" w:rsidP="00993061">
      <w:pPr>
        <w:pStyle w:val="ConsPlusNormal"/>
        <w:ind w:firstLine="709"/>
        <w:jc w:val="both"/>
        <w:rPr>
          <w:szCs w:val="28"/>
        </w:rPr>
      </w:pPr>
      <w:r w:rsidRPr="00993061">
        <w:rPr>
          <w:szCs w:val="28"/>
        </w:rPr>
        <w:t xml:space="preserve">Компания ООО "Автолюкс" приложила в подтверждение своего опыта осуществления регулярных перевозок копию муниципального контракта, заключенного в 2010 году, сроком на 5 лет и копию государственного контракта, заключенного в 2013 году сроком на 5 лет. </w:t>
      </w:r>
    </w:p>
    <w:p w:rsidR="0074652F" w:rsidRPr="00993061" w:rsidRDefault="0074652F" w:rsidP="00993061">
      <w:pPr>
        <w:pStyle w:val="ConsPlusNormal"/>
        <w:ind w:firstLine="709"/>
        <w:jc w:val="both"/>
        <w:rPr>
          <w:szCs w:val="28"/>
        </w:rPr>
      </w:pPr>
      <w:r w:rsidRPr="00993061">
        <w:rPr>
          <w:szCs w:val="28"/>
        </w:rPr>
        <w:t>Итого опыт работы ООО "Автолюкс" составляет 8 лет. Начислено 2</w:t>
      </w:r>
      <w:r w:rsidR="00993061">
        <w:rPr>
          <w:szCs w:val="28"/>
        </w:rPr>
        <w:t> </w:t>
      </w:r>
      <w:r w:rsidRPr="00993061">
        <w:rPr>
          <w:szCs w:val="28"/>
        </w:rPr>
        <w:t xml:space="preserve"> балла.</w:t>
      </w:r>
    </w:p>
    <w:p w:rsidR="0095556B" w:rsidRPr="00993061" w:rsidRDefault="0095556B" w:rsidP="00993061">
      <w:pPr>
        <w:pStyle w:val="ConsPlusNormal"/>
        <w:ind w:firstLine="709"/>
        <w:jc w:val="both"/>
        <w:rPr>
          <w:szCs w:val="28"/>
        </w:rPr>
      </w:pPr>
    </w:p>
    <w:p w:rsidR="0074652F" w:rsidRPr="00993061" w:rsidRDefault="0074652F" w:rsidP="00993061">
      <w:pPr>
        <w:pStyle w:val="ConsPlusNormal"/>
        <w:ind w:firstLine="709"/>
        <w:jc w:val="both"/>
        <w:rPr>
          <w:i/>
          <w:szCs w:val="28"/>
        </w:rPr>
      </w:pPr>
      <w:r w:rsidRPr="00993061">
        <w:rPr>
          <w:szCs w:val="28"/>
        </w:rPr>
        <w:t xml:space="preserve">Показатель № 3 </w:t>
      </w:r>
      <w:r w:rsidRPr="00993061">
        <w:rPr>
          <w:i/>
          <w:szCs w:val="28"/>
        </w:rPr>
        <w:t>«Характеристики транспортных средств, влияющие на</w:t>
      </w:r>
      <w:r w:rsidR="00993061">
        <w:rPr>
          <w:i/>
          <w:szCs w:val="28"/>
        </w:rPr>
        <w:t> </w:t>
      </w:r>
      <w:r w:rsidRPr="00993061">
        <w:rPr>
          <w:i/>
          <w:szCs w:val="28"/>
        </w:rPr>
        <w:t xml:space="preserve"> качество перевозок, предлагаемых юридическим лицом, индивидуальным предпринимателем или участниками договора простого товарищества для</w:t>
      </w:r>
      <w:r w:rsidR="00993061">
        <w:rPr>
          <w:i/>
          <w:szCs w:val="28"/>
        </w:rPr>
        <w:t> </w:t>
      </w:r>
      <w:r w:rsidRPr="00993061">
        <w:rPr>
          <w:i/>
          <w:szCs w:val="28"/>
        </w:rPr>
        <w:t xml:space="preserve"> осуществления регулярных перевозок».</w:t>
      </w:r>
    </w:p>
    <w:p w:rsidR="0074652F" w:rsidRPr="00993061" w:rsidRDefault="0074652F" w:rsidP="00993061">
      <w:pPr>
        <w:pStyle w:val="ConsPlusNormal"/>
        <w:ind w:firstLine="709"/>
        <w:jc w:val="both"/>
        <w:outlineLvl w:val="2"/>
        <w:rPr>
          <w:i/>
          <w:szCs w:val="28"/>
        </w:rPr>
      </w:pPr>
    </w:p>
    <w:p w:rsidR="0074652F" w:rsidRPr="00993061" w:rsidRDefault="0074652F" w:rsidP="00993061">
      <w:pPr>
        <w:pStyle w:val="ConsPlusNormal"/>
        <w:ind w:firstLine="709"/>
        <w:jc w:val="both"/>
        <w:outlineLvl w:val="2"/>
        <w:rPr>
          <w:i/>
          <w:szCs w:val="28"/>
        </w:rPr>
      </w:pPr>
      <w:r w:rsidRPr="00993061">
        <w:rPr>
          <w:i/>
          <w:szCs w:val="28"/>
        </w:rPr>
        <w:t xml:space="preserve">3.1 </w:t>
      </w:r>
      <w:r w:rsidRPr="00993061">
        <w:rPr>
          <w:szCs w:val="28"/>
        </w:rPr>
        <w:t>Экологический класс транспортных средств, предлагаемых перевозчиком для осуществления перевозок.</w:t>
      </w:r>
    </w:p>
    <w:p w:rsidR="0074652F" w:rsidRPr="00993061" w:rsidRDefault="0074652F" w:rsidP="00993061">
      <w:pPr>
        <w:pStyle w:val="ConsPlusNormal"/>
        <w:ind w:firstLine="709"/>
        <w:jc w:val="both"/>
        <w:outlineLvl w:val="2"/>
        <w:rPr>
          <w:i/>
          <w:szCs w:val="28"/>
        </w:rPr>
      </w:pPr>
    </w:p>
    <w:p w:rsidR="0074652F" w:rsidRPr="00993061" w:rsidRDefault="0074652F" w:rsidP="00993061">
      <w:pPr>
        <w:pStyle w:val="ConsPlusNormal"/>
        <w:ind w:firstLine="709"/>
        <w:jc w:val="both"/>
        <w:outlineLvl w:val="2"/>
        <w:rPr>
          <w:i/>
          <w:szCs w:val="28"/>
        </w:rPr>
      </w:pPr>
      <w:r w:rsidRPr="00993061">
        <w:rPr>
          <w:i/>
          <w:szCs w:val="28"/>
        </w:rPr>
        <w:t>Пример:</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686"/>
        <w:gridCol w:w="3260"/>
        <w:gridCol w:w="2126"/>
      </w:tblGrid>
      <w:tr w:rsidR="0074652F" w:rsidRPr="00993061" w:rsidTr="00BE649B">
        <w:tc>
          <w:tcPr>
            <w:tcW w:w="709" w:type="dxa"/>
          </w:tcPr>
          <w:p w:rsidR="0074652F" w:rsidRPr="00993061" w:rsidRDefault="0074652F" w:rsidP="0074652F">
            <w:pPr>
              <w:pStyle w:val="ConsPlusNormal"/>
              <w:jc w:val="center"/>
              <w:rPr>
                <w:szCs w:val="28"/>
              </w:rPr>
            </w:pPr>
            <w:r w:rsidRPr="00993061">
              <w:rPr>
                <w:szCs w:val="28"/>
              </w:rPr>
              <w:t>№ п/п</w:t>
            </w:r>
          </w:p>
        </w:tc>
        <w:tc>
          <w:tcPr>
            <w:tcW w:w="3686" w:type="dxa"/>
            <w:vAlign w:val="center"/>
          </w:tcPr>
          <w:p w:rsidR="0074652F" w:rsidRPr="00993061" w:rsidRDefault="0074652F" w:rsidP="0074652F">
            <w:pPr>
              <w:pStyle w:val="ConsPlusNormal"/>
              <w:jc w:val="center"/>
              <w:rPr>
                <w:szCs w:val="28"/>
              </w:rPr>
            </w:pPr>
            <w:r w:rsidRPr="00993061">
              <w:rPr>
                <w:szCs w:val="28"/>
              </w:rPr>
              <w:t>Экологический класс транспортных средств</w:t>
            </w:r>
          </w:p>
        </w:tc>
        <w:tc>
          <w:tcPr>
            <w:tcW w:w="3260" w:type="dxa"/>
            <w:vAlign w:val="center"/>
          </w:tcPr>
          <w:p w:rsidR="0074652F" w:rsidRPr="00993061" w:rsidRDefault="0074652F" w:rsidP="0074652F">
            <w:pPr>
              <w:pStyle w:val="ConsPlusNormal"/>
              <w:jc w:val="center"/>
              <w:rPr>
                <w:szCs w:val="28"/>
              </w:rPr>
            </w:pPr>
            <w:r w:rsidRPr="00993061">
              <w:rPr>
                <w:szCs w:val="28"/>
              </w:rPr>
              <w:t>Количество транспортных средств</w:t>
            </w:r>
          </w:p>
        </w:tc>
        <w:tc>
          <w:tcPr>
            <w:tcW w:w="2126" w:type="dxa"/>
          </w:tcPr>
          <w:p w:rsidR="0074652F" w:rsidRPr="00993061" w:rsidRDefault="0074652F" w:rsidP="0074652F">
            <w:pPr>
              <w:pStyle w:val="ConsPlusNormal"/>
              <w:jc w:val="center"/>
              <w:rPr>
                <w:szCs w:val="28"/>
              </w:rPr>
            </w:pPr>
            <w:r w:rsidRPr="00993061">
              <w:rPr>
                <w:szCs w:val="28"/>
              </w:rPr>
              <w:t>Баллы</w:t>
            </w:r>
          </w:p>
        </w:tc>
      </w:tr>
      <w:tr w:rsidR="0074652F" w:rsidRPr="00993061" w:rsidTr="00BE649B">
        <w:tc>
          <w:tcPr>
            <w:tcW w:w="709" w:type="dxa"/>
          </w:tcPr>
          <w:p w:rsidR="0074652F" w:rsidRPr="00993061" w:rsidRDefault="0074652F" w:rsidP="0074652F">
            <w:pPr>
              <w:pStyle w:val="ConsPlusNormal"/>
              <w:jc w:val="center"/>
              <w:rPr>
                <w:szCs w:val="28"/>
              </w:rPr>
            </w:pPr>
            <w:r w:rsidRPr="00993061">
              <w:rPr>
                <w:szCs w:val="28"/>
              </w:rPr>
              <w:t>1.</w:t>
            </w:r>
          </w:p>
        </w:tc>
        <w:tc>
          <w:tcPr>
            <w:tcW w:w="3686" w:type="dxa"/>
          </w:tcPr>
          <w:p w:rsidR="0074652F" w:rsidRPr="00993061" w:rsidRDefault="0074652F" w:rsidP="0074652F">
            <w:pPr>
              <w:pStyle w:val="ConsPlusNormal"/>
              <w:jc w:val="both"/>
              <w:rPr>
                <w:szCs w:val="28"/>
              </w:rPr>
            </w:pPr>
            <w:r w:rsidRPr="00993061">
              <w:rPr>
                <w:szCs w:val="28"/>
              </w:rPr>
              <w:t>Евро-5 и выше</w:t>
            </w:r>
          </w:p>
        </w:tc>
        <w:tc>
          <w:tcPr>
            <w:tcW w:w="3260" w:type="dxa"/>
          </w:tcPr>
          <w:p w:rsidR="0074652F" w:rsidRPr="00993061" w:rsidRDefault="0074652F" w:rsidP="0074652F">
            <w:pPr>
              <w:pStyle w:val="ConsPlusNormal"/>
              <w:jc w:val="center"/>
              <w:rPr>
                <w:szCs w:val="28"/>
              </w:rPr>
            </w:pPr>
            <w:r w:rsidRPr="00993061">
              <w:rPr>
                <w:szCs w:val="28"/>
              </w:rPr>
              <w:t xml:space="preserve">3  </w:t>
            </w:r>
          </w:p>
        </w:tc>
        <w:tc>
          <w:tcPr>
            <w:tcW w:w="2126" w:type="dxa"/>
          </w:tcPr>
          <w:p w:rsidR="0074652F" w:rsidRPr="00993061" w:rsidRDefault="0074652F" w:rsidP="0074652F">
            <w:pPr>
              <w:pStyle w:val="ConsPlusNormal"/>
              <w:jc w:val="center"/>
              <w:rPr>
                <w:szCs w:val="28"/>
              </w:rPr>
            </w:pPr>
            <w:r w:rsidRPr="00993061">
              <w:rPr>
                <w:szCs w:val="28"/>
              </w:rPr>
              <w:t>4</w:t>
            </w:r>
          </w:p>
        </w:tc>
      </w:tr>
      <w:tr w:rsidR="0074652F" w:rsidRPr="00993061" w:rsidTr="00BE649B">
        <w:tc>
          <w:tcPr>
            <w:tcW w:w="709" w:type="dxa"/>
          </w:tcPr>
          <w:p w:rsidR="0074652F" w:rsidRPr="00993061" w:rsidRDefault="0074652F" w:rsidP="0074652F">
            <w:pPr>
              <w:pStyle w:val="ConsPlusNormal"/>
              <w:rPr>
                <w:szCs w:val="28"/>
              </w:rPr>
            </w:pPr>
            <w:r w:rsidRPr="00993061">
              <w:rPr>
                <w:szCs w:val="28"/>
              </w:rPr>
              <w:t xml:space="preserve">   2.</w:t>
            </w:r>
          </w:p>
        </w:tc>
        <w:tc>
          <w:tcPr>
            <w:tcW w:w="3686" w:type="dxa"/>
          </w:tcPr>
          <w:p w:rsidR="0074652F" w:rsidRPr="00993061" w:rsidRDefault="0074652F" w:rsidP="0074652F">
            <w:pPr>
              <w:pStyle w:val="ConsPlusNormal"/>
              <w:jc w:val="both"/>
              <w:rPr>
                <w:szCs w:val="28"/>
              </w:rPr>
            </w:pPr>
            <w:r w:rsidRPr="00993061">
              <w:rPr>
                <w:szCs w:val="28"/>
              </w:rPr>
              <w:t>Евро-4</w:t>
            </w:r>
          </w:p>
        </w:tc>
        <w:tc>
          <w:tcPr>
            <w:tcW w:w="3260" w:type="dxa"/>
          </w:tcPr>
          <w:p w:rsidR="0074652F" w:rsidRPr="00993061" w:rsidRDefault="0074652F" w:rsidP="0074652F">
            <w:pPr>
              <w:pStyle w:val="ConsPlusNormal"/>
              <w:jc w:val="center"/>
              <w:rPr>
                <w:szCs w:val="28"/>
              </w:rPr>
            </w:pPr>
            <w:r w:rsidRPr="00993061">
              <w:rPr>
                <w:szCs w:val="28"/>
              </w:rPr>
              <w:t xml:space="preserve">6 </w:t>
            </w:r>
          </w:p>
        </w:tc>
        <w:tc>
          <w:tcPr>
            <w:tcW w:w="2126" w:type="dxa"/>
          </w:tcPr>
          <w:p w:rsidR="0074652F" w:rsidRPr="00993061" w:rsidRDefault="0074652F" w:rsidP="0074652F">
            <w:pPr>
              <w:pStyle w:val="ConsPlusNormal"/>
              <w:jc w:val="center"/>
              <w:rPr>
                <w:szCs w:val="28"/>
              </w:rPr>
            </w:pPr>
            <w:r w:rsidRPr="00993061">
              <w:rPr>
                <w:szCs w:val="28"/>
              </w:rPr>
              <w:t>2</w:t>
            </w:r>
          </w:p>
        </w:tc>
      </w:tr>
      <w:tr w:rsidR="0074652F" w:rsidRPr="00993061" w:rsidTr="00BE649B">
        <w:tc>
          <w:tcPr>
            <w:tcW w:w="709" w:type="dxa"/>
          </w:tcPr>
          <w:p w:rsidR="0074652F" w:rsidRPr="00993061" w:rsidRDefault="0074652F" w:rsidP="0074652F">
            <w:pPr>
              <w:pStyle w:val="ConsPlusNormal"/>
              <w:jc w:val="center"/>
              <w:rPr>
                <w:szCs w:val="28"/>
              </w:rPr>
            </w:pPr>
            <w:r w:rsidRPr="00993061">
              <w:rPr>
                <w:szCs w:val="28"/>
              </w:rPr>
              <w:t>3.</w:t>
            </w:r>
          </w:p>
        </w:tc>
        <w:tc>
          <w:tcPr>
            <w:tcW w:w="3686" w:type="dxa"/>
          </w:tcPr>
          <w:p w:rsidR="0074652F" w:rsidRPr="00993061" w:rsidRDefault="0074652F" w:rsidP="0074652F">
            <w:pPr>
              <w:pStyle w:val="ConsPlusNormal"/>
              <w:jc w:val="both"/>
              <w:rPr>
                <w:szCs w:val="28"/>
              </w:rPr>
            </w:pPr>
            <w:r w:rsidRPr="00993061">
              <w:rPr>
                <w:szCs w:val="28"/>
              </w:rPr>
              <w:t>Евро-3</w:t>
            </w:r>
          </w:p>
        </w:tc>
        <w:tc>
          <w:tcPr>
            <w:tcW w:w="3260" w:type="dxa"/>
          </w:tcPr>
          <w:p w:rsidR="0074652F" w:rsidRPr="00993061" w:rsidRDefault="0074652F" w:rsidP="0074652F">
            <w:pPr>
              <w:pStyle w:val="ConsPlusNormal"/>
              <w:jc w:val="center"/>
              <w:rPr>
                <w:szCs w:val="28"/>
              </w:rPr>
            </w:pPr>
            <w:r w:rsidRPr="00993061">
              <w:rPr>
                <w:szCs w:val="28"/>
              </w:rPr>
              <w:t xml:space="preserve">1 </w:t>
            </w:r>
          </w:p>
        </w:tc>
        <w:tc>
          <w:tcPr>
            <w:tcW w:w="2126" w:type="dxa"/>
          </w:tcPr>
          <w:p w:rsidR="0074652F" w:rsidRPr="00993061" w:rsidRDefault="0074652F" w:rsidP="0074652F">
            <w:pPr>
              <w:pStyle w:val="ConsPlusNormal"/>
              <w:jc w:val="center"/>
              <w:rPr>
                <w:szCs w:val="28"/>
              </w:rPr>
            </w:pPr>
            <w:r w:rsidRPr="00993061">
              <w:rPr>
                <w:szCs w:val="28"/>
              </w:rPr>
              <w:t>0</w:t>
            </w:r>
          </w:p>
        </w:tc>
      </w:tr>
    </w:tbl>
    <w:p w:rsidR="0074652F" w:rsidRPr="00993061" w:rsidRDefault="0074652F" w:rsidP="00993061">
      <w:pPr>
        <w:pStyle w:val="ConsPlusNormal"/>
        <w:ind w:firstLine="709"/>
        <w:jc w:val="both"/>
        <w:outlineLvl w:val="2"/>
        <w:rPr>
          <w:szCs w:val="28"/>
        </w:rPr>
      </w:pPr>
    </w:p>
    <w:p w:rsidR="0074652F" w:rsidRPr="00993061" w:rsidRDefault="0074652F" w:rsidP="00993061">
      <w:pPr>
        <w:pStyle w:val="ConsPlusNormal"/>
        <w:ind w:firstLine="709"/>
        <w:jc w:val="both"/>
        <w:rPr>
          <w:szCs w:val="28"/>
        </w:rPr>
      </w:pPr>
      <w:r w:rsidRPr="00993061">
        <w:rPr>
          <w:szCs w:val="28"/>
        </w:rPr>
        <w:t>Количество автобусов умножается на баллы.</w:t>
      </w:r>
    </w:p>
    <w:p w:rsidR="0074652F" w:rsidRPr="00993061" w:rsidRDefault="0074652F" w:rsidP="00993061">
      <w:pPr>
        <w:pStyle w:val="ConsPlusNormal"/>
        <w:ind w:firstLine="709"/>
        <w:jc w:val="both"/>
        <w:rPr>
          <w:szCs w:val="28"/>
        </w:rPr>
      </w:pPr>
      <w:r w:rsidRPr="00993061">
        <w:rPr>
          <w:szCs w:val="28"/>
        </w:rPr>
        <w:t>3 x 4 = 12</w:t>
      </w:r>
    </w:p>
    <w:p w:rsidR="0074652F" w:rsidRPr="00993061" w:rsidRDefault="0074652F" w:rsidP="00993061">
      <w:pPr>
        <w:pStyle w:val="ConsPlusNormal"/>
        <w:ind w:firstLine="709"/>
        <w:jc w:val="both"/>
        <w:rPr>
          <w:szCs w:val="28"/>
        </w:rPr>
      </w:pPr>
      <w:r w:rsidRPr="00993061">
        <w:rPr>
          <w:szCs w:val="28"/>
        </w:rPr>
        <w:t>6 x 2 = 12</w:t>
      </w:r>
    </w:p>
    <w:p w:rsidR="0074652F" w:rsidRPr="00993061" w:rsidRDefault="0074652F" w:rsidP="00993061">
      <w:pPr>
        <w:pStyle w:val="ConsPlusNormal"/>
        <w:ind w:firstLine="709"/>
        <w:jc w:val="both"/>
        <w:rPr>
          <w:szCs w:val="28"/>
        </w:rPr>
      </w:pPr>
      <w:r w:rsidRPr="00993061">
        <w:rPr>
          <w:szCs w:val="28"/>
        </w:rPr>
        <w:t>1 x 0 = 0</w:t>
      </w:r>
    </w:p>
    <w:p w:rsidR="0074652F" w:rsidRPr="00993061" w:rsidRDefault="0074652F" w:rsidP="00993061">
      <w:pPr>
        <w:pStyle w:val="ConsPlusNormal"/>
        <w:ind w:firstLine="709"/>
        <w:jc w:val="both"/>
        <w:rPr>
          <w:szCs w:val="28"/>
        </w:rPr>
      </w:pPr>
      <w:r w:rsidRPr="00993061">
        <w:rPr>
          <w:szCs w:val="28"/>
        </w:rPr>
        <w:t>Далее показатели складываются и делятся на общее количество автобусов.</w:t>
      </w:r>
    </w:p>
    <w:p w:rsidR="0074652F" w:rsidRPr="00993061" w:rsidRDefault="0074652F" w:rsidP="00993061">
      <w:pPr>
        <w:pStyle w:val="ConsPlusNormal"/>
        <w:ind w:firstLine="709"/>
        <w:jc w:val="both"/>
        <w:rPr>
          <w:szCs w:val="28"/>
        </w:rPr>
      </w:pPr>
      <w:r w:rsidRPr="00993061">
        <w:rPr>
          <w:szCs w:val="28"/>
        </w:rPr>
        <w:t>12 + 12 + 0 = 24</w:t>
      </w:r>
    </w:p>
    <w:p w:rsidR="0074652F" w:rsidRPr="00993061" w:rsidRDefault="0074652F" w:rsidP="00993061">
      <w:pPr>
        <w:pStyle w:val="ConsPlusNormal"/>
        <w:ind w:firstLine="709"/>
        <w:jc w:val="both"/>
        <w:rPr>
          <w:szCs w:val="28"/>
        </w:rPr>
      </w:pPr>
      <w:r w:rsidRPr="00993061">
        <w:rPr>
          <w:szCs w:val="28"/>
        </w:rPr>
        <w:t>24 / 10 = 2,4</w:t>
      </w:r>
    </w:p>
    <w:p w:rsidR="0074652F" w:rsidRPr="00993061" w:rsidRDefault="0074652F" w:rsidP="00993061">
      <w:pPr>
        <w:pStyle w:val="ConsPlusNormal"/>
        <w:ind w:firstLine="709"/>
        <w:jc w:val="both"/>
        <w:rPr>
          <w:szCs w:val="28"/>
        </w:rPr>
      </w:pPr>
      <w:r w:rsidRPr="00993061">
        <w:rPr>
          <w:szCs w:val="28"/>
        </w:rPr>
        <w:t>Итого: 2,4 балла по показателю.</w:t>
      </w:r>
    </w:p>
    <w:p w:rsidR="0074652F" w:rsidRPr="00993061" w:rsidRDefault="0074652F" w:rsidP="00993061">
      <w:pPr>
        <w:pStyle w:val="ConsPlusNormal"/>
        <w:spacing w:before="240"/>
        <w:ind w:firstLine="709"/>
        <w:jc w:val="both"/>
        <w:rPr>
          <w:szCs w:val="28"/>
        </w:rPr>
      </w:pPr>
      <w:r w:rsidRPr="00993061">
        <w:rPr>
          <w:szCs w:val="28"/>
        </w:rPr>
        <w:t>3.2. Низкопольные транспортные средства.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6975"/>
        <w:gridCol w:w="1984"/>
      </w:tblGrid>
      <w:tr w:rsidR="0074652F" w:rsidRPr="00993061" w:rsidTr="00993061">
        <w:tc>
          <w:tcPr>
            <w:tcW w:w="680" w:type="dxa"/>
          </w:tcPr>
          <w:p w:rsidR="0074652F" w:rsidRPr="00993061" w:rsidRDefault="0074652F" w:rsidP="0074652F">
            <w:pPr>
              <w:pStyle w:val="ConsPlusNormal"/>
              <w:rPr>
                <w:szCs w:val="28"/>
              </w:rPr>
            </w:pPr>
            <w:r w:rsidRPr="00993061">
              <w:rPr>
                <w:szCs w:val="28"/>
              </w:rPr>
              <w:t>3.2.</w:t>
            </w:r>
          </w:p>
        </w:tc>
        <w:tc>
          <w:tcPr>
            <w:tcW w:w="6975" w:type="dxa"/>
          </w:tcPr>
          <w:p w:rsidR="0074652F" w:rsidRPr="00993061" w:rsidRDefault="0074652F" w:rsidP="0074652F">
            <w:pPr>
              <w:pStyle w:val="ConsPlusNormal"/>
              <w:rPr>
                <w:szCs w:val="28"/>
              </w:rPr>
            </w:pPr>
            <w:r w:rsidRPr="00993061">
              <w:rPr>
                <w:szCs w:val="28"/>
              </w:rPr>
              <w:t>Низкопольные транспортные средства</w:t>
            </w:r>
          </w:p>
        </w:tc>
        <w:tc>
          <w:tcPr>
            <w:tcW w:w="1984" w:type="dxa"/>
          </w:tcPr>
          <w:p w:rsidR="0074652F" w:rsidRPr="00993061" w:rsidRDefault="0074652F" w:rsidP="0074652F">
            <w:pPr>
              <w:pStyle w:val="ConsPlusNormal"/>
              <w:rPr>
                <w:szCs w:val="28"/>
              </w:rPr>
            </w:pPr>
            <w:r w:rsidRPr="00993061">
              <w:rPr>
                <w:szCs w:val="28"/>
              </w:rPr>
              <w:t>0,1 (за каждую единицу)</w:t>
            </w:r>
          </w:p>
        </w:tc>
      </w:tr>
    </w:tbl>
    <w:p w:rsidR="0074652F" w:rsidRPr="00993061" w:rsidRDefault="0074652F" w:rsidP="00993061">
      <w:pPr>
        <w:pStyle w:val="ConsPlusNormal"/>
        <w:spacing w:before="240"/>
        <w:ind w:firstLine="709"/>
        <w:jc w:val="both"/>
        <w:rPr>
          <w:i/>
          <w:szCs w:val="28"/>
        </w:rPr>
      </w:pPr>
      <w:r w:rsidRPr="00993061">
        <w:rPr>
          <w:i/>
          <w:szCs w:val="28"/>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993061">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993061">
        <w:tc>
          <w:tcPr>
            <w:tcW w:w="7717" w:type="dxa"/>
          </w:tcPr>
          <w:p w:rsidR="0074652F" w:rsidRPr="00993061" w:rsidRDefault="0074652F" w:rsidP="0074652F">
            <w:pPr>
              <w:pStyle w:val="ConsPlusNormal"/>
              <w:rPr>
                <w:szCs w:val="28"/>
              </w:rPr>
            </w:pPr>
            <w:r w:rsidRPr="00993061">
              <w:rPr>
                <w:szCs w:val="28"/>
              </w:rPr>
              <w:t>Из них количество низкопольных транспортных средств</w:t>
            </w:r>
          </w:p>
        </w:tc>
        <w:tc>
          <w:tcPr>
            <w:tcW w:w="1984" w:type="dxa"/>
          </w:tcPr>
          <w:p w:rsidR="0074652F" w:rsidRPr="00993061" w:rsidRDefault="0074652F" w:rsidP="0074652F">
            <w:pPr>
              <w:pStyle w:val="ConsPlusNormal"/>
              <w:jc w:val="center"/>
              <w:rPr>
                <w:szCs w:val="28"/>
              </w:rPr>
            </w:pPr>
            <w:r w:rsidRPr="00993061">
              <w:rPr>
                <w:szCs w:val="28"/>
              </w:rPr>
              <w:t>3</w:t>
            </w:r>
          </w:p>
        </w:tc>
      </w:tr>
    </w:tbl>
    <w:p w:rsidR="0074652F" w:rsidRPr="00993061" w:rsidRDefault="0074652F" w:rsidP="00993061">
      <w:pPr>
        <w:pStyle w:val="ConsPlusNormal"/>
        <w:ind w:firstLine="709"/>
        <w:jc w:val="both"/>
        <w:rPr>
          <w:szCs w:val="28"/>
        </w:rPr>
      </w:pPr>
      <w:r w:rsidRPr="00993061">
        <w:rPr>
          <w:szCs w:val="28"/>
        </w:rPr>
        <w:t>Итого: 3 x 0,1 = 0,3 балла по показателю.</w:t>
      </w:r>
    </w:p>
    <w:p w:rsidR="0074652F" w:rsidRPr="00993061" w:rsidRDefault="0074652F" w:rsidP="00993061">
      <w:pPr>
        <w:pStyle w:val="ConsPlusNormal"/>
        <w:ind w:firstLine="709"/>
        <w:jc w:val="both"/>
        <w:rPr>
          <w:szCs w:val="28"/>
        </w:rPr>
      </w:pPr>
    </w:p>
    <w:p w:rsidR="0074652F" w:rsidRPr="00993061" w:rsidRDefault="0074652F" w:rsidP="00993061">
      <w:pPr>
        <w:pStyle w:val="ConsPlusNormal"/>
        <w:ind w:firstLine="709"/>
        <w:jc w:val="both"/>
        <w:rPr>
          <w:szCs w:val="28"/>
        </w:rPr>
      </w:pPr>
      <w:r w:rsidRPr="00993061">
        <w:rPr>
          <w:szCs w:val="28"/>
        </w:rPr>
        <w:t>3.3. Наличие транспортных средств, оснащенных оборудованием для</w:t>
      </w:r>
      <w:r w:rsidR="00993061">
        <w:rPr>
          <w:szCs w:val="28"/>
        </w:rPr>
        <w:t> </w:t>
      </w:r>
      <w:r w:rsidRPr="00993061">
        <w:rPr>
          <w:szCs w:val="28"/>
        </w:rPr>
        <w:t xml:space="preserve"> перевозки маломобильных групп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037"/>
        <w:gridCol w:w="1984"/>
      </w:tblGrid>
      <w:tr w:rsidR="0074652F" w:rsidRPr="00993061" w:rsidTr="00BE649B">
        <w:tc>
          <w:tcPr>
            <w:tcW w:w="680" w:type="dxa"/>
          </w:tcPr>
          <w:p w:rsidR="0074652F" w:rsidRPr="00993061" w:rsidRDefault="0074652F" w:rsidP="0074652F">
            <w:pPr>
              <w:pStyle w:val="ConsPlusNormal"/>
              <w:rPr>
                <w:szCs w:val="28"/>
              </w:rPr>
            </w:pPr>
            <w:r w:rsidRPr="00993061">
              <w:rPr>
                <w:szCs w:val="28"/>
              </w:rPr>
              <w:t>3.3.</w:t>
            </w:r>
          </w:p>
        </w:tc>
        <w:tc>
          <w:tcPr>
            <w:tcW w:w="7037" w:type="dxa"/>
          </w:tcPr>
          <w:p w:rsidR="0074652F" w:rsidRPr="00993061" w:rsidRDefault="0074652F" w:rsidP="0074652F">
            <w:pPr>
              <w:pStyle w:val="ConsPlusNormal"/>
              <w:rPr>
                <w:szCs w:val="28"/>
              </w:rPr>
            </w:pPr>
            <w:r w:rsidRPr="00993061">
              <w:rPr>
                <w:szCs w:val="28"/>
              </w:rPr>
              <w:t>Наличие транспортных средств, оснащенных оборудованием для перевозки маломобильных групп населения</w:t>
            </w:r>
          </w:p>
        </w:tc>
        <w:tc>
          <w:tcPr>
            <w:tcW w:w="1984" w:type="dxa"/>
          </w:tcPr>
          <w:p w:rsidR="0074652F" w:rsidRPr="00993061" w:rsidRDefault="0074652F" w:rsidP="0074652F">
            <w:pPr>
              <w:pStyle w:val="ConsPlusNormal"/>
              <w:rPr>
                <w:szCs w:val="28"/>
              </w:rPr>
            </w:pPr>
            <w:r w:rsidRPr="00993061">
              <w:rPr>
                <w:szCs w:val="28"/>
              </w:rPr>
              <w:t>0,1 (за каждую единицу)</w:t>
            </w:r>
          </w:p>
        </w:tc>
      </w:tr>
    </w:tbl>
    <w:p w:rsidR="0074652F" w:rsidRPr="00993061" w:rsidRDefault="0074652F" w:rsidP="0074652F">
      <w:pPr>
        <w:pStyle w:val="ConsPlusNormal"/>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993061">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993061">
        <w:tc>
          <w:tcPr>
            <w:tcW w:w="7717" w:type="dxa"/>
          </w:tcPr>
          <w:p w:rsidR="0074652F" w:rsidRPr="00993061" w:rsidRDefault="0074652F" w:rsidP="0074652F">
            <w:pPr>
              <w:pStyle w:val="ConsPlusNormal"/>
              <w:rPr>
                <w:szCs w:val="28"/>
              </w:rPr>
            </w:pPr>
            <w:r w:rsidRPr="00993061">
              <w:rPr>
                <w:szCs w:val="28"/>
              </w:rPr>
              <w:lastRenderedPageBreak/>
              <w:t>Из них количество транспортных средств, оснащенных оборудованием для перевозки маломобильных групп населения</w:t>
            </w:r>
          </w:p>
        </w:tc>
        <w:tc>
          <w:tcPr>
            <w:tcW w:w="1984" w:type="dxa"/>
          </w:tcPr>
          <w:p w:rsidR="0074652F" w:rsidRPr="00993061" w:rsidRDefault="0074652F" w:rsidP="0074652F">
            <w:pPr>
              <w:pStyle w:val="ConsPlusNormal"/>
              <w:jc w:val="center"/>
              <w:rPr>
                <w:szCs w:val="28"/>
              </w:rPr>
            </w:pPr>
            <w:r w:rsidRPr="00993061">
              <w:rPr>
                <w:szCs w:val="28"/>
              </w:rPr>
              <w:t>1</w:t>
            </w:r>
          </w:p>
        </w:tc>
      </w:tr>
    </w:tbl>
    <w:p w:rsidR="0074652F" w:rsidRPr="00993061" w:rsidRDefault="0074652F" w:rsidP="00993061">
      <w:pPr>
        <w:pStyle w:val="ConsPlusNormal"/>
        <w:ind w:firstLine="709"/>
        <w:jc w:val="both"/>
        <w:rPr>
          <w:szCs w:val="28"/>
        </w:rPr>
      </w:pPr>
    </w:p>
    <w:p w:rsidR="0074652F" w:rsidRPr="00993061" w:rsidRDefault="0074652F" w:rsidP="00993061">
      <w:pPr>
        <w:pStyle w:val="ConsPlusNormal"/>
        <w:ind w:firstLine="709"/>
        <w:jc w:val="both"/>
        <w:rPr>
          <w:szCs w:val="28"/>
        </w:rPr>
      </w:pPr>
      <w:r w:rsidRPr="00993061">
        <w:rPr>
          <w:szCs w:val="28"/>
        </w:rPr>
        <w:t>Итого: 1 x 0,1 = 0,1 баллов по показателю.</w:t>
      </w:r>
    </w:p>
    <w:p w:rsidR="0074652F" w:rsidRPr="00993061" w:rsidRDefault="0074652F" w:rsidP="00993061">
      <w:pPr>
        <w:pStyle w:val="ConsPlusNormal"/>
        <w:ind w:firstLine="709"/>
        <w:jc w:val="both"/>
        <w:rPr>
          <w:szCs w:val="28"/>
        </w:rPr>
      </w:pPr>
    </w:p>
    <w:p w:rsidR="0074652F" w:rsidRPr="00993061" w:rsidRDefault="0074652F" w:rsidP="00993061">
      <w:pPr>
        <w:pStyle w:val="ConsPlusNormal"/>
        <w:ind w:firstLine="709"/>
        <w:jc w:val="both"/>
        <w:rPr>
          <w:szCs w:val="28"/>
        </w:rPr>
      </w:pPr>
      <w:r w:rsidRPr="00993061">
        <w:rPr>
          <w:szCs w:val="28"/>
        </w:rPr>
        <w:t>3.4. Наличие в салоне транспортного средства оборудования для</w:t>
      </w:r>
      <w:r w:rsidR="00993061">
        <w:rPr>
          <w:szCs w:val="28"/>
        </w:rPr>
        <w:t> </w:t>
      </w:r>
      <w:r w:rsidRPr="00993061">
        <w:rPr>
          <w:szCs w:val="28"/>
        </w:rPr>
        <w:t xml:space="preserve"> звукового и (или) визуального отображения информации о маршруте следования (остановочные пункты, температура воздуха окружающей среды и</w:t>
      </w:r>
      <w:r w:rsidR="00993061">
        <w:rPr>
          <w:szCs w:val="28"/>
        </w:rPr>
        <w:t> </w:t>
      </w:r>
      <w:r w:rsidRPr="00993061">
        <w:rPr>
          <w:szCs w:val="28"/>
        </w:rPr>
        <w:t xml:space="preserve"> температуры воздуха в салоне).</w:t>
      </w:r>
    </w:p>
    <w:p w:rsidR="0074652F" w:rsidRPr="00993061" w:rsidRDefault="0074652F" w:rsidP="00993061">
      <w:pPr>
        <w:pStyle w:val="ConsPlusNormal"/>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037"/>
        <w:gridCol w:w="1984"/>
      </w:tblGrid>
      <w:tr w:rsidR="0074652F" w:rsidRPr="00993061" w:rsidTr="00BE649B">
        <w:tc>
          <w:tcPr>
            <w:tcW w:w="680" w:type="dxa"/>
          </w:tcPr>
          <w:p w:rsidR="0074652F" w:rsidRPr="00993061" w:rsidRDefault="0074652F" w:rsidP="0074652F">
            <w:pPr>
              <w:pStyle w:val="ConsPlusNormal"/>
              <w:rPr>
                <w:szCs w:val="28"/>
              </w:rPr>
            </w:pPr>
            <w:r w:rsidRPr="00993061">
              <w:rPr>
                <w:szCs w:val="28"/>
              </w:rPr>
              <w:t>3.4.</w:t>
            </w:r>
          </w:p>
        </w:tc>
        <w:tc>
          <w:tcPr>
            <w:tcW w:w="7037" w:type="dxa"/>
          </w:tcPr>
          <w:p w:rsidR="0074652F" w:rsidRPr="00993061" w:rsidRDefault="0074652F" w:rsidP="0074652F">
            <w:pPr>
              <w:pStyle w:val="ConsPlusNormal"/>
              <w:rPr>
                <w:szCs w:val="28"/>
              </w:rPr>
            </w:pPr>
            <w:r w:rsidRPr="00993061">
              <w:rPr>
                <w:szCs w:val="28"/>
              </w:rPr>
              <w:t>Наличие в салоне транспортного средства оборудования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1984" w:type="dxa"/>
          </w:tcPr>
          <w:p w:rsidR="0074652F" w:rsidRPr="00993061" w:rsidRDefault="0074652F" w:rsidP="0074652F">
            <w:pPr>
              <w:pStyle w:val="ConsPlusNormal"/>
              <w:jc w:val="center"/>
              <w:rPr>
                <w:szCs w:val="28"/>
              </w:rPr>
            </w:pPr>
            <w:r w:rsidRPr="00993061">
              <w:rPr>
                <w:szCs w:val="28"/>
              </w:rPr>
              <w:t>0,1 (за каждую единицу)</w:t>
            </w:r>
          </w:p>
        </w:tc>
      </w:tr>
    </w:tbl>
    <w:p w:rsidR="0074652F" w:rsidRPr="00993061" w:rsidRDefault="0074652F" w:rsidP="0074652F">
      <w:pPr>
        <w:pStyle w:val="ConsPlusNormal"/>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BE649B">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BE649B">
        <w:tc>
          <w:tcPr>
            <w:tcW w:w="7717" w:type="dxa"/>
          </w:tcPr>
          <w:p w:rsidR="0074652F" w:rsidRPr="00993061" w:rsidRDefault="0074652F" w:rsidP="0074652F">
            <w:pPr>
              <w:pStyle w:val="ConsPlusNormal"/>
              <w:rPr>
                <w:szCs w:val="28"/>
              </w:rPr>
            </w:pPr>
            <w:r w:rsidRPr="00993061">
              <w:rPr>
                <w:szCs w:val="28"/>
              </w:rPr>
              <w:t>Из них количество транспортных средств, оснащенных оборудованием для звукового и (или) визуального отображения информации о маршруте следования (остановочные пункты, температура воздуха окружающей среды и температуры воздуха в салоне).</w:t>
            </w:r>
          </w:p>
        </w:tc>
        <w:tc>
          <w:tcPr>
            <w:tcW w:w="1984" w:type="dxa"/>
          </w:tcPr>
          <w:p w:rsidR="0074652F" w:rsidRPr="00993061" w:rsidRDefault="0074652F" w:rsidP="0074652F">
            <w:pPr>
              <w:pStyle w:val="ConsPlusNormal"/>
              <w:jc w:val="center"/>
              <w:rPr>
                <w:szCs w:val="28"/>
              </w:rPr>
            </w:pPr>
            <w:r w:rsidRPr="00993061">
              <w:rPr>
                <w:szCs w:val="28"/>
              </w:rPr>
              <w:t>10</w:t>
            </w:r>
          </w:p>
        </w:tc>
      </w:tr>
    </w:tbl>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Итого: 10 x 0,1 = 1 балл по показателю.</w:t>
      </w:r>
    </w:p>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3.5. Наличие в салоне транспортного средства системы кондиционирования и отопления салона.</w:t>
      </w:r>
    </w:p>
    <w:p w:rsidR="0074652F" w:rsidRPr="00993061" w:rsidRDefault="0074652F" w:rsidP="00BE649B">
      <w:pPr>
        <w:pStyle w:val="ConsPlusNormal"/>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037"/>
        <w:gridCol w:w="1984"/>
      </w:tblGrid>
      <w:tr w:rsidR="0074652F" w:rsidRPr="00993061" w:rsidTr="00BE649B">
        <w:tc>
          <w:tcPr>
            <w:tcW w:w="680" w:type="dxa"/>
          </w:tcPr>
          <w:p w:rsidR="0074652F" w:rsidRPr="00993061" w:rsidRDefault="0074652F" w:rsidP="0074652F">
            <w:pPr>
              <w:pStyle w:val="ConsPlusNormal"/>
              <w:rPr>
                <w:szCs w:val="28"/>
              </w:rPr>
            </w:pPr>
            <w:r w:rsidRPr="00993061">
              <w:rPr>
                <w:szCs w:val="28"/>
              </w:rPr>
              <w:t>3.5.</w:t>
            </w:r>
          </w:p>
        </w:tc>
        <w:tc>
          <w:tcPr>
            <w:tcW w:w="7037" w:type="dxa"/>
          </w:tcPr>
          <w:p w:rsidR="0074652F" w:rsidRPr="00993061" w:rsidRDefault="0074652F" w:rsidP="0074652F">
            <w:pPr>
              <w:pStyle w:val="ConsPlusNormal"/>
              <w:rPr>
                <w:szCs w:val="28"/>
              </w:rPr>
            </w:pPr>
            <w:r w:rsidRPr="00993061">
              <w:rPr>
                <w:szCs w:val="28"/>
              </w:rPr>
              <w:t>Наличие в транспортном средстве системы кондиционирования  и отопления салона</w:t>
            </w:r>
          </w:p>
        </w:tc>
        <w:tc>
          <w:tcPr>
            <w:tcW w:w="1984" w:type="dxa"/>
          </w:tcPr>
          <w:p w:rsidR="0074652F" w:rsidRPr="00993061" w:rsidRDefault="0074652F" w:rsidP="0074652F">
            <w:pPr>
              <w:pStyle w:val="ConsPlusNormal"/>
              <w:jc w:val="center"/>
              <w:rPr>
                <w:szCs w:val="28"/>
              </w:rPr>
            </w:pPr>
            <w:r w:rsidRPr="00993061">
              <w:rPr>
                <w:szCs w:val="28"/>
              </w:rPr>
              <w:t>0,1 (за каждую единицу)</w:t>
            </w:r>
          </w:p>
        </w:tc>
      </w:tr>
    </w:tbl>
    <w:p w:rsidR="0074652F" w:rsidRPr="00993061" w:rsidRDefault="0074652F" w:rsidP="0074652F">
      <w:pPr>
        <w:pStyle w:val="ConsPlusNormal"/>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BE649B">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BE649B">
        <w:tc>
          <w:tcPr>
            <w:tcW w:w="7717" w:type="dxa"/>
          </w:tcPr>
          <w:p w:rsidR="0074652F" w:rsidRPr="00993061" w:rsidRDefault="0074652F" w:rsidP="0074652F">
            <w:pPr>
              <w:pStyle w:val="ConsPlusNormal"/>
              <w:rPr>
                <w:szCs w:val="28"/>
              </w:rPr>
            </w:pPr>
            <w:r w:rsidRPr="00993061">
              <w:rPr>
                <w:szCs w:val="28"/>
              </w:rPr>
              <w:t>Из них количество транспортных средств, оснащенных системой кондиционирования и отопления салона</w:t>
            </w:r>
          </w:p>
        </w:tc>
        <w:tc>
          <w:tcPr>
            <w:tcW w:w="1984" w:type="dxa"/>
          </w:tcPr>
          <w:p w:rsidR="0074652F" w:rsidRPr="00993061" w:rsidRDefault="0074652F" w:rsidP="0074652F">
            <w:pPr>
              <w:pStyle w:val="ConsPlusNormal"/>
              <w:jc w:val="center"/>
              <w:rPr>
                <w:szCs w:val="28"/>
              </w:rPr>
            </w:pPr>
            <w:r w:rsidRPr="00993061">
              <w:rPr>
                <w:szCs w:val="28"/>
              </w:rPr>
              <w:t>10</w:t>
            </w:r>
          </w:p>
        </w:tc>
      </w:tr>
    </w:tbl>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Итого: 10 x 0,1 = 1 балл по показателю.</w:t>
      </w:r>
    </w:p>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lastRenderedPageBreak/>
        <w:t>3.6. Наличие в салоне транспортного средства оборудования, осуществляющего непрерывную аудио- и видеофиксацию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037"/>
        <w:gridCol w:w="1984"/>
      </w:tblGrid>
      <w:tr w:rsidR="0074652F" w:rsidRPr="00993061" w:rsidTr="00BE649B">
        <w:tc>
          <w:tcPr>
            <w:tcW w:w="680" w:type="dxa"/>
          </w:tcPr>
          <w:p w:rsidR="0074652F" w:rsidRPr="00993061" w:rsidRDefault="0074652F" w:rsidP="0074652F">
            <w:pPr>
              <w:pStyle w:val="ConsPlusNormal"/>
              <w:rPr>
                <w:szCs w:val="28"/>
              </w:rPr>
            </w:pPr>
            <w:r w:rsidRPr="00993061">
              <w:rPr>
                <w:szCs w:val="28"/>
              </w:rPr>
              <w:t>3.6.</w:t>
            </w:r>
          </w:p>
        </w:tc>
        <w:tc>
          <w:tcPr>
            <w:tcW w:w="7037" w:type="dxa"/>
          </w:tcPr>
          <w:p w:rsidR="0074652F" w:rsidRPr="00993061" w:rsidRDefault="0074652F" w:rsidP="0074652F">
            <w:pPr>
              <w:pStyle w:val="ConsPlusNormal"/>
              <w:rPr>
                <w:szCs w:val="28"/>
              </w:rPr>
            </w:pPr>
            <w:r w:rsidRPr="00993061">
              <w:rPr>
                <w:szCs w:val="28"/>
              </w:rPr>
              <w:t>Наличие в салоне транспортного средства оборудования, осуществляющего непрерывную аудио- и видеофиксацию</w:t>
            </w:r>
          </w:p>
        </w:tc>
        <w:tc>
          <w:tcPr>
            <w:tcW w:w="1984" w:type="dxa"/>
          </w:tcPr>
          <w:p w:rsidR="0074652F" w:rsidRPr="00993061" w:rsidRDefault="0074652F" w:rsidP="0095556B">
            <w:pPr>
              <w:pStyle w:val="ConsPlusNormal"/>
              <w:jc w:val="center"/>
              <w:rPr>
                <w:szCs w:val="28"/>
              </w:rPr>
            </w:pPr>
            <w:r w:rsidRPr="00993061">
              <w:rPr>
                <w:szCs w:val="28"/>
              </w:rPr>
              <w:t>0,1 (за каждую единицу)</w:t>
            </w:r>
          </w:p>
        </w:tc>
      </w:tr>
    </w:tbl>
    <w:p w:rsidR="0074652F" w:rsidRPr="00993061" w:rsidRDefault="0074652F" w:rsidP="0074652F">
      <w:pPr>
        <w:pStyle w:val="ConsPlusNormal"/>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BE649B">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BE649B">
        <w:tc>
          <w:tcPr>
            <w:tcW w:w="7717" w:type="dxa"/>
          </w:tcPr>
          <w:p w:rsidR="0074652F" w:rsidRPr="00993061" w:rsidRDefault="0074652F" w:rsidP="0074652F">
            <w:pPr>
              <w:pStyle w:val="ConsPlusNormal"/>
              <w:rPr>
                <w:szCs w:val="28"/>
              </w:rPr>
            </w:pPr>
            <w:r w:rsidRPr="00993061">
              <w:rPr>
                <w:szCs w:val="28"/>
              </w:rPr>
              <w:t>Из них количество транспортных средств, оснащенных оборудованием, осуществляющим непрерывную аудио- и видеофиксацию</w:t>
            </w:r>
          </w:p>
        </w:tc>
        <w:tc>
          <w:tcPr>
            <w:tcW w:w="1984" w:type="dxa"/>
          </w:tcPr>
          <w:p w:rsidR="0074652F" w:rsidRPr="00993061" w:rsidRDefault="0074652F" w:rsidP="0074652F">
            <w:pPr>
              <w:pStyle w:val="ConsPlusNormal"/>
              <w:jc w:val="center"/>
              <w:rPr>
                <w:szCs w:val="28"/>
              </w:rPr>
            </w:pPr>
            <w:r w:rsidRPr="00993061">
              <w:rPr>
                <w:szCs w:val="28"/>
              </w:rPr>
              <w:t>10</w:t>
            </w:r>
          </w:p>
        </w:tc>
      </w:tr>
    </w:tbl>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Итого: 10 х 0,1 = 1 балл по показателю.</w:t>
      </w:r>
    </w:p>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3.7. Наличие подсветки переднего указателя номера маршрута, обеспечивающей видимость в темное время суток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037"/>
        <w:gridCol w:w="1984"/>
      </w:tblGrid>
      <w:tr w:rsidR="0074652F" w:rsidRPr="00993061" w:rsidTr="00BE649B">
        <w:tc>
          <w:tcPr>
            <w:tcW w:w="680" w:type="dxa"/>
          </w:tcPr>
          <w:p w:rsidR="0074652F" w:rsidRPr="00993061" w:rsidRDefault="0074652F" w:rsidP="0074652F">
            <w:pPr>
              <w:pStyle w:val="ConsPlusNormal"/>
              <w:rPr>
                <w:szCs w:val="28"/>
              </w:rPr>
            </w:pPr>
            <w:r w:rsidRPr="00993061">
              <w:rPr>
                <w:szCs w:val="28"/>
              </w:rPr>
              <w:t>3.7.</w:t>
            </w:r>
          </w:p>
        </w:tc>
        <w:tc>
          <w:tcPr>
            <w:tcW w:w="7037" w:type="dxa"/>
          </w:tcPr>
          <w:p w:rsidR="0074652F" w:rsidRPr="00993061" w:rsidRDefault="0074652F" w:rsidP="0074652F">
            <w:pPr>
              <w:pStyle w:val="ConsPlusNormal"/>
              <w:rPr>
                <w:szCs w:val="28"/>
              </w:rPr>
            </w:pPr>
            <w:r w:rsidRPr="00993061">
              <w:rPr>
                <w:szCs w:val="28"/>
              </w:rPr>
              <w:t>Наличие подсветки переднего указателя номера маршрута, обеспечивающей видимость в темное время суток</w:t>
            </w:r>
          </w:p>
        </w:tc>
        <w:tc>
          <w:tcPr>
            <w:tcW w:w="1984" w:type="dxa"/>
          </w:tcPr>
          <w:p w:rsidR="0074652F" w:rsidRPr="00993061" w:rsidRDefault="0074652F" w:rsidP="0095556B">
            <w:pPr>
              <w:pStyle w:val="ConsPlusNormal"/>
              <w:jc w:val="center"/>
              <w:rPr>
                <w:szCs w:val="28"/>
              </w:rPr>
            </w:pPr>
            <w:r w:rsidRPr="00993061">
              <w:rPr>
                <w:szCs w:val="28"/>
              </w:rPr>
              <w:t>0,1 (за каждую единицу)</w:t>
            </w:r>
          </w:p>
        </w:tc>
      </w:tr>
    </w:tbl>
    <w:p w:rsidR="0074652F" w:rsidRPr="00993061" w:rsidRDefault="0074652F" w:rsidP="00BE649B">
      <w:pPr>
        <w:pStyle w:val="ConsPlusNormal"/>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BE649B">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BE649B">
        <w:tc>
          <w:tcPr>
            <w:tcW w:w="7717" w:type="dxa"/>
          </w:tcPr>
          <w:p w:rsidR="0074652F" w:rsidRPr="00993061" w:rsidRDefault="0074652F" w:rsidP="0074652F">
            <w:pPr>
              <w:pStyle w:val="ConsPlusNormal"/>
              <w:rPr>
                <w:szCs w:val="28"/>
              </w:rPr>
            </w:pPr>
            <w:r w:rsidRPr="00993061">
              <w:rPr>
                <w:szCs w:val="28"/>
              </w:rPr>
              <w:t>Из них количество транспортных средств, оснащенных подсветки переднего указателя номера маршрута, обеспечивающей видимость в темное время суток</w:t>
            </w:r>
          </w:p>
        </w:tc>
        <w:tc>
          <w:tcPr>
            <w:tcW w:w="1984" w:type="dxa"/>
          </w:tcPr>
          <w:p w:rsidR="0074652F" w:rsidRPr="00993061" w:rsidRDefault="0074652F" w:rsidP="0074652F">
            <w:pPr>
              <w:pStyle w:val="ConsPlusNormal"/>
              <w:jc w:val="center"/>
              <w:rPr>
                <w:szCs w:val="28"/>
              </w:rPr>
            </w:pPr>
            <w:r w:rsidRPr="00993061">
              <w:rPr>
                <w:szCs w:val="28"/>
              </w:rPr>
              <w:t>10</w:t>
            </w:r>
          </w:p>
        </w:tc>
      </w:tr>
    </w:tbl>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Итого: 10 х 0,1 = 1 балл по показателю.</w:t>
      </w:r>
    </w:p>
    <w:p w:rsidR="0074652F" w:rsidRPr="00993061" w:rsidRDefault="0074652F" w:rsidP="00BE649B">
      <w:pPr>
        <w:pStyle w:val="ConsPlusNormal"/>
        <w:spacing w:before="240"/>
        <w:ind w:firstLine="709"/>
        <w:jc w:val="both"/>
        <w:rPr>
          <w:szCs w:val="28"/>
        </w:rPr>
      </w:pPr>
      <w:r w:rsidRPr="00993061">
        <w:rPr>
          <w:szCs w:val="28"/>
        </w:rPr>
        <w:t>3.8. Наличие в транспортном средстве возможности бесплатного подключения к сети Wi-Fi.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7037"/>
        <w:gridCol w:w="1984"/>
      </w:tblGrid>
      <w:tr w:rsidR="0074652F" w:rsidRPr="00993061" w:rsidTr="00BE649B">
        <w:tc>
          <w:tcPr>
            <w:tcW w:w="680" w:type="dxa"/>
          </w:tcPr>
          <w:p w:rsidR="0074652F" w:rsidRPr="00993061" w:rsidRDefault="0074652F" w:rsidP="0074652F">
            <w:pPr>
              <w:pStyle w:val="ConsPlusNormal"/>
              <w:rPr>
                <w:szCs w:val="28"/>
              </w:rPr>
            </w:pPr>
            <w:r w:rsidRPr="00993061">
              <w:rPr>
                <w:szCs w:val="28"/>
              </w:rPr>
              <w:t>3.8.</w:t>
            </w:r>
          </w:p>
        </w:tc>
        <w:tc>
          <w:tcPr>
            <w:tcW w:w="7037" w:type="dxa"/>
          </w:tcPr>
          <w:p w:rsidR="0074652F" w:rsidRPr="00993061" w:rsidRDefault="0074652F" w:rsidP="0074652F">
            <w:pPr>
              <w:pStyle w:val="ConsPlusNormal"/>
              <w:rPr>
                <w:szCs w:val="28"/>
              </w:rPr>
            </w:pPr>
            <w:r w:rsidRPr="00993061">
              <w:rPr>
                <w:szCs w:val="28"/>
              </w:rPr>
              <w:t xml:space="preserve">Наличие в транспортном средстве возможности бесплатного подключения к сети </w:t>
            </w:r>
            <w:r w:rsidRPr="00993061">
              <w:rPr>
                <w:szCs w:val="28"/>
                <w:lang w:val="en-US"/>
              </w:rPr>
              <w:t>Wi</w:t>
            </w:r>
            <w:r w:rsidRPr="00993061">
              <w:rPr>
                <w:szCs w:val="28"/>
              </w:rPr>
              <w:t>-</w:t>
            </w:r>
            <w:r w:rsidRPr="00993061">
              <w:rPr>
                <w:szCs w:val="28"/>
                <w:lang w:val="en-US"/>
              </w:rPr>
              <w:t>Fi</w:t>
            </w:r>
          </w:p>
        </w:tc>
        <w:tc>
          <w:tcPr>
            <w:tcW w:w="1984" w:type="dxa"/>
          </w:tcPr>
          <w:p w:rsidR="0074652F" w:rsidRPr="00993061" w:rsidRDefault="0074652F" w:rsidP="0095556B">
            <w:pPr>
              <w:pStyle w:val="ConsPlusNormal"/>
              <w:jc w:val="center"/>
              <w:rPr>
                <w:szCs w:val="28"/>
              </w:rPr>
            </w:pPr>
            <w:r w:rsidRPr="00993061">
              <w:rPr>
                <w:szCs w:val="28"/>
              </w:rPr>
              <w:t>0,1 (за каждую единицу)</w:t>
            </w:r>
          </w:p>
        </w:tc>
      </w:tr>
    </w:tbl>
    <w:p w:rsidR="0074652F" w:rsidRPr="00993061" w:rsidRDefault="0074652F" w:rsidP="0074652F">
      <w:pPr>
        <w:pStyle w:val="ConsPlusNormal"/>
        <w:spacing w:before="240"/>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gridCol w:w="1984"/>
      </w:tblGrid>
      <w:tr w:rsidR="0074652F" w:rsidRPr="00993061" w:rsidTr="00BE649B">
        <w:tc>
          <w:tcPr>
            <w:tcW w:w="7717" w:type="dxa"/>
          </w:tcPr>
          <w:p w:rsidR="0074652F" w:rsidRPr="00993061" w:rsidRDefault="0074652F" w:rsidP="0074652F">
            <w:pPr>
              <w:pStyle w:val="ConsPlusNormal"/>
              <w:rPr>
                <w:szCs w:val="28"/>
              </w:rPr>
            </w:pPr>
            <w:r w:rsidRPr="00993061">
              <w:rPr>
                <w:szCs w:val="28"/>
              </w:rPr>
              <w:t>Количество транспортных средств, выставляемых на маршрут регулярных перевозок, - всего</w:t>
            </w:r>
          </w:p>
        </w:tc>
        <w:tc>
          <w:tcPr>
            <w:tcW w:w="1984" w:type="dxa"/>
          </w:tcPr>
          <w:p w:rsidR="0074652F" w:rsidRPr="00993061" w:rsidRDefault="0074652F" w:rsidP="0074652F">
            <w:pPr>
              <w:pStyle w:val="ConsPlusNormal"/>
              <w:jc w:val="center"/>
              <w:rPr>
                <w:szCs w:val="28"/>
              </w:rPr>
            </w:pPr>
            <w:r w:rsidRPr="00993061">
              <w:rPr>
                <w:szCs w:val="28"/>
              </w:rPr>
              <w:t>10</w:t>
            </w:r>
          </w:p>
        </w:tc>
      </w:tr>
      <w:tr w:rsidR="0074652F" w:rsidRPr="00993061" w:rsidTr="00BE649B">
        <w:tc>
          <w:tcPr>
            <w:tcW w:w="7717" w:type="dxa"/>
          </w:tcPr>
          <w:p w:rsidR="0074652F" w:rsidRPr="00993061" w:rsidRDefault="0074652F" w:rsidP="0074652F">
            <w:pPr>
              <w:pStyle w:val="ConsPlusNormal"/>
              <w:rPr>
                <w:szCs w:val="28"/>
              </w:rPr>
            </w:pPr>
            <w:r w:rsidRPr="00993061">
              <w:rPr>
                <w:szCs w:val="28"/>
              </w:rPr>
              <w:t>Из них количество транспортных средств, оснащенных оборудованием для подключения к сети Wi-Fi</w:t>
            </w:r>
          </w:p>
        </w:tc>
        <w:tc>
          <w:tcPr>
            <w:tcW w:w="1984" w:type="dxa"/>
          </w:tcPr>
          <w:p w:rsidR="0074652F" w:rsidRPr="00993061" w:rsidRDefault="0074652F" w:rsidP="0074652F">
            <w:pPr>
              <w:pStyle w:val="ConsPlusNormal"/>
              <w:jc w:val="center"/>
              <w:rPr>
                <w:szCs w:val="28"/>
              </w:rPr>
            </w:pPr>
            <w:r w:rsidRPr="00993061">
              <w:rPr>
                <w:szCs w:val="28"/>
              </w:rPr>
              <w:t>5</w:t>
            </w:r>
          </w:p>
        </w:tc>
      </w:tr>
    </w:tbl>
    <w:p w:rsidR="0074652F" w:rsidRPr="00993061" w:rsidRDefault="0074652F" w:rsidP="0074652F">
      <w:pPr>
        <w:pStyle w:val="ConsPlusNormal"/>
        <w:jc w:val="both"/>
        <w:rPr>
          <w:szCs w:val="28"/>
        </w:rPr>
      </w:pPr>
    </w:p>
    <w:p w:rsidR="0074652F" w:rsidRPr="00993061" w:rsidRDefault="0074652F" w:rsidP="00BE649B">
      <w:pPr>
        <w:pStyle w:val="ConsPlusNormal"/>
        <w:ind w:firstLine="709"/>
        <w:jc w:val="both"/>
        <w:rPr>
          <w:szCs w:val="28"/>
        </w:rPr>
      </w:pPr>
      <w:r w:rsidRPr="00993061">
        <w:rPr>
          <w:szCs w:val="28"/>
        </w:rPr>
        <w:lastRenderedPageBreak/>
        <w:t>Итого: 5 x 0,1 = 0,5 балла по показателю.</w:t>
      </w:r>
    </w:p>
    <w:p w:rsidR="0074652F" w:rsidRPr="00993061" w:rsidRDefault="0074652F" w:rsidP="00BE649B">
      <w:pPr>
        <w:pStyle w:val="ConsPlusNormal"/>
        <w:spacing w:before="240"/>
        <w:ind w:firstLine="709"/>
        <w:jc w:val="both"/>
        <w:rPr>
          <w:szCs w:val="28"/>
        </w:rPr>
      </w:pPr>
      <w:r w:rsidRPr="00993061">
        <w:rPr>
          <w:szCs w:val="28"/>
        </w:rPr>
        <w:t>Итоговый показатель по характеристикам транспортных средств, предлагаемых перевозчиком для осуществления регулярных перевозок, составляется из сложения показателя экологический класс автобусов и</w:t>
      </w:r>
      <w:r w:rsidR="00BE649B">
        <w:rPr>
          <w:szCs w:val="28"/>
        </w:rPr>
        <w:t> </w:t>
      </w:r>
      <w:r w:rsidRPr="00993061">
        <w:rPr>
          <w:szCs w:val="28"/>
        </w:rPr>
        <w:t xml:space="preserve"> показателей по наличию низкопольных автобусов, наличию автобусов, оснащенных для перевозки маломобильных групп граждан, наличию в салоне информационного табло и наличию системы кондиционирования воздуха. За</w:t>
      </w:r>
      <w:r w:rsidR="00BE649B">
        <w:rPr>
          <w:szCs w:val="28"/>
        </w:rPr>
        <w:t> </w:t>
      </w:r>
      <w:r w:rsidRPr="00993061">
        <w:rPr>
          <w:szCs w:val="28"/>
        </w:rPr>
        <w:t xml:space="preserve"> каждое транспортное средство с наличием указанных показателей прибавляется 0,1 балла за каждую единицу.</w:t>
      </w:r>
    </w:p>
    <w:p w:rsidR="0074652F" w:rsidRPr="00993061" w:rsidRDefault="0074652F" w:rsidP="00BE649B">
      <w:pPr>
        <w:pStyle w:val="ConsPlusNormal"/>
        <w:ind w:firstLine="709"/>
        <w:jc w:val="both"/>
        <w:rPr>
          <w:szCs w:val="28"/>
        </w:rPr>
      </w:pPr>
      <w:r w:rsidRPr="00993061">
        <w:rPr>
          <w:szCs w:val="28"/>
        </w:rPr>
        <w:t>Итого: 2,4 + 0,3 + 0,1 + 1 + 1 + 1 + 1 + 0,5 = 7,3 балла по данному параметру.</w:t>
      </w:r>
    </w:p>
    <w:p w:rsidR="0074652F" w:rsidRPr="00993061" w:rsidRDefault="0074652F" w:rsidP="00BE649B">
      <w:pPr>
        <w:pStyle w:val="ConsPlusNormal"/>
        <w:ind w:firstLine="709"/>
        <w:jc w:val="both"/>
        <w:outlineLvl w:val="2"/>
        <w:rPr>
          <w:szCs w:val="28"/>
        </w:rPr>
      </w:pPr>
    </w:p>
    <w:p w:rsidR="0074652F" w:rsidRPr="00993061" w:rsidRDefault="0074652F" w:rsidP="00BE649B">
      <w:pPr>
        <w:pStyle w:val="ConsPlusNormal"/>
        <w:ind w:firstLine="709"/>
        <w:jc w:val="both"/>
        <w:outlineLvl w:val="2"/>
        <w:rPr>
          <w:i/>
          <w:szCs w:val="28"/>
        </w:rPr>
      </w:pPr>
      <w:r w:rsidRPr="00993061">
        <w:rPr>
          <w:szCs w:val="28"/>
        </w:rPr>
        <w:t xml:space="preserve">Показатель № 4 </w:t>
      </w:r>
      <w:r w:rsidRPr="00993061">
        <w:rPr>
          <w:i/>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w:t>
      </w:r>
      <w:r w:rsidR="00BE649B">
        <w:rPr>
          <w:i/>
          <w:szCs w:val="28"/>
        </w:rPr>
        <w:t> </w:t>
      </w:r>
      <w:r w:rsidRPr="00993061">
        <w:rPr>
          <w:i/>
          <w:szCs w:val="28"/>
        </w:rPr>
        <w:t xml:space="preserve"> осуществления регулярных перевозок в течение срока действия свидетельства об осуществлении перевозок по маршруту регулярных перевозок».</w:t>
      </w:r>
    </w:p>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w:t>
      </w:r>
      <w:r w:rsidR="00BE649B">
        <w:rPr>
          <w:szCs w:val="28"/>
        </w:rPr>
        <w:t> </w:t>
      </w:r>
      <w:r w:rsidRPr="00993061">
        <w:rPr>
          <w:szCs w:val="28"/>
        </w:rPr>
        <w:t xml:space="preserve"> расчет принимаются месяц и год опубликования Информационного извещения о проведении Открытого конкурса и месяц и год выпуска транспортного средства).</w:t>
      </w:r>
    </w:p>
    <w:p w:rsidR="0074652F" w:rsidRPr="00993061" w:rsidRDefault="0074652F" w:rsidP="00BE649B">
      <w:pPr>
        <w:pStyle w:val="ConsPlusNormal"/>
        <w:ind w:firstLine="709"/>
        <w:jc w:val="both"/>
        <w:rPr>
          <w:szCs w:val="28"/>
        </w:rPr>
      </w:pPr>
      <w:r w:rsidRPr="00993061">
        <w:rPr>
          <w:szCs w:val="28"/>
        </w:rPr>
        <w:t>В соответствующую строку проставляется суммарное количество транспортных средств, включаемых в данную группу по классу. Определяется количество баллов по каждой строке показателя.</w:t>
      </w:r>
    </w:p>
    <w:p w:rsidR="0074652F" w:rsidRPr="00993061" w:rsidRDefault="0074652F" w:rsidP="00BE649B">
      <w:pPr>
        <w:pStyle w:val="ConsPlusNormal"/>
        <w:ind w:firstLine="709"/>
        <w:jc w:val="both"/>
        <w:rPr>
          <w:szCs w:val="28"/>
        </w:rPr>
      </w:pPr>
      <w:r w:rsidRPr="00993061">
        <w:rPr>
          <w:szCs w:val="28"/>
        </w:rPr>
        <w:t>Средний возраст транспортных средств исчисляется путем сложения значений возрастов по каждому транспортному средству данной группы и</w:t>
      </w:r>
      <w:r w:rsidR="00BE649B">
        <w:rPr>
          <w:szCs w:val="28"/>
        </w:rPr>
        <w:t> </w:t>
      </w:r>
      <w:r w:rsidRPr="00993061">
        <w:rPr>
          <w:szCs w:val="28"/>
        </w:rPr>
        <w:t xml:space="preserve"> деления результата на количество этих транспортных средств.</w:t>
      </w:r>
    </w:p>
    <w:p w:rsidR="0074652F" w:rsidRPr="00993061" w:rsidRDefault="0074652F" w:rsidP="00BE649B">
      <w:pPr>
        <w:pStyle w:val="ConsPlusNormal"/>
        <w:ind w:firstLine="709"/>
        <w:jc w:val="both"/>
        <w:rPr>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3431"/>
        <w:gridCol w:w="4111"/>
        <w:gridCol w:w="1417"/>
      </w:tblGrid>
      <w:tr w:rsidR="0074652F" w:rsidRPr="00993061" w:rsidTr="0074652F">
        <w:tc>
          <w:tcPr>
            <w:tcW w:w="680" w:type="dxa"/>
            <w:vMerge w:val="restart"/>
          </w:tcPr>
          <w:p w:rsidR="0074652F" w:rsidRPr="00993061" w:rsidRDefault="0074652F" w:rsidP="0074652F">
            <w:pPr>
              <w:pStyle w:val="ConsPlusNormal"/>
              <w:rPr>
                <w:szCs w:val="28"/>
              </w:rPr>
            </w:pPr>
            <w:r w:rsidRPr="00993061">
              <w:rPr>
                <w:szCs w:val="28"/>
              </w:rPr>
              <w:t>4.1.</w:t>
            </w:r>
          </w:p>
        </w:tc>
        <w:tc>
          <w:tcPr>
            <w:tcW w:w="3431" w:type="dxa"/>
          </w:tcPr>
          <w:p w:rsidR="0074652F" w:rsidRPr="00993061" w:rsidRDefault="0074652F" w:rsidP="0074652F">
            <w:pPr>
              <w:pStyle w:val="ConsPlusNormal"/>
              <w:rPr>
                <w:szCs w:val="28"/>
              </w:rPr>
            </w:pPr>
            <w:r w:rsidRPr="00993061">
              <w:rPr>
                <w:szCs w:val="28"/>
              </w:rPr>
              <w:t>МК</w:t>
            </w:r>
          </w:p>
        </w:tc>
        <w:tc>
          <w:tcPr>
            <w:tcW w:w="4111" w:type="dxa"/>
          </w:tcPr>
          <w:p w:rsidR="0074652F" w:rsidRPr="00993061" w:rsidRDefault="0074652F" w:rsidP="0074652F">
            <w:pPr>
              <w:pStyle w:val="ConsPlusNormal"/>
              <w:rPr>
                <w:szCs w:val="28"/>
              </w:rPr>
            </w:pPr>
            <w:r w:rsidRPr="00993061">
              <w:rPr>
                <w:szCs w:val="28"/>
              </w:rPr>
              <w:t xml:space="preserve">До 1 года </w:t>
            </w:r>
          </w:p>
        </w:tc>
        <w:tc>
          <w:tcPr>
            <w:tcW w:w="1417" w:type="dxa"/>
            <w:vMerge w:val="restart"/>
          </w:tcPr>
          <w:p w:rsidR="0074652F" w:rsidRPr="00993061" w:rsidRDefault="0074652F" w:rsidP="0095556B">
            <w:pPr>
              <w:pStyle w:val="ConsPlusNormal"/>
              <w:jc w:val="center"/>
              <w:rPr>
                <w:szCs w:val="28"/>
              </w:rPr>
            </w:pPr>
            <w:r w:rsidRPr="00993061">
              <w:rPr>
                <w:szCs w:val="28"/>
              </w:rPr>
              <w:t>3</w:t>
            </w:r>
          </w:p>
        </w:tc>
      </w:tr>
      <w:tr w:rsidR="0074652F" w:rsidRPr="00993061" w:rsidTr="0074652F">
        <w:tc>
          <w:tcPr>
            <w:tcW w:w="680" w:type="dxa"/>
            <w:vMerge/>
          </w:tcPr>
          <w:p w:rsidR="0074652F" w:rsidRPr="00993061" w:rsidRDefault="0074652F" w:rsidP="0074652F">
            <w:pPr>
              <w:pStyle w:val="ConsPlusNormal"/>
              <w:rPr>
                <w:szCs w:val="28"/>
              </w:rPr>
            </w:pPr>
          </w:p>
        </w:tc>
        <w:tc>
          <w:tcPr>
            <w:tcW w:w="3431" w:type="dxa"/>
          </w:tcPr>
          <w:p w:rsidR="0074652F" w:rsidRPr="00993061" w:rsidRDefault="0074652F" w:rsidP="0074652F">
            <w:pPr>
              <w:pStyle w:val="ConsPlusNormal"/>
              <w:rPr>
                <w:szCs w:val="28"/>
              </w:rPr>
            </w:pPr>
            <w:r w:rsidRPr="00993061">
              <w:rPr>
                <w:szCs w:val="28"/>
              </w:rPr>
              <w:t>СК</w:t>
            </w:r>
          </w:p>
        </w:tc>
        <w:tc>
          <w:tcPr>
            <w:tcW w:w="4111" w:type="dxa"/>
          </w:tcPr>
          <w:p w:rsidR="0074652F" w:rsidRPr="00993061" w:rsidRDefault="0074652F" w:rsidP="0074652F">
            <w:pPr>
              <w:pStyle w:val="ConsPlusNormal"/>
              <w:rPr>
                <w:szCs w:val="28"/>
              </w:rPr>
            </w:pPr>
            <w:r w:rsidRPr="00993061">
              <w:rPr>
                <w:szCs w:val="28"/>
              </w:rPr>
              <w:t xml:space="preserve">До 2 лет </w:t>
            </w:r>
          </w:p>
        </w:tc>
        <w:tc>
          <w:tcPr>
            <w:tcW w:w="1417" w:type="dxa"/>
            <w:vMerge/>
          </w:tcPr>
          <w:p w:rsidR="0074652F" w:rsidRPr="00993061" w:rsidRDefault="0074652F" w:rsidP="0095556B">
            <w:pPr>
              <w:jc w:val="center"/>
              <w:rPr>
                <w:rFonts w:ascii="Times New Roman" w:hAnsi="Times New Roman" w:cs="Times New Roman"/>
                <w:sz w:val="28"/>
                <w:szCs w:val="28"/>
              </w:rPr>
            </w:pPr>
          </w:p>
        </w:tc>
      </w:tr>
      <w:tr w:rsidR="0074652F" w:rsidRPr="00993061" w:rsidTr="0074652F">
        <w:tc>
          <w:tcPr>
            <w:tcW w:w="680" w:type="dxa"/>
            <w:vMerge/>
          </w:tcPr>
          <w:p w:rsidR="0074652F" w:rsidRPr="00993061" w:rsidRDefault="0074652F" w:rsidP="0074652F">
            <w:pPr>
              <w:pStyle w:val="ConsPlusNormal"/>
              <w:rPr>
                <w:szCs w:val="28"/>
              </w:rPr>
            </w:pPr>
          </w:p>
        </w:tc>
        <w:tc>
          <w:tcPr>
            <w:tcW w:w="3431" w:type="dxa"/>
          </w:tcPr>
          <w:p w:rsidR="0074652F" w:rsidRPr="00993061" w:rsidRDefault="0074652F" w:rsidP="0074652F">
            <w:pPr>
              <w:pStyle w:val="ConsPlusNormal"/>
              <w:rPr>
                <w:szCs w:val="28"/>
              </w:rPr>
            </w:pPr>
            <w:r w:rsidRPr="00993061">
              <w:rPr>
                <w:szCs w:val="28"/>
              </w:rPr>
              <w:t>БК, ОБК</w:t>
            </w:r>
          </w:p>
        </w:tc>
        <w:tc>
          <w:tcPr>
            <w:tcW w:w="4111" w:type="dxa"/>
          </w:tcPr>
          <w:p w:rsidR="0074652F" w:rsidRPr="00993061" w:rsidRDefault="0074652F" w:rsidP="0074652F">
            <w:pPr>
              <w:pStyle w:val="ConsPlusNormal"/>
              <w:rPr>
                <w:szCs w:val="28"/>
              </w:rPr>
            </w:pPr>
            <w:r w:rsidRPr="00993061">
              <w:rPr>
                <w:szCs w:val="28"/>
              </w:rPr>
              <w:t xml:space="preserve">До 2 лет </w:t>
            </w:r>
          </w:p>
        </w:tc>
        <w:tc>
          <w:tcPr>
            <w:tcW w:w="1417" w:type="dxa"/>
            <w:vMerge/>
          </w:tcPr>
          <w:p w:rsidR="0074652F" w:rsidRPr="00993061" w:rsidRDefault="0074652F" w:rsidP="0095556B">
            <w:pPr>
              <w:jc w:val="center"/>
              <w:rPr>
                <w:rFonts w:ascii="Times New Roman" w:hAnsi="Times New Roman" w:cs="Times New Roman"/>
                <w:sz w:val="28"/>
                <w:szCs w:val="28"/>
              </w:rPr>
            </w:pPr>
          </w:p>
        </w:tc>
      </w:tr>
      <w:tr w:rsidR="0074652F" w:rsidRPr="00993061" w:rsidTr="0074652F">
        <w:tc>
          <w:tcPr>
            <w:tcW w:w="680" w:type="dxa"/>
            <w:vMerge w:val="restart"/>
          </w:tcPr>
          <w:p w:rsidR="0074652F" w:rsidRPr="00993061" w:rsidRDefault="0074652F" w:rsidP="0074652F">
            <w:pPr>
              <w:pStyle w:val="ConsPlusNormal"/>
              <w:rPr>
                <w:szCs w:val="28"/>
              </w:rPr>
            </w:pPr>
            <w:r w:rsidRPr="00993061">
              <w:rPr>
                <w:szCs w:val="28"/>
              </w:rPr>
              <w:t>4.2.</w:t>
            </w:r>
          </w:p>
        </w:tc>
        <w:tc>
          <w:tcPr>
            <w:tcW w:w="3431" w:type="dxa"/>
          </w:tcPr>
          <w:p w:rsidR="0074652F" w:rsidRPr="00993061" w:rsidRDefault="0074652F" w:rsidP="0074652F">
            <w:pPr>
              <w:pStyle w:val="ConsPlusNormal"/>
              <w:rPr>
                <w:szCs w:val="28"/>
              </w:rPr>
            </w:pPr>
            <w:r w:rsidRPr="00993061">
              <w:rPr>
                <w:szCs w:val="28"/>
              </w:rPr>
              <w:t>МК</w:t>
            </w:r>
          </w:p>
        </w:tc>
        <w:tc>
          <w:tcPr>
            <w:tcW w:w="4111" w:type="dxa"/>
          </w:tcPr>
          <w:p w:rsidR="0074652F" w:rsidRPr="00993061" w:rsidRDefault="0074652F" w:rsidP="0074652F">
            <w:pPr>
              <w:pStyle w:val="ConsPlusNormal"/>
              <w:rPr>
                <w:szCs w:val="28"/>
              </w:rPr>
            </w:pPr>
            <w:r w:rsidRPr="00993061">
              <w:rPr>
                <w:szCs w:val="28"/>
              </w:rPr>
              <w:t xml:space="preserve">От 1 до 3 лет </w:t>
            </w:r>
          </w:p>
        </w:tc>
        <w:tc>
          <w:tcPr>
            <w:tcW w:w="1417" w:type="dxa"/>
            <w:vMerge w:val="restart"/>
          </w:tcPr>
          <w:p w:rsidR="0074652F" w:rsidRPr="00993061" w:rsidRDefault="0074652F" w:rsidP="0095556B">
            <w:pPr>
              <w:pStyle w:val="ConsPlusNormal"/>
              <w:jc w:val="center"/>
              <w:rPr>
                <w:szCs w:val="28"/>
              </w:rPr>
            </w:pPr>
            <w:r w:rsidRPr="00993061">
              <w:rPr>
                <w:szCs w:val="28"/>
              </w:rPr>
              <w:t>2</w:t>
            </w:r>
          </w:p>
        </w:tc>
      </w:tr>
      <w:tr w:rsidR="0074652F" w:rsidRPr="00993061" w:rsidTr="0074652F">
        <w:tc>
          <w:tcPr>
            <w:tcW w:w="680" w:type="dxa"/>
            <w:vMerge/>
          </w:tcPr>
          <w:p w:rsidR="0074652F" w:rsidRPr="00993061" w:rsidRDefault="0074652F" w:rsidP="0074652F">
            <w:pPr>
              <w:pStyle w:val="ConsPlusNormal"/>
              <w:rPr>
                <w:szCs w:val="28"/>
              </w:rPr>
            </w:pPr>
          </w:p>
        </w:tc>
        <w:tc>
          <w:tcPr>
            <w:tcW w:w="3431" w:type="dxa"/>
          </w:tcPr>
          <w:p w:rsidR="0074652F" w:rsidRPr="00993061" w:rsidRDefault="0074652F" w:rsidP="0074652F">
            <w:pPr>
              <w:pStyle w:val="ConsPlusNormal"/>
              <w:rPr>
                <w:szCs w:val="28"/>
              </w:rPr>
            </w:pPr>
            <w:r w:rsidRPr="00993061">
              <w:rPr>
                <w:szCs w:val="28"/>
              </w:rPr>
              <w:t>СК</w:t>
            </w:r>
          </w:p>
        </w:tc>
        <w:tc>
          <w:tcPr>
            <w:tcW w:w="4111" w:type="dxa"/>
          </w:tcPr>
          <w:p w:rsidR="0074652F" w:rsidRPr="00993061" w:rsidRDefault="0074652F" w:rsidP="0074652F">
            <w:pPr>
              <w:pStyle w:val="ConsPlusNormal"/>
              <w:rPr>
                <w:szCs w:val="28"/>
              </w:rPr>
            </w:pPr>
            <w:r w:rsidRPr="00993061">
              <w:rPr>
                <w:szCs w:val="28"/>
              </w:rPr>
              <w:t xml:space="preserve">От 2 до 4 лет </w:t>
            </w:r>
          </w:p>
        </w:tc>
        <w:tc>
          <w:tcPr>
            <w:tcW w:w="1417" w:type="dxa"/>
            <w:vMerge/>
          </w:tcPr>
          <w:p w:rsidR="0074652F" w:rsidRPr="00993061" w:rsidRDefault="0074652F" w:rsidP="0095556B">
            <w:pPr>
              <w:jc w:val="center"/>
              <w:rPr>
                <w:rFonts w:ascii="Times New Roman" w:hAnsi="Times New Roman" w:cs="Times New Roman"/>
                <w:sz w:val="28"/>
                <w:szCs w:val="28"/>
              </w:rPr>
            </w:pPr>
          </w:p>
        </w:tc>
      </w:tr>
      <w:tr w:rsidR="0074652F" w:rsidRPr="00993061" w:rsidTr="0074652F">
        <w:tc>
          <w:tcPr>
            <w:tcW w:w="680" w:type="dxa"/>
            <w:vMerge/>
          </w:tcPr>
          <w:p w:rsidR="0074652F" w:rsidRPr="00993061" w:rsidRDefault="0074652F" w:rsidP="0074652F">
            <w:pPr>
              <w:pStyle w:val="ConsPlusNormal"/>
              <w:rPr>
                <w:szCs w:val="28"/>
              </w:rPr>
            </w:pPr>
          </w:p>
        </w:tc>
        <w:tc>
          <w:tcPr>
            <w:tcW w:w="3431" w:type="dxa"/>
          </w:tcPr>
          <w:p w:rsidR="0074652F" w:rsidRPr="00993061" w:rsidRDefault="0074652F" w:rsidP="0074652F">
            <w:pPr>
              <w:pStyle w:val="ConsPlusNormal"/>
              <w:rPr>
                <w:szCs w:val="28"/>
              </w:rPr>
            </w:pPr>
            <w:r w:rsidRPr="00993061">
              <w:rPr>
                <w:szCs w:val="28"/>
              </w:rPr>
              <w:t>БК, ОБК</w:t>
            </w:r>
          </w:p>
        </w:tc>
        <w:tc>
          <w:tcPr>
            <w:tcW w:w="4111" w:type="dxa"/>
          </w:tcPr>
          <w:p w:rsidR="0074652F" w:rsidRPr="00993061" w:rsidRDefault="0074652F" w:rsidP="0074652F">
            <w:pPr>
              <w:pStyle w:val="ConsPlusNormal"/>
              <w:rPr>
                <w:szCs w:val="28"/>
              </w:rPr>
            </w:pPr>
            <w:r w:rsidRPr="00993061">
              <w:rPr>
                <w:szCs w:val="28"/>
              </w:rPr>
              <w:t xml:space="preserve">От 2 до 5 лет </w:t>
            </w:r>
          </w:p>
        </w:tc>
        <w:tc>
          <w:tcPr>
            <w:tcW w:w="1417" w:type="dxa"/>
            <w:vMerge/>
          </w:tcPr>
          <w:p w:rsidR="0074652F" w:rsidRPr="00993061" w:rsidRDefault="0074652F" w:rsidP="0095556B">
            <w:pPr>
              <w:jc w:val="center"/>
              <w:rPr>
                <w:rFonts w:ascii="Times New Roman" w:hAnsi="Times New Roman" w:cs="Times New Roman"/>
                <w:sz w:val="28"/>
                <w:szCs w:val="28"/>
              </w:rPr>
            </w:pPr>
          </w:p>
        </w:tc>
      </w:tr>
      <w:tr w:rsidR="0074652F" w:rsidRPr="00993061" w:rsidTr="0074652F">
        <w:tc>
          <w:tcPr>
            <w:tcW w:w="680" w:type="dxa"/>
            <w:vMerge w:val="restart"/>
          </w:tcPr>
          <w:p w:rsidR="0074652F" w:rsidRPr="00993061" w:rsidRDefault="0074652F" w:rsidP="0074652F">
            <w:pPr>
              <w:pStyle w:val="ConsPlusNormal"/>
              <w:rPr>
                <w:szCs w:val="28"/>
              </w:rPr>
            </w:pPr>
            <w:r w:rsidRPr="00993061">
              <w:rPr>
                <w:szCs w:val="28"/>
              </w:rPr>
              <w:t>4.3.</w:t>
            </w:r>
          </w:p>
        </w:tc>
        <w:tc>
          <w:tcPr>
            <w:tcW w:w="3431" w:type="dxa"/>
          </w:tcPr>
          <w:p w:rsidR="0074652F" w:rsidRPr="00993061" w:rsidRDefault="0074652F" w:rsidP="0074652F">
            <w:pPr>
              <w:pStyle w:val="ConsPlusNormal"/>
              <w:rPr>
                <w:szCs w:val="28"/>
              </w:rPr>
            </w:pPr>
            <w:r w:rsidRPr="00993061">
              <w:rPr>
                <w:szCs w:val="28"/>
              </w:rPr>
              <w:t>МК</w:t>
            </w:r>
          </w:p>
        </w:tc>
        <w:tc>
          <w:tcPr>
            <w:tcW w:w="4111" w:type="dxa"/>
          </w:tcPr>
          <w:p w:rsidR="0074652F" w:rsidRPr="00993061" w:rsidRDefault="0074652F" w:rsidP="0074652F">
            <w:pPr>
              <w:pStyle w:val="ConsPlusNormal"/>
              <w:rPr>
                <w:szCs w:val="28"/>
              </w:rPr>
            </w:pPr>
            <w:r w:rsidRPr="00993061">
              <w:rPr>
                <w:szCs w:val="28"/>
              </w:rPr>
              <w:t xml:space="preserve">От 3 до 5 лет </w:t>
            </w:r>
          </w:p>
        </w:tc>
        <w:tc>
          <w:tcPr>
            <w:tcW w:w="1417" w:type="dxa"/>
            <w:vMerge w:val="restart"/>
          </w:tcPr>
          <w:p w:rsidR="0074652F" w:rsidRPr="00993061" w:rsidRDefault="0074652F" w:rsidP="0095556B">
            <w:pPr>
              <w:pStyle w:val="ConsPlusNormal"/>
              <w:jc w:val="center"/>
              <w:rPr>
                <w:szCs w:val="28"/>
              </w:rPr>
            </w:pPr>
            <w:r w:rsidRPr="00993061">
              <w:rPr>
                <w:szCs w:val="28"/>
              </w:rPr>
              <w:t>0</w:t>
            </w:r>
          </w:p>
        </w:tc>
      </w:tr>
      <w:tr w:rsidR="0074652F" w:rsidRPr="00993061" w:rsidTr="0074652F">
        <w:tc>
          <w:tcPr>
            <w:tcW w:w="680" w:type="dxa"/>
            <w:vMerge/>
          </w:tcPr>
          <w:p w:rsidR="0074652F" w:rsidRPr="00993061" w:rsidRDefault="0074652F" w:rsidP="0074652F">
            <w:pPr>
              <w:pStyle w:val="ConsPlusNormal"/>
              <w:rPr>
                <w:szCs w:val="28"/>
              </w:rPr>
            </w:pPr>
          </w:p>
        </w:tc>
        <w:tc>
          <w:tcPr>
            <w:tcW w:w="3431" w:type="dxa"/>
          </w:tcPr>
          <w:p w:rsidR="0074652F" w:rsidRPr="00993061" w:rsidRDefault="0074652F" w:rsidP="0074652F">
            <w:pPr>
              <w:pStyle w:val="ConsPlusNormal"/>
              <w:rPr>
                <w:szCs w:val="28"/>
              </w:rPr>
            </w:pPr>
            <w:r w:rsidRPr="00993061">
              <w:rPr>
                <w:szCs w:val="28"/>
              </w:rPr>
              <w:t>СК</w:t>
            </w:r>
          </w:p>
        </w:tc>
        <w:tc>
          <w:tcPr>
            <w:tcW w:w="4111" w:type="dxa"/>
          </w:tcPr>
          <w:p w:rsidR="0074652F" w:rsidRPr="00993061" w:rsidRDefault="0074652F" w:rsidP="0074652F">
            <w:pPr>
              <w:pStyle w:val="ConsPlusNormal"/>
              <w:rPr>
                <w:szCs w:val="28"/>
              </w:rPr>
            </w:pPr>
            <w:r w:rsidRPr="00993061">
              <w:rPr>
                <w:szCs w:val="28"/>
              </w:rPr>
              <w:t xml:space="preserve">От 4 до 7 лет </w:t>
            </w:r>
          </w:p>
        </w:tc>
        <w:tc>
          <w:tcPr>
            <w:tcW w:w="1417" w:type="dxa"/>
            <w:vMerge/>
          </w:tcPr>
          <w:p w:rsidR="0074652F" w:rsidRPr="00993061" w:rsidRDefault="0074652F" w:rsidP="0074652F">
            <w:pPr>
              <w:rPr>
                <w:rFonts w:ascii="Times New Roman" w:hAnsi="Times New Roman" w:cs="Times New Roman"/>
                <w:sz w:val="28"/>
                <w:szCs w:val="28"/>
              </w:rPr>
            </w:pPr>
          </w:p>
        </w:tc>
      </w:tr>
      <w:tr w:rsidR="0074652F" w:rsidRPr="00993061" w:rsidTr="0074652F">
        <w:tc>
          <w:tcPr>
            <w:tcW w:w="680" w:type="dxa"/>
          </w:tcPr>
          <w:p w:rsidR="0074652F" w:rsidRPr="00993061" w:rsidRDefault="0074652F" w:rsidP="0074652F">
            <w:pPr>
              <w:pStyle w:val="ConsPlusNormal"/>
              <w:rPr>
                <w:szCs w:val="28"/>
              </w:rPr>
            </w:pPr>
          </w:p>
        </w:tc>
        <w:tc>
          <w:tcPr>
            <w:tcW w:w="3431" w:type="dxa"/>
          </w:tcPr>
          <w:p w:rsidR="0074652F" w:rsidRPr="00993061" w:rsidRDefault="0074652F" w:rsidP="0074652F">
            <w:pPr>
              <w:pStyle w:val="ConsPlusNormal"/>
              <w:rPr>
                <w:szCs w:val="28"/>
              </w:rPr>
            </w:pPr>
            <w:r w:rsidRPr="00993061">
              <w:rPr>
                <w:szCs w:val="28"/>
              </w:rPr>
              <w:t>БК, ОБК</w:t>
            </w:r>
          </w:p>
        </w:tc>
        <w:tc>
          <w:tcPr>
            <w:tcW w:w="4111" w:type="dxa"/>
          </w:tcPr>
          <w:p w:rsidR="0074652F" w:rsidRPr="00993061" w:rsidRDefault="0074652F" w:rsidP="0074652F">
            <w:pPr>
              <w:pStyle w:val="ConsPlusNormal"/>
              <w:rPr>
                <w:szCs w:val="28"/>
              </w:rPr>
            </w:pPr>
            <w:r w:rsidRPr="00993061">
              <w:rPr>
                <w:szCs w:val="28"/>
              </w:rPr>
              <w:t xml:space="preserve">От 5 до 7 лет </w:t>
            </w:r>
          </w:p>
        </w:tc>
        <w:tc>
          <w:tcPr>
            <w:tcW w:w="1417" w:type="dxa"/>
            <w:vMerge/>
          </w:tcPr>
          <w:p w:rsidR="0074652F" w:rsidRPr="00993061" w:rsidRDefault="0074652F" w:rsidP="0074652F">
            <w:pPr>
              <w:rPr>
                <w:rFonts w:ascii="Times New Roman" w:hAnsi="Times New Roman" w:cs="Times New Roman"/>
                <w:sz w:val="28"/>
                <w:szCs w:val="28"/>
              </w:rPr>
            </w:pPr>
          </w:p>
        </w:tc>
      </w:tr>
    </w:tbl>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i/>
          <w:szCs w:val="28"/>
        </w:rPr>
      </w:pPr>
      <w:r w:rsidRPr="00993061">
        <w:rPr>
          <w:i/>
          <w:szCs w:val="28"/>
        </w:rPr>
        <w:t>Пример:</w:t>
      </w:r>
    </w:p>
    <w:tbl>
      <w:tblPr>
        <w:tblW w:w="96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7"/>
        <w:gridCol w:w="2409"/>
        <w:gridCol w:w="2127"/>
        <w:gridCol w:w="2390"/>
      </w:tblGrid>
      <w:tr w:rsidR="0074652F" w:rsidRPr="00993061" w:rsidTr="0074652F">
        <w:tc>
          <w:tcPr>
            <w:tcW w:w="567" w:type="dxa"/>
          </w:tcPr>
          <w:p w:rsidR="0074652F" w:rsidRPr="00993061" w:rsidRDefault="0074652F" w:rsidP="0074652F">
            <w:pPr>
              <w:pStyle w:val="ConsPlusNormal"/>
              <w:jc w:val="center"/>
              <w:rPr>
                <w:szCs w:val="28"/>
              </w:rPr>
            </w:pPr>
            <w:r w:rsidRPr="00993061">
              <w:rPr>
                <w:szCs w:val="28"/>
              </w:rPr>
              <w:t>№ п/п</w:t>
            </w:r>
          </w:p>
        </w:tc>
        <w:tc>
          <w:tcPr>
            <w:tcW w:w="2127" w:type="dxa"/>
          </w:tcPr>
          <w:p w:rsidR="0074652F" w:rsidRPr="00993061" w:rsidRDefault="0074652F" w:rsidP="0074652F">
            <w:pPr>
              <w:pStyle w:val="ConsPlusNormal"/>
              <w:jc w:val="center"/>
              <w:rPr>
                <w:szCs w:val="28"/>
              </w:rPr>
            </w:pPr>
            <w:r w:rsidRPr="00993061">
              <w:rPr>
                <w:szCs w:val="28"/>
              </w:rPr>
              <w:t>Класс транспортных средств</w:t>
            </w:r>
          </w:p>
        </w:tc>
        <w:tc>
          <w:tcPr>
            <w:tcW w:w="2409" w:type="dxa"/>
          </w:tcPr>
          <w:p w:rsidR="0074652F" w:rsidRPr="00993061" w:rsidRDefault="0074652F" w:rsidP="0074652F">
            <w:pPr>
              <w:pStyle w:val="ConsPlusNormal"/>
              <w:jc w:val="center"/>
              <w:rPr>
                <w:szCs w:val="28"/>
              </w:rPr>
            </w:pPr>
            <w:r w:rsidRPr="00993061">
              <w:rPr>
                <w:szCs w:val="28"/>
              </w:rPr>
              <w:t>Возраст транспортных средств</w:t>
            </w:r>
          </w:p>
        </w:tc>
        <w:tc>
          <w:tcPr>
            <w:tcW w:w="2127" w:type="dxa"/>
          </w:tcPr>
          <w:p w:rsidR="0074652F" w:rsidRPr="00993061" w:rsidRDefault="0074652F" w:rsidP="0074652F">
            <w:pPr>
              <w:pStyle w:val="ConsPlusNormal"/>
              <w:jc w:val="center"/>
              <w:rPr>
                <w:szCs w:val="28"/>
              </w:rPr>
            </w:pPr>
            <w:r w:rsidRPr="00993061">
              <w:rPr>
                <w:szCs w:val="28"/>
              </w:rPr>
              <w:t>Количество транспортных средств</w:t>
            </w:r>
          </w:p>
        </w:tc>
        <w:tc>
          <w:tcPr>
            <w:tcW w:w="2390" w:type="dxa"/>
          </w:tcPr>
          <w:p w:rsidR="0074652F" w:rsidRPr="00993061" w:rsidRDefault="0074652F" w:rsidP="0074652F">
            <w:pPr>
              <w:pStyle w:val="ConsPlusNormal"/>
              <w:jc w:val="center"/>
              <w:rPr>
                <w:szCs w:val="28"/>
              </w:rPr>
            </w:pPr>
            <w:r w:rsidRPr="00993061">
              <w:rPr>
                <w:szCs w:val="28"/>
              </w:rPr>
              <w:t>Средний возраст транспортных средств</w:t>
            </w:r>
          </w:p>
        </w:tc>
      </w:tr>
      <w:tr w:rsidR="0074652F" w:rsidRPr="00993061" w:rsidTr="0074652F">
        <w:tc>
          <w:tcPr>
            <w:tcW w:w="567" w:type="dxa"/>
          </w:tcPr>
          <w:p w:rsidR="0074652F" w:rsidRPr="00993061" w:rsidRDefault="0074652F" w:rsidP="0074652F">
            <w:pPr>
              <w:pStyle w:val="ConsPlusNormal"/>
              <w:rPr>
                <w:szCs w:val="28"/>
              </w:rPr>
            </w:pPr>
            <w:r w:rsidRPr="00993061">
              <w:rPr>
                <w:szCs w:val="28"/>
              </w:rPr>
              <w:t>1</w:t>
            </w:r>
          </w:p>
        </w:tc>
        <w:tc>
          <w:tcPr>
            <w:tcW w:w="2127" w:type="dxa"/>
          </w:tcPr>
          <w:p w:rsidR="0074652F" w:rsidRPr="00993061" w:rsidRDefault="0074652F" w:rsidP="0074652F">
            <w:pPr>
              <w:pStyle w:val="ConsPlusNormal"/>
              <w:rPr>
                <w:szCs w:val="28"/>
              </w:rPr>
            </w:pPr>
            <w:r w:rsidRPr="00993061">
              <w:rPr>
                <w:szCs w:val="28"/>
              </w:rPr>
              <w:t>МК</w:t>
            </w:r>
          </w:p>
        </w:tc>
        <w:tc>
          <w:tcPr>
            <w:tcW w:w="2409" w:type="dxa"/>
          </w:tcPr>
          <w:p w:rsidR="0074652F" w:rsidRPr="00993061" w:rsidRDefault="0074652F" w:rsidP="0074652F">
            <w:pPr>
              <w:pStyle w:val="ConsPlusNormal"/>
              <w:rPr>
                <w:szCs w:val="28"/>
              </w:rPr>
            </w:pPr>
            <w:r w:rsidRPr="00993061">
              <w:rPr>
                <w:szCs w:val="28"/>
              </w:rPr>
              <w:t>2 + 1 + 0 = 3</w:t>
            </w:r>
          </w:p>
        </w:tc>
        <w:tc>
          <w:tcPr>
            <w:tcW w:w="2127" w:type="dxa"/>
          </w:tcPr>
          <w:p w:rsidR="0074652F" w:rsidRPr="00993061" w:rsidRDefault="0074652F" w:rsidP="0074652F">
            <w:pPr>
              <w:pStyle w:val="ConsPlusNormal"/>
              <w:jc w:val="center"/>
              <w:rPr>
                <w:szCs w:val="28"/>
              </w:rPr>
            </w:pPr>
            <w:r w:rsidRPr="00993061">
              <w:rPr>
                <w:szCs w:val="28"/>
              </w:rPr>
              <w:t>3</w:t>
            </w:r>
          </w:p>
        </w:tc>
        <w:tc>
          <w:tcPr>
            <w:tcW w:w="2390" w:type="dxa"/>
          </w:tcPr>
          <w:p w:rsidR="0074652F" w:rsidRPr="00993061" w:rsidRDefault="0074652F" w:rsidP="0074652F">
            <w:pPr>
              <w:pStyle w:val="ConsPlusNormal"/>
              <w:jc w:val="center"/>
              <w:rPr>
                <w:szCs w:val="28"/>
              </w:rPr>
            </w:pPr>
            <w:r w:rsidRPr="00993061">
              <w:rPr>
                <w:szCs w:val="28"/>
              </w:rPr>
              <w:t>1</w:t>
            </w:r>
          </w:p>
        </w:tc>
      </w:tr>
      <w:tr w:rsidR="0074652F" w:rsidRPr="00993061" w:rsidTr="0074652F">
        <w:tc>
          <w:tcPr>
            <w:tcW w:w="567" w:type="dxa"/>
          </w:tcPr>
          <w:p w:rsidR="0074652F" w:rsidRPr="00993061" w:rsidRDefault="0074652F" w:rsidP="0074652F">
            <w:pPr>
              <w:pStyle w:val="ConsPlusNormal"/>
              <w:rPr>
                <w:szCs w:val="28"/>
              </w:rPr>
            </w:pPr>
            <w:r w:rsidRPr="00993061">
              <w:rPr>
                <w:szCs w:val="28"/>
              </w:rPr>
              <w:t>2</w:t>
            </w:r>
          </w:p>
        </w:tc>
        <w:tc>
          <w:tcPr>
            <w:tcW w:w="2127" w:type="dxa"/>
          </w:tcPr>
          <w:p w:rsidR="0074652F" w:rsidRPr="00993061" w:rsidRDefault="0074652F" w:rsidP="0074652F">
            <w:pPr>
              <w:pStyle w:val="ConsPlusNormal"/>
              <w:rPr>
                <w:szCs w:val="28"/>
              </w:rPr>
            </w:pPr>
            <w:r w:rsidRPr="00993061">
              <w:rPr>
                <w:szCs w:val="28"/>
              </w:rPr>
              <w:t>СК</w:t>
            </w:r>
          </w:p>
        </w:tc>
        <w:tc>
          <w:tcPr>
            <w:tcW w:w="2409" w:type="dxa"/>
          </w:tcPr>
          <w:p w:rsidR="0074652F" w:rsidRPr="00993061" w:rsidRDefault="0074652F" w:rsidP="0074652F">
            <w:pPr>
              <w:pStyle w:val="ConsPlusNormal"/>
              <w:rPr>
                <w:szCs w:val="28"/>
              </w:rPr>
            </w:pPr>
            <w:r w:rsidRPr="00993061">
              <w:rPr>
                <w:szCs w:val="28"/>
              </w:rPr>
              <w:t>4 + 3 + 2 = 9</w:t>
            </w:r>
          </w:p>
        </w:tc>
        <w:tc>
          <w:tcPr>
            <w:tcW w:w="2127" w:type="dxa"/>
          </w:tcPr>
          <w:p w:rsidR="0074652F" w:rsidRPr="00993061" w:rsidRDefault="0074652F" w:rsidP="0074652F">
            <w:pPr>
              <w:pStyle w:val="ConsPlusNormal"/>
              <w:jc w:val="center"/>
              <w:rPr>
                <w:szCs w:val="28"/>
              </w:rPr>
            </w:pPr>
            <w:r w:rsidRPr="00993061">
              <w:rPr>
                <w:szCs w:val="28"/>
              </w:rPr>
              <w:t>3</w:t>
            </w:r>
          </w:p>
        </w:tc>
        <w:tc>
          <w:tcPr>
            <w:tcW w:w="2390" w:type="dxa"/>
          </w:tcPr>
          <w:p w:rsidR="0074652F" w:rsidRPr="00993061" w:rsidRDefault="0074652F" w:rsidP="0074652F">
            <w:pPr>
              <w:pStyle w:val="ConsPlusNormal"/>
              <w:jc w:val="center"/>
              <w:rPr>
                <w:szCs w:val="28"/>
              </w:rPr>
            </w:pPr>
            <w:r w:rsidRPr="00993061">
              <w:rPr>
                <w:szCs w:val="28"/>
              </w:rPr>
              <w:t>3</w:t>
            </w:r>
          </w:p>
        </w:tc>
      </w:tr>
      <w:tr w:rsidR="0074652F" w:rsidRPr="00993061" w:rsidTr="0074652F">
        <w:tc>
          <w:tcPr>
            <w:tcW w:w="567" w:type="dxa"/>
          </w:tcPr>
          <w:p w:rsidR="0074652F" w:rsidRPr="00993061" w:rsidRDefault="0074652F" w:rsidP="0074652F">
            <w:pPr>
              <w:pStyle w:val="ConsPlusNormal"/>
              <w:rPr>
                <w:szCs w:val="28"/>
              </w:rPr>
            </w:pPr>
            <w:r w:rsidRPr="00993061">
              <w:rPr>
                <w:szCs w:val="28"/>
              </w:rPr>
              <w:t>3</w:t>
            </w:r>
          </w:p>
        </w:tc>
        <w:tc>
          <w:tcPr>
            <w:tcW w:w="2127" w:type="dxa"/>
          </w:tcPr>
          <w:p w:rsidR="0074652F" w:rsidRPr="00993061" w:rsidRDefault="0074652F" w:rsidP="0074652F">
            <w:pPr>
              <w:pStyle w:val="ConsPlusNormal"/>
              <w:rPr>
                <w:szCs w:val="28"/>
              </w:rPr>
            </w:pPr>
            <w:r w:rsidRPr="00993061">
              <w:rPr>
                <w:szCs w:val="28"/>
              </w:rPr>
              <w:t>БК</w:t>
            </w:r>
          </w:p>
        </w:tc>
        <w:tc>
          <w:tcPr>
            <w:tcW w:w="2409" w:type="dxa"/>
          </w:tcPr>
          <w:p w:rsidR="0074652F" w:rsidRPr="00993061" w:rsidRDefault="0074652F" w:rsidP="0074652F">
            <w:pPr>
              <w:pStyle w:val="ConsPlusNormal"/>
              <w:rPr>
                <w:szCs w:val="28"/>
              </w:rPr>
            </w:pPr>
            <w:r w:rsidRPr="00993061">
              <w:rPr>
                <w:szCs w:val="28"/>
              </w:rPr>
              <w:t>3 + 5 = 8</w:t>
            </w:r>
          </w:p>
        </w:tc>
        <w:tc>
          <w:tcPr>
            <w:tcW w:w="2127" w:type="dxa"/>
          </w:tcPr>
          <w:p w:rsidR="0074652F" w:rsidRPr="00993061" w:rsidRDefault="0074652F" w:rsidP="0074652F">
            <w:pPr>
              <w:pStyle w:val="ConsPlusNormal"/>
              <w:jc w:val="center"/>
              <w:rPr>
                <w:szCs w:val="28"/>
              </w:rPr>
            </w:pPr>
            <w:r w:rsidRPr="00993061">
              <w:rPr>
                <w:szCs w:val="28"/>
              </w:rPr>
              <w:t>2</w:t>
            </w:r>
          </w:p>
        </w:tc>
        <w:tc>
          <w:tcPr>
            <w:tcW w:w="2390" w:type="dxa"/>
          </w:tcPr>
          <w:p w:rsidR="0074652F" w:rsidRPr="00993061" w:rsidRDefault="0074652F" w:rsidP="0074652F">
            <w:pPr>
              <w:pStyle w:val="ConsPlusNormal"/>
              <w:jc w:val="center"/>
              <w:rPr>
                <w:szCs w:val="28"/>
              </w:rPr>
            </w:pPr>
            <w:r w:rsidRPr="00993061">
              <w:rPr>
                <w:szCs w:val="28"/>
              </w:rPr>
              <w:t>4</w:t>
            </w:r>
          </w:p>
        </w:tc>
      </w:tr>
    </w:tbl>
    <w:p w:rsidR="0074652F" w:rsidRPr="00993061" w:rsidRDefault="0074652F" w:rsidP="00BE649B">
      <w:pPr>
        <w:pStyle w:val="ConsPlusNormal"/>
        <w:spacing w:before="240"/>
        <w:ind w:firstLine="709"/>
        <w:jc w:val="both"/>
        <w:rPr>
          <w:szCs w:val="28"/>
        </w:rPr>
      </w:pPr>
      <w:r w:rsidRPr="00993061">
        <w:rPr>
          <w:szCs w:val="28"/>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w:t>
      </w:r>
      <w:r w:rsidR="00BE649B">
        <w:rPr>
          <w:szCs w:val="28"/>
        </w:rPr>
        <w:t> </w:t>
      </w:r>
      <w:r w:rsidRPr="00993061">
        <w:rPr>
          <w:szCs w:val="28"/>
        </w:rPr>
        <w:t xml:space="preserve"> 10 метров до 16 метров включительно, особо большой класс транспортных средств (ОБК) - длина более чем 16 метров.</w:t>
      </w:r>
    </w:p>
    <w:p w:rsidR="0074652F" w:rsidRPr="00993061" w:rsidRDefault="0074652F" w:rsidP="00BE649B">
      <w:pPr>
        <w:pStyle w:val="ConsPlusNormal"/>
        <w:ind w:firstLine="709"/>
        <w:jc w:val="both"/>
        <w:rPr>
          <w:szCs w:val="28"/>
        </w:rPr>
      </w:pPr>
    </w:p>
    <w:p w:rsidR="0074652F" w:rsidRPr="00993061" w:rsidRDefault="0074652F" w:rsidP="00BE649B">
      <w:pPr>
        <w:pStyle w:val="ConsPlusNormal"/>
        <w:ind w:firstLine="709"/>
        <w:jc w:val="both"/>
        <w:rPr>
          <w:szCs w:val="28"/>
        </w:rPr>
      </w:pPr>
      <w:r w:rsidRPr="00993061">
        <w:rPr>
          <w:szCs w:val="28"/>
        </w:rPr>
        <w:t>По оценочным показателям заявленному подвижному составу соответствуют следующие баллы:</w:t>
      </w:r>
    </w:p>
    <w:p w:rsidR="0074652F" w:rsidRPr="00993061" w:rsidRDefault="0074652F" w:rsidP="00BE649B">
      <w:pPr>
        <w:pStyle w:val="ConsPlusNormal"/>
        <w:ind w:firstLine="709"/>
        <w:jc w:val="both"/>
        <w:rPr>
          <w:szCs w:val="28"/>
        </w:rPr>
      </w:pPr>
      <w:r w:rsidRPr="00993061">
        <w:rPr>
          <w:szCs w:val="28"/>
        </w:rPr>
        <w:t>По первой строке - 2 балла.</w:t>
      </w:r>
    </w:p>
    <w:p w:rsidR="0074652F" w:rsidRPr="00993061" w:rsidRDefault="0074652F" w:rsidP="00BE649B">
      <w:pPr>
        <w:pStyle w:val="ConsPlusNormal"/>
        <w:ind w:firstLine="709"/>
        <w:jc w:val="both"/>
        <w:rPr>
          <w:szCs w:val="28"/>
        </w:rPr>
      </w:pPr>
      <w:r w:rsidRPr="00993061">
        <w:rPr>
          <w:szCs w:val="28"/>
        </w:rPr>
        <w:t>По второй строке - 2 балла.</w:t>
      </w:r>
    </w:p>
    <w:p w:rsidR="0074652F" w:rsidRPr="00993061" w:rsidRDefault="0074652F" w:rsidP="00BE649B">
      <w:pPr>
        <w:pStyle w:val="ConsPlusNormal"/>
        <w:ind w:firstLine="709"/>
        <w:jc w:val="both"/>
        <w:rPr>
          <w:szCs w:val="28"/>
        </w:rPr>
      </w:pPr>
      <w:r w:rsidRPr="00993061">
        <w:rPr>
          <w:szCs w:val="28"/>
        </w:rPr>
        <w:t>По третьей строке - 2 балла.</w:t>
      </w:r>
    </w:p>
    <w:p w:rsidR="0074652F" w:rsidRPr="00993061" w:rsidRDefault="0074652F" w:rsidP="00BE649B">
      <w:pPr>
        <w:pStyle w:val="ConsPlusNormal"/>
        <w:ind w:firstLine="709"/>
        <w:jc w:val="both"/>
        <w:rPr>
          <w:szCs w:val="28"/>
        </w:rPr>
      </w:pPr>
      <w:r w:rsidRPr="00993061">
        <w:rPr>
          <w:szCs w:val="28"/>
        </w:rPr>
        <w:t>Среднеарифметическое значение по рассматриваемому оценочному показателю составляет:</w:t>
      </w:r>
    </w:p>
    <w:p w:rsidR="0074652F" w:rsidRPr="00993061" w:rsidRDefault="0074652F" w:rsidP="00BE649B">
      <w:pPr>
        <w:pStyle w:val="ConsPlusNormal"/>
        <w:ind w:firstLine="709"/>
        <w:jc w:val="both"/>
        <w:rPr>
          <w:szCs w:val="28"/>
        </w:rPr>
      </w:pPr>
      <w:r w:rsidRPr="00993061">
        <w:rPr>
          <w:szCs w:val="28"/>
        </w:rPr>
        <w:t>Оценка по данному показателю: 2 + 2 + 2 = 6 / 3 = 2 балла.</w:t>
      </w:r>
    </w:p>
    <w:p w:rsidR="00BE649B" w:rsidRDefault="00BE649B" w:rsidP="0095556B">
      <w:pPr>
        <w:pStyle w:val="ConsPlusNormal"/>
        <w:ind w:left="5670"/>
        <w:outlineLvl w:val="0"/>
        <w:rPr>
          <w:sz w:val="24"/>
          <w:szCs w:val="24"/>
        </w:rPr>
        <w:sectPr w:rsidR="00BE649B" w:rsidSect="0074652F">
          <w:pgSz w:w="11905" w:h="16838"/>
          <w:pgMar w:top="1134" w:right="565" w:bottom="1134" w:left="1701" w:header="0" w:footer="0" w:gutter="0"/>
          <w:cols w:space="720"/>
        </w:sectPr>
      </w:pPr>
    </w:p>
    <w:p w:rsidR="0074652F" w:rsidRPr="00BE649B" w:rsidRDefault="0074652F" w:rsidP="0095556B">
      <w:pPr>
        <w:pStyle w:val="ConsPlusNormal"/>
        <w:ind w:left="5670"/>
        <w:outlineLvl w:val="0"/>
        <w:rPr>
          <w:szCs w:val="28"/>
        </w:rPr>
      </w:pPr>
      <w:r w:rsidRPr="00BE649B">
        <w:rPr>
          <w:szCs w:val="28"/>
        </w:rPr>
        <w:lastRenderedPageBreak/>
        <w:t xml:space="preserve">Утверждено </w:t>
      </w:r>
    </w:p>
    <w:p w:rsidR="0074652F" w:rsidRPr="00BE649B" w:rsidRDefault="0074652F" w:rsidP="0095556B">
      <w:pPr>
        <w:pStyle w:val="ConsPlusNormal"/>
        <w:ind w:left="5670"/>
        <w:outlineLvl w:val="0"/>
        <w:rPr>
          <w:szCs w:val="28"/>
        </w:rPr>
      </w:pPr>
      <w:r w:rsidRPr="00BE649B">
        <w:rPr>
          <w:szCs w:val="28"/>
        </w:rPr>
        <w:t xml:space="preserve">постановлением </w:t>
      </w:r>
      <w:r w:rsidR="00BE649B">
        <w:rPr>
          <w:szCs w:val="28"/>
        </w:rPr>
        <w:t>А</w:t>
      </w:r>
      <w:r w:rsidRPr="00BE649B">
        <w:rPr>
          <w:szCs w:val="28"/>
        </w:rPr>
        <w:t>дминистрации</w:t>
      </w:r>
    </w:p>
    <w:p w:rsidR="0074652F" w:rsidRPr="00BE649B" w:rsidRDefault="0074652F" w:rsidP="0095556B">
      <w:pPr>
        <w:pStyle w:val="ConsPlusNormal"/>
        <w:ind w:left="5670"/>
        <w:rPr>
          <w:szCs w:val="28"/>
        </w:rPr>
      </w:pPr>
      <w:r w:rsidRPr="00BE649B">
        <w:rPr>
          <w:szCs w:val="28"/>
        </w:rPr>
        <w:t>городского округа Мытищи</w:t>
      </w:r>
    </w:p>
    <w:p w:rsidR="0074652F" w:rsidRDefault="0074652F" w:rsidP="0095556B">
      <w:pPr>
        <w:pStyle w:val="ConsPlusNormal"/>
        <w:ind w:left="5670"/>
        <w:rPr>
          <w:bCs/>
          <w:szCs w:val="28"/>
          <w:u w:val="single"/>
        </w:rPr>
      </w:pPr>
      <w:r w:rsidRPr="00BE649B">
        <w:rPr>
          <w:szCs w:val="28"/>
        </w:rPr>
        <w:t xml:space="preserve"> </w:t>
      </w:r>
      <w:r w:rsidR="00EA1907" w:rsidRPr="00BE649B">
        <w:rPr>
          <w:bCs/>
          <w:szCs w:val="28"/>
        </w:rPr>
        <w:t xml:space="preserve">от </w:t>
      </w:r>
      <w:r w:rsidR="00EA1907" w:rsidRPr="00B12674">
        <w:rPr>
          <w:bCs/>
          <w:szCs w:val="28"/>
        </w:rPr>
        <w:t>25.05.2020 № 1582</w:t>
      </w:r>
    </w:p>
    <w:p w:rsidR="00E6588F" w:rsidRPr="00BE649B" w:rsidRDefault="00E6588F" w:rsidP="0095556B">
      <w:pPr>
        <w:pStyle w:val="ConsPlusNormal"/>
        <w:ind w:left="5670"/>
        <w:rPr>
          <w:szCs w:val="28"/>
        </w:rPr>
      </w:pPr>
      <w:r>
        <w:rPr>
          <w:szCs w:val="28"/>
        </w:rPr>
        <w:t>(с изм. от 27.05.2022 № 2217, от 30.08.2023)</w:t>
      </w:r>
    </w:p>
    <w:p w:rsidR="0074652F" w:rsidRPr="00BE649B" w:rsidRDefault="0074652F" w:rsidP="0074652F">
      <w:pPr>
        <w:pStyle w:val="ConsPlusTitle"/>
        <w:jc w:val="center"/>
        <w:rPr>
          <w:rFonts w:ascii="Times New Roman" w:hAnsi="Times New Roman" w:cs="Times New Roman"/>
          <w:b w:val="0"/>
          <w:sz w:val="28"/>
          <w:szCs w:val="28"/>
        </w:rPr>
      </w:pPr>
      <w:bookmarkStart w:id="23" w:name="P34"/>
      <w:bookmarkEnd w:id="23"/>
    </w:p>
    <w:p w:rsidR="0074652F" w:rsidRPr="00BE649B" w:rsidRDefault="0074652F" w:rsidP="0074652F">
      <w:pPr>
        <w:pStyle w:val="ConsPlusTitle"/>
        <w:jc w:val="center"/>
        <w:rPr>
          <w:rFonts w:ascii="Times New Roman" w:hAnsi="Times New Roman" w:cs="Times New Roman"/>
          <w:b w:val="0"/>
          <w:sz w:val="28"/>
          <w:szCs w:val="28"/>
        </w:rPr>
      </w:pPr>
      <w:r w:rsidRPr="00BE649B">
        <w:rPr>
          <w:rFonts w:ascii="Times New Roman" w:hAnsi="Times New Roman" w:cs="Times New Roman"/>
          <w:b w:val="0"/>
          <w:sz w:val="28"/>
          <w:szCs w:val="28"/>
        </w:rPr>
        <w:t>Шкала</w:t>
      </w:r>
    </w:p>
    <w:p w:rsidR="0074652F" w:rsidRPr="00BE649B" w:rsidRDefault="0074652F" w:rsidP="0074652F">
      <w:pPr>
        <w:pStyle w:val="ConsPlusTitle"/>
        <w:jc w:val="center"/>
        <w:rPr>
          <w:rFonts w:ascii="Times New Roman" w:hAnsi="Times New Roman" w:cs="Times New Roman"/>
          <w:b w:val="0"/>
          <w:sz w:val="28"/>
          <w:szCs w:val="28"/>
        </w:rPr>
      </w:pPr>
      <w:r w:rsidRPr="00BE649B">
        <w:rPr>
          <w:rFonts w:ascii="Times New Roman" w:hAnsi="Times New Roman" w:cs="Times New Roman"/>
          <w:b w:val="0"/>
          <w:sz w:val="28"/>
          <w:szCs w:val="28"/>
        </w:rPr>
        <w:t xml:space="preserve">для оценки критериев и сопоставления заявок на участие в открытом конкурсе </w:t>
      </w:r>
    </w:p>
    <w:p w:rsidR="0074652F" w:rsidRPr="00BE649B" w:rsidRDefault="0074652F" w:rsidP="0074652F">
      <w:pPr>
        <w:pStyle w:val="ConsPlusTitle"/>
        <w:jc w:val="center"/>
        <w:rPr>
          <w:rFonts w:ascii="Times New Roman" w:hAnsi="Times New Roman" w:cs="Times New Roman"/>
          <w:b w:val="0"/>
          <w:sz w:val="28"/>
          <w:szCs w:val="28"/>
        </w:rPr>
      </w:pPr>
      <w:r w:rsidRPr="00BE649B">
        <w:rPr>
          <w:rFonts w:ascii="Times New Roman" w:hAnsi="Times New Roman" w:cs="Times New Roman"/>
          <w:b w:val="0"/>
          <w:sz w:val="28"/>
          <w:szCs w:val="28"/>
        </w:rPr>
        <w:t xml:space="preserve">на право осуществления регулярных перевозок пассажиров и багажа </w:t>
      </w:r>
    </w:p>
    <w:p w:rsidR="0074652F" w:rsidRPr="00BE649B" w:rsidRDefault="0074652F" w:rsidP="0074652F">
      <w:pPr>
        <w:pStyle w:val="ConsPlusTitle"/>
        <w:jc w:val="center"/>
        <w:rPr>
          <w:rFonts w:ascii="Times New Roman" w:hAnsi="Times New Roman" w:cs="Times New Roman"/>
          <w:b w:val="0"/>
          <w:sz w:val="28"/>
          <w:szCs w:val="28"/>
        </w:rPr>
      </w:pPr>
      <w:r w:rsidRPr="00BE649B">
        <w:rPr>
          <w:rFonts w:ascii="Times New Roman" w:hAnsi="Times New Roman" w:cs="Times New Roman"/>
          <w:b w:val="0"/>
          <w:sz w:val="28"/>
          <w:szCs w:val="28"/>
        </w:rPr>
        <w:t xml:space="preserve">автомобильным транспортом по муниципальным маршрутам </w:t>
      </w:r>
    </w:p>
    <w:p w:rsidR="0074652F" w:rsidRPr="00BE649B" w:rsidRDefault="0074652F" w:rsidP="0074652F">
      <w:pPr>
        <w:pStyle w:val="ConsPlusTitle"/>
        <w:jc w:val="center"/>
        <w:rPr>
          <w:rFonts w:ascii="Times New Roman" w:hAnsi="Times New Roman" w:cs="Times New Roman"/>
          <w:b w:val="0"/>
          <w:sz w:val="28"/>
          <w:szCs w:val="28"/>
        </w:rPr>
      </w:pPr>
      <w:r w:rsidRPr="00BE649B">
        <w:rPr>
          <w:rFonts w:ascii="Times New Roman" w:hAnsi="Times New Roman" w:cs="Times New Roman"/>
          <w:b w:val="0"/>
          <w:sz w:val="28"/>
          <w:szCs w:val="28"/>
        </w:rPr>
        <w:t>регулярных перевозок по нерегулируемым тарифам</w:t>
      </w:r>
    </w:p>
    <w:p w:rsidR="0074652F" w:rsidRPr="00BE649B" w:rsidRDefault="0074652F" w:rsidP="0074652F">
      <w:pPr>
        <w:pStyle w:val="ConsPlusTitle"/>
        <w:jc w:val="center"/>
        <w:rPr>
          <w:rFonts w:ascii="Times New Roman" w:hAnsi="Times New Roman" w:cs="Times New Roman"/>
          <w:sz w:val="28"/>
          <w:szCs w:val="28"/>
        </w:rPr>
      </w:pPr>
      <w:r w:rsidRPr="00BE649B">
        <w:rPr>
          <w:rFonts w:ascii="Times New Roman" w:hAnsi="Times New Roman" w:cs="Times New Roman"/>
          <w:b w:val="0"/>
          <w:sz w:val="28"/>
          <w:szCs w:val="28"/>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3431"/>
        <w:gridCol w:w="4031"/>
        <w:gridCol w:w="284"/>
        <w:gridCol w:w="1275"/>
      </w:tblGrid>
      <w:tr w:rsidR="0074652F" w:rsidRPr="00BE649B" w:rsidTr="00B12674">
        <w:tc>
          <w:tcPr>
            <w:tcW w:w="680" w:type="dxa"/>
          </w:tcPr>
          <w:p w:rsidR="0074652F" w:rsidRPr="00BE649B" w:rsidRDefault="00BE649B" w:rsidP="0074652F">
            <w:pPr>
              <w:pStyle w:val="ConsPlusNormal"/>
              <w:jc w:val="center"/>
              <w:rPr>
                <w:szCs w:val="28"/>
              </w:rPr>
            </w:pPr>
            <w:r>
              <w:rPr>
                <w:szCs w:val="28"/>
              </w:rPr>
              <w:t>№</w:t>
            </w:r>
            <w:r w:rsidR="0074652F" w:rsidRPr="00BE649B">
              <w:rPr>
                <w:szCs w:val="28"/>
              </w:rPr>
              <w:t xml:space="preserve"> п/п</w:t>
            </w:r>
          </w:p>
        </w:tc>
        <w:tc>
          <w:tcPr>
            <w:tcW w:w="7746" w:type="dxa"/>
            <w:gridSpan w:val="3"/>
          </w:tcPr>
          <w:p w:rsidR="0074652F" w:rsidRPr="00BE649B" w:rsidRDefault="0074652F" w:rsidP="0074652F">
            <w:pPr>
              <w:pStyle w:val="ConsPlusNormal"/>
              <w:jc w:val="center"/>
              <w:rPr>
                <w:szCs w:val="28"/>
              </w:rPr>
            </w:pPr>
            <w:r w:rsidRPr="00BE649B">
              <w:rPr>
                <w:szCs w:val="28"/>
              </w:rPr>
              <w:t>Критерии оценки и сопоставления заявок на участие в открытом конкурсе</w:t>
            </w:r>
          </w:p>
        </w:tc>
        <w:tc>
          <w:tcPr>
            <w:tcW w:w="1275" w:type="dxa"/>
          </w:tcPr>
          <w:p w:rsidR="0074652F" w:rsidRPr="00BE649B" w:rsidRDefault="0074652F" w:rsidP="0074652F">
            <w:pPr>
              <w:pStyle w:val="ConsPlusNormal"/>
              <w:jc w:val="center"/>
              <w:rPr>
                <w:szCs w:val="28"/>
              </w:rPr>
            </w:pPr>
            <w:r w:rsidRPr="00BE649B">
              <w:rPr>
                <w:szCs w:val="28"/>
              </w:rPr>
              <w:t>Баллы</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1.</w:t>
            </w:r>
          </w:p>
        </w:tc>
        <w:tc>
          <w:tcPr>
            <w:tcW w:w="7746" w:type="dxa"/>
            <w:gridSpan w:val="3"/>
          </w:tcPr>
          <w:p w:rsidR="0074652F" w:rsidRPr="00BE649B" w:rsidRDefault="0074652F" w:rsidP="0074652F">
            <w:pPr>
              <w:pStyle w:val="ConsPlusNormal"/>
              <w:rPr>
                <w:szCs w:val="28"/>
              </w:rPr>
            </w:pPr>
            <w:r w:rsidRPr="00BE649B">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Информационного извещения</w:t>
            </w:r>
          </w:p>
        </w:tc>
        <w:tc>
          <w:tcPr>
            <w:tcW w:w="1275" w:type="dxa"/>
          </w:tcPr>
          <w:p w:rsidR="0074652F" w:rsidRPr="00BE649B" w:rsidRDefault="0074652F" w:rsidP="0095556B">
            <w:pPr>
              <w:pStyle w:val="ConsPlusNormal"/>
              <w:jc w:val="center"/>
              <w:rPr>
                <w:szCs w:val="28"/>
              </w:rPr>
            </w:pPr>
          </w:p>
        </w:tc>
      </w:tr>
      <w:tr w:rsidR="0074652F" w:rsidRPr="00BE649B" w:rsidTr="00B12674">
        <w:tc>
          <w:tcPr>
            <w:tcW w:w="680" w:type="dxa"/>
          </w:tcPr>
          <w:p w:rsidR="0074652F" w:rsidRPr="00BE649B" w:rsidRDefault="0074652F" w:rsidP="0074652F">
            <w:pPr>
              <w:pStyle w:val="ConsPlusNormal"/>
              <w:rPr>
                <w:szCs w:val="28"/>
              </w:rPr>
            </w:pPr>
            <w:r w:rsidRPr="00BE649B">
              <w:rPr>
                <w:szCs w:val="28"/>
              </w:rPr>
              <w:t>1.1.</w:t>
            </w:r>
          </w:p>
        </w:tc>
        <w:tc>
          <w:tcPr>
            <w:tcW w:w="7746" w:type="dxa"/>
            <w:gridSpan w:val="3"/>
          </w:tcPr>
          <w:p w:rsidR="0074652F" w:rsidRPr="00BE649B" w:rsidRDefault="0074652F" w:rsidP="0074652F">
            <w:pPr>
              <w:pStyle w:val="ConsPlusNormal"/>
              <w:rPr>
                <w:szCs w:val="28"/>
              </w:rPr>
            </w:pPr>
            <w:r w:rsidRPr="00BE649B">
              <w:rPr>
                <w:szCs w:val="28"/>
              </w:rPr>
              <w:t>До 0,01</w:t>
            </w:r>
          </w:p>
        </w:tc>
        <w:tc>
          <w:tcPr>
            <w:tcW w:w="1275" w:type="dxa"/>
          </w:tcPr>
          <w:p w:rsidR="0074652F" w:rsidRPr="00BE649B" w:rsidRDefault="0074652F" w:rsidP="0095556B">
            <w:pPr>
              <w:pStyle w:val="ConsPlusNormal"/>
              <w:jc w:val="center"/>
              <w:rPr>
                <w:szCs w:val="28"/>
              </w:rPr>
            </w:pPr>
            <w:r w:rsidRPr="00BE649B">
              <w:rPr>
                <w:szCs w:val="28"/>
              </w:rPr>
              <w:t>4</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1.2.</w:t>
            </w:r>
          </w:p>
        </w:tc>
        <w:tc>
          <w:tcPr>
            <w:tcW w:w="7746" w:type="dxa"/>
            <w:gridSpan w:val="3"/>
          </w:tcPr>
          <w:p w:rsidR="0074652F" w:rsidRPr="00BE649B" w:rsidRDefault="0074652F" w:rsidP="0074652F">
            <w:pPr>
              <w:pStyle w:val="ConsPlusNormal"/>
              <w:rPr>
                <w:szCs w:val="28"/>
              </w:rPr>
            </w:pPr>
            <w:r w:rsidRPr="00BE649B">
              <w:rPr>
                <w:szCs w:val="28"/>
              </w:rPr>
              <w:t>От 0,01 (включительно) до 0,02 (включительно)</w:t>
            </w:r>
          </w:p>
        </w:tc>
        <w:tc>
          <w:tcPr>
            <w:tcW w:w="1275" w:type="dxa"/>
          </w:tcPr>
          <w:p w:rsidR="0074652F" w:rsidRPr="00BE649B" w:rsidRDefault="0074652F" w:rsidP="0095556B">
            <w:pPr>
              <w:pStyle w:val="ConsPlusNormal"/>
              <w:jc w:val="center"/>
              <w:rPr>
                <w:szCs w:val="28"/>
              </w:rPr>
            </w:pPr>
            <w:r w:rsidRPr="00BE649B">
              <w:rPr>
                <w:szCs w:val="28"/>
              </w:rPr>
              <w:t>2</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1.3</w:t>
            </w:r>
          </w:p>
        </w:tc>
        <w:tc>
          <w:tcPr>
            <w:tcW w:w="7746" w:type="dxa"/>
            <w:gridSpan w:val="3"/>
          </w:tcPr>
          <w:p w:rsidR="0074652F" w:rsidRPr="00BE649B" w:rsidRDefault="0074652F" w:rsidP="0074652F">
            <w:pPr>
              <w:pStyle w:val="ConsPlusNormal"/>
              <w:rPr>
                <w:szCs w:val="28"/>
              </w:rPr>
            </w:pPr>
            <w:r w:rsidRPr="00BE649B">
              <w:rPr>
                <w:szCs w:val="28"/>
              </w:rPr>
              <w:t>От 0,02 до 0,0,05 (включительно)</w:t>
            </w:r>
          </w:p>
        </w:tc>
        <w:tc>
          <w:tcPr>
            <w:tcW w:w="1275" w:type="dxa"/>
          </w:tcPr>
          <w:p w:rsidR="0074652F" w:rsidRPr="00BE649B" w:rsidRDefault="0074652F" w:rsidP="0095556B">
            <w:pPr>
              <w:pStyle w:val="ConsPlusNormal"/>
              <w:jc w:val="center"/>
              <w:rPr>
                <w:szCs w:val="28"/>
              </w:rPr>
            </w:pPr>
            <w:r w:rsidRPr="00BE649B">
              <w:rPr>
                <w:szCs w:val="28"/>
              </w:rPr>
              <w:t>1</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1.4.</w:t>
            </w:r>
          </w:p>
        </w:tc>
        <w:tc>
          <w:tcPr>
            <w:tcW w:w="7746" w:type="dxa"/>
            <w:gridSpan w:val="3"/>
          </w:tcPr>
          <w:p w:rsidR="0074652F" w:rsidRPr="00BE649B" w:rsidRDefault="0074652F" w:rsidP="0074652F">
            <w:pPr>
              <w:pStyle w:val="ConsPlusNormal"/>
              <w:rPr>
                <w:szCs w:val="28"/>
              </w:rPr>
            </w:pPr>
            <w:r w:rsidRPr="00BE649B">
              <w:rPr>
                <w:szCs w:val="28"/>
              </w:rPr>
              <w:t>Свыше 0,05</w:t>
            </w:r>
          </w:p>
        </w:tc>
        <w:tc>
          <w:tcPr>
            <w:tcW w:w="1275" w:type="dxa"/>
          </w:tcPr>
          <w:p w:rsidR="0074652F" w:rsidRPr="00BE649B" w:rsidRDefault="0074652F" w:rsidP="0095556B">
            <w:pPr>
              <w:pStyle w:val="ConsPlusNormal"/>
              <w:jc w:val="center"/>
              <w:rPr>
                <w:szCs w:val="28"/>
              </w:rPr>
            </w:pPr>
            <w:r w:rsidRPr="00BE649B">
              <w:rPr>
                <w:szCs w:val="28"/>
              </w:rPr>
              <w:t>0</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2.</w:t>
            </w:r>
          </w:p>
        </w:tc>
        <w:tc>
          <w:tcPr>
            <w:tcW w:w="7746" w:type="dxa"/>
            <w:gridSpan w:val="3"/>
          </w:tcPr>
          <w:p w:rsidR="0074652F" w:rsidRPr="00BE649B" w:rsidRDefault="0074652F" w:rsidP="0074652F">
            <w:pPr>
              <w:pStyle w:val="ConsPlusNormal"/>
              <w:rPr>
                <w:szCs w:val="28"/>
              </w:rPr>
            </w:pPr>
            <w:r w:rsidRPr="00BE649B">
              <w:rPr>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275" w:type="dxa"/>
          </w:tcPr>
          <w:p w:rsidR="0074652F" w:rsidRPr="00BE649B" w:rsidRDefault="0074652F" w:rsidP="0095556B">
            <w:pPr>
              <w:pStyle w:val="ConsPlusNormal"/>
              <w:jc w:val="center"/>
              <w:rPr>
                <w:szCs w:val="28"/>
              </w:rPr>
            </w:pPr>
          </w:p>
        </w:tc>
      </w:tr>
      <w:tr w:rsidR="0074652F" w:rsidRPr="00BE649B" w:rsidTr="00B12674">
        <w:tc>
          <w:tcPr>
            <w:tcW w:w="680" w:type="dxa"/>
          </w:tcPr>
          <w:p w:rsidR="0074652F" w:rsidRPr="00BE649B" w:rsidRDefault="0074652F" w:rsidP="0074652F">
            <w:pPr>
              <w:pStyle w:val="ConsPlusNormal"/>
              <w:rPr>
                <w:szCs w:val="28"/>
              </w:rPr>
            </w:pPr>
            <w:r w:rsidRPr="00BE649B">
              <w:rPr>
                <w:szCs w:val="28"/>
              </w:rPr>
              <w:lastRenderedPageBreak/>
              <w:t>2.1.</w:t>
            </w:r>
          </w:p>
        </w:tc>
        <w:tc>
          <w:tcPr>
            <w:tcW w:w="7746" w:type="dxa"/>
            <w:gridSpan w:val="3"/>
          </w:tcPr>
          <w:p w:rsidR="0074652F" w:rsidRPr="00BE649B" w:rsidRDefault="0074652F" w:rsidP="0074652F">
            <w:pPr>
              <w:pStyle w:val="ConsPlusNormal"/>
              <w:rPr>
                <w:szCs w:val="28"/>
              </w:rPr>
            </w:pPr>
            <w:r w:rsidRPr="00BE649B">
              <w:rPr>
                <w:szCs w:val="28"/>
              </w:rPr>
              <w:t>Свыше 10 лет</w:t>
            </w:r>
          </w:p>
        </w:tc>
        <w:tc>
          <w:tcPr>
            <w:tcW w:w="1275" w:type="dxa"/>
          </w:tcPr>
          <w:p w:rsidR="0074652F" w:rsidRPr="00BE649B" w:rsidRDefault="0074652F" w:rsidP="0095556B">
            <w:pPr>
              <w:pStyle w:val="ConsPlusNormal"/>
              <w:jc w:val="center"/>
              <w:rPr>
                <w:szCs w:val="28"/>
              </w:rPr>
            </w:pPr>
            <w:r w:rsidRPr="00BE649B">
              <w:rPr>
                <w:szCs w:val="28"/>
              </w:rPr>
              <w:t>3</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2.2.</w:t>
            </w:r>
          </w:p>
        </w:tc>
        <w:tc>
          <w:tcPr>
            <w:tcW w:w="7746" w:type="dxa"/>
            <w:gridSpan w:val="3"/>
          </w:tcPr>
          <w:p w:rsidR="0074652F" w:rsidRPr="00BE649B" w:rsidRDefault="0074652F" w:rsidP="0074652F">
            <w:pPr>
              <w:pStyle w:val="ConsPlusNormal"/>
              <w:rPr>
                <w:szCs w:val="28"/>
              </w:rPr>
            </w:pPr>
            <w:r w:rsidRPr="00BE649B">
              <w:rPr>
                <w:szCs w:val="28"/>
              </w:rPr>
              <w:t>От 7 лет до 10 лет включительно</w:t>
            </w:r>
          </w:p>
        </w:tc>
        <w:tc>
          <w:tcPr>
            <w:tcW w:w="1275" w:type="dxa"/>
          </w:tcPr>
          <w:p w:rsidR="0074652F" w:rsidRPr="00BE649B" w:rsidRDefault="0074652F" w:rsidP="0095556B">
            <w:pPr>
              <w:pStyle w:val="ConsPlusNormal"/>
              <w:jc w:val="center"/>
              <w:rPr>
                <w:szCs w:val="28"/>
              </w:rPr>
            </w:pPr>
            <w:r w:rsidRPr="00BE649B">
              <w:rPr>
                <w:szCs w:val="28"/>
              </w:rPr>
              <w:t>2</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2.3.</w:t>
            </w:r>
          </w:p>
        </w:tc>
        <w:tc>
          <w:tcPr>
            <w:tcW w:w="7746" w:type="dxa"/>
            <w:gridSpan w:val="3"/>
          </w:tcPr>
          <w:p w:rsidR="0074652F" w:rsidRPr="00BE649B" w:rsidRDefault="0074652F" w:rsidP="0074652F">
            <w:pPr>
              <w:pStyle w:val="ConsPlusNormal"/>
              <w:rPr>
                <w:szCs w:val="28"/>
              </w:rPr>
            </w:pPr>
            <w:r w:rsidRPr="00BE649B">
              <w:rPr>
                <w:szCs w:val="28"/>
              </w:rPr>
              <w:t>От 3 лет до 7 лет включительно</w:t>
            </w:r>
          </w:p>
        </w:tc>
        <w:tc>
          <w:tcPr>
            <w:tcW w:w="1275" w:type="dxa"/>
          </w:tcPr>
          <w:p w:rsidR="0074652F" w:rsidRPr="00BE649B" w:rsidRDefault="0074652F" w:rsidP="0095556B">
            <w:pPr>
              <w:pStyle w:val="ConsPlusNormal"/>
              <w:jc w:val="center"/>
              <w:rPr>
                <w:szCs w:val="28"/>
              </w:rPr>
            </w:pPr>
            <w:r w:rsidRPr="00BE649B">
              <w:rPr>
                <w:szCs w:val="28"/>
              </w:rPr>
              <w:t>1</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2.4.</w:t>
            </w:r>
          </w:p>
        </w:tc>
        <w:tc>
          <w:tcPr>
            <w:tcW w:w="7746" w:type="dxa"/>
            <w:gridSpan w:val="3"/>
          </w:tcPr>
          <w:p w:rsidR="0074652F" w:rsidRPr="00BE649B" w:rsidRDefault="0074652F" w:rsidP="0074652F">
            <w:pPr>
              <w:pStyle w:val="ConsPlusNormal"/>
              <w:rPr>
                <w:szCs w:val="28"/>
              </w:rPr>
            </w:pPr>
            <w:r w:rsidRPr="00BE649B">
              <w:rPr>
                <w:szCs w:val="28"/>
              </w:rPr>
              <w:t>От 1 года до 3 лет включительно</w:t>
            </w:r>
          </w:p>
        </w:tc>
        <w:tc>
          <w:tcPr>
            <w:tcW w:w="1275" w:type="dxa"/>
          </w:tcPr>
          <w:p w:rsidR="0074652F" w:rsidRPr="00BE649B" w:rsidRDefault="0074652F" w:rsidP="0095556B">
            <w:pPr>
              <w:pStyle w:val="ConsPlusNormal"/>
              <w:jc w:val="center"/>
              <w:rPr>
                <w:szCs w:val="28"/>
              </w:rPr>
            </w:pPr>
            <w:r w:rsidRPr="00BE649B">
              <w:rPr>
                <w:szCs w:val="28"/>
              </w:rPr>
              <w:t>0,5</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2.5.</w:t>
            </w:r>
          </w:p>
        </w:tc>
        <w:tc>
          <w:tcPr>
            <w:tcW w:w="7746" w:type="dxa"/>
            <w:gridSpan w:val="3"/>
          </w:tcPr>
          <w:p w:rsidR="0074652F" w:rsidRPr="00BE649B" w:rsidRDefault="0074652F" w:rsidP="0074652F">
            <w:pPr>
              <w:pStyle w:val="ConsPlusNormal"/>
              <w:rPr>
                <w:szCs w:val="28"/>
              </w:rPr>
            </w:pPr>
            <w:r w:rsidRPr="00BE649B">
              <w:rPr>
                <w:szCs w:val="28"/>
              </w:rPr>
              <w:t>До 1 года включительно</w:t>
            </w:r>
          </w:p>
        </w:tc>
        <w:tc>
          <w:tcPr>
            <w:tcW w:w="1275" w:type="dxa"/>
          </w:tcPr>
          <w:p w:rsidR="0074652F" w:rsidRPr="00BE649B" w:rsidRDefault="0074652F" w:rsidP="0095556B">
            <w:pPr>
              <w:pStyle w:val="ConsPlusNormal"/>
              <w:jc w:val="center"/>
              <w:rPr>
                <w:szCs w:val="28"/>
              </w:rPr>
            </w:pPr>
            <w:r w:rsidRPr="00BE649B">
              <w:rPr>
                <w:szCs w:val="28"/>
              </w:rPr>
              <w:t>0</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w:t>
            </w:r>
          </w:p>
        </w:tc>
        <w:tc>
          <w:tcPr>
            <w:tcW w:w="7746" w:type="dxa"/>
            <w:gridSpan w:val="3"/>
          </w:tcPr>
          <w:p w:rsidR="0074652F" w:rsidRPr="00BE649B" w:rsidRDefault="0074652F" w:rsidP="0074652F">
            <w:pPr>
              <w:pStyle w:val="ConsPlusNormal"/>
              <w:rPr>
                <w:szCs w:val="28"/>
              </w:rPr>
            </w:pPr>
            <w:r w:rsidRPr="00BE649B">
              <w:rPr>
                <w:szCs w:val="28"/>
              </w:rPr>
              <w:t>Характеристики транспортных средств, влияющие на</w:t>
            </w:r>
            <w:r w:rsidR="00BE649B">
              <w:rPr>
                <w:szCs w:val="28"/>
              </w:rPr>
              <w:t> </w:t>
            </w:r>
            <w:r w:rsidRPr="00BE649B">
              <w:rPr>
                <w:szCs w:val="28"/>
              </w:rPr>
              <w:t xml:space="preserve">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275" w:type="dxa"/>
          </w:tcPr>
          <w:p w:rsidR="0074652F" w:rsidRPr="00BE649B" w:rsidRDefault="0074652F" w:rsidP="0095556B">
            <w:pPr>
              <w:pStyle w:val="ConsPlusNormal"/>
              <w:jc w:val="center"/>
              <w:rPr>
                <w:szCs w:val="28"/>
              </w:rPr>
            </w:pPr>
          </w:p>
        </w:tc>
      </w:tr>
      <w:tr w:rsidR="0074652F" w:rsidRPr="00BE649B" w:rsidTr="00B12674">
        <w:tc>
          <w:tcPr>
            <w:tcW w:w="680" w:type="dxa"/>
          </w:tcPr>
          <w:p w:rsidR="0074652F" w:rsidRPr="00BE649B" w:rsidRDefault="0074652F" w:rsidP="0074652F">
            <w:pPr>
              <w:pStyle w:val="ConsPlusNormal"/>
              <w:rPr>
                <w:szCs w:val="28"/>
              </w:rPr>
            </w:pPr>
            <w:r w:rsidRPr="00BE649B">
              <w:rPr>
                <w:szCs w:val="28"/>
              </w:rPr>
              <w:t>3.1.</w:t>
            </w:r>
          </w:p>
        </w:tc>
        <w:tc>
          <w:tcPr>
            <w:tcW w:w="7746" w:type="dxa"/>
            <w:gridSpan w:val="3"/>
          </w:tcPr>
          <w:p w:rsidR="0074652F" w:rsidRPr="00BE649B" w:rsidRDefault="0074652F" w:rsidP="0074652F">
            <w:pPr>
              <w:pStyle w:val="ConsPlusNormal"/>
              <w:rPr>
                <w:szCs w:val="28"/>
              </w:rPr>
            </w:pPr>
            <w:r w:rsidRPr="00BE649B">
              <w:rPr>
                <w:szCs w:val="28"/>
              </w:rPr>
              <w:t>Экологический класс транспортных средств, предлагаемых перевозчиком для осуществления перевозок</w:t>
            </w:r>
          </w:p>
        </w:tc>
        <w:tc>
          <w:tcPr>
            <w:tcW w:w="1275" w:type="dxa"/>
          </w:tcPr>
          <w:p w:rsidR="0074652F" w:rsidRPr="00BE649B" w:rsidRDefault="0074652F" w:rsidP="0095556B">
            <w:pPr>
              <w:pStyle w:val="ConsPlusNormal"/>
              <w:jc w:val="center"/>
              <w:rPr>
                <w:szCs w:val="28"/>
              </w:rPr>
            </w:pPr>
          </w:p>
        </w:tc>
      </w:tr>
      <w:tr w:rsidR="0074652F" w:rsidRPr="00BE649B" w:rsidTr="00B12674">
        <w:tc>
          <w:tcPr>
            <w:tcW w:w="680" w:type="dxa"/>
          </w:tcPr>
          <w:p w:rsidR="0074652F" w:rsidRPr="00BE649B" w:rsidRDefault="0074652F" w:rsidP="00BE649B">
            <w:pPr>
              <w:pStyle w:val="ConsPlusNormal"/>
              <w:ind w:right="-29"/>
              <w:rPr>
                <w:szCs w:val="28"/>
              </w:rPr>
            </w:pPr>
            <w:r w:rsidRPr="00BE649B">
              <w:rPr>
                <w:szCs w:val="28"/>
              </w:rPr>
              <w:t>3.1.1</w:t>
            </w:r>
          </w:p>
        </w:tc>
        <w:tc>
          <w:tcPr>
            <w:tcW w:w="7746" w:type="dxa"/>
            <w:gridSpan w:val="3"/>
          </w:tcPr>
          <w:p w:rsidR="0074652F" w:rsidRPr="00BE649B" w:rsidRDefault="0074652F" w:rsidP="0074652F">
            <w:pPr>
              <w:pStyle w:val="ConsPlusNormal"/>
              <w:rPr>
                <w:szCs w:val="28"/>
              </w:rPr>
            </w:pPr>
            <w:r w:rsidRPr="00BE649B">
              <w:rPr>
                <w:szCs w:val="28"/>
              </w:rPr>
              <w:t>Экологический класс 5 и выше</w:t>
            </w:r>
          </w:p>
        </w:tc>
        <w:tc>
          <w:tcPr>
            <w:tcW w:w="1275" w:type="dxa"/>
          </w:tcPr>
          <w:p w:rsidR="0074652F" w:rsidRPr="00BE649B" w:rsidRDefault="0074652F" w:rsidP="0095556B">
            <w:pPr>
              <w:pStyle w:val="ConsPlusNormal"/>
              <w:jc w:val="center"/>
              <w:rPr>
                <w:szCs w:val="28"/>
              </w:rPr>
            </w:pPr>
            <w:r w:rsidRPr="00BE649B">
              <w:rPr>
                <w:szCs w:val="28"/>
              </w:rPr>
              <w:t>4</w:t>
            </w:r>
          </w:p>
        </w:tc>
      </w:tr>
      <w:tr w:rsidR="0074652F" w:rsidRPr="00BE649B" w:rsidTr="00B12674">
        <w:tc>
          <w:tcPr>
            <w:tcW w:w="680" w:type="dxa"/>
          </w:tcPr>
          <w:p w:rsidR="0074652F" w:rsidRPr="00BE649B" w:rsidRDefault="0074652F" w:rsidP="00BE649B">
            <w:pPr>
              <w:pStyle w:val="ConsPlusNormal"/>
              <w:ind w:right="-11"/>
              <w:rPr>
                <w:szCs w:val="28"/>
              </w:rPr>
            </w:pPr>
            <w:r w:rsidRPr="00BE649B">
              <w:rPr>
                <w:szCs w:val="28"/>
              </w:rPr>
              <w:t>3.1.2</w:t>
            </w:r>
          </w:p>
        </w:tc>
        <w:tc>
          <w:tcPr>
            <w:tcW w:w="7746" w:type="dxa"/>
            <w:gridSpan w:val="3"/>
          </w:tcPr>
          <w:p w:rsidR="0074652F" w:rsidRPr="00BE649B" w:rsidRDefault="0074652F" w:rsidP="0074652F">
            <w:pPr>
              <w:pStyle w:val="ConsPlusNormal"/>
              <w:rPr>
                <w:szCs w:val="28"/>
              </w:rPr>
            </w:pPr>
            <w:r w:rsidRPr="00BE649B">
              <w:rPr>
                <w:szCs w:val="28"/>
              </w:rPr>
              <w:t>Экологический класс 4</w:t>
            </w:r>
          </w:p>
        </w:tc>
        <w:tc>
          <w:tcPr>
            <w:tcW w:w="1275" w:type="dxa"/>
          </w:tcPr>
          <w:p w:rsidR="0074652F" w:rsidRPr="00BE649B" w:rsidRDefault="0074652F" w:rsidP="0095556B">
            <w:pPr>
              <w:pStyle w:val="ConsPlusNormal"/>
              <w:jc w:val="center"/>
              <w:rPr>
                <w:szCs w:val="28"/>
              </w:rPr>
            </w:pPr>
            <w:r w:rsidRPr="00BE649B">
              <w:rPr>
                <w:szCs w:val="28"/>
              </w:rPr>
              <w:t>2</w:t>
            </w:r>
          </w:p>
        </w:tc>
      </w:tr>
      <w:tr w:rsidR="0074652F" w:rsidRPr="00BE649B" w:rsidTr="00B12674">
        <w:tc>
          <w:tcPr>
            <w:tcW w:w="680" w:type="dxa"/>
          </w:tcPr>
          <w:p w:rsidR="0074652F" w:rsidRPr="00BE649B" w:rsidRDefault="0074652F" w:rsidP="00BE649B">
            <w:pPr>
              <w:pStyle w:val="ConsPlusNormal"/>
              <w:ind w:right="-11"/>
              <w:rPr>
                <w:szCs w:val="28"/>
              </w:rPr>
            </w:pPr>
            <w:r w:rsidRPr="00BE649B">
              <w:rPr>
                <w:szCs w:val="28"/>
              </w:rPr>
              <w:t>3.3.3</w:t>
            </w:r>
          </w:p>
        </w:tc>
        <w:tc>
          <w:tcPr>
            <w:tcW w:w="7746" w:type="dxa"/>
            <w:gridSpan w:val="3"/>
          </w:tcPr>
          <w:p w:rsidR="0074652F" w:rsidRPr="00BE649B" w:rsidRDefault="0074652F" w:rsidP="0074652F">
            <w:pPr>
              <w:pStyle w:val="ConsPlusNormal"/>
              <w:rPr>
                <w:szCs w:val="28"/>
              </w:rPr>
            </w:pPr>
            <w:r w:rsidRPr="00BE649B">
              <w:rPr>
                <w:szCs w:val="28"/>
              </w:rPr>
              <w:t>Экологический класс 3</w:t>
            </w:r>
          </w:p>
        </w:tc>
        <w:tc>
          <w:tcPr>
            <w:tcW w:w="1275" w:type="dxa"/>
          </w:tcPr>
          <w:p w:rsidR="0074652F" w:rsidRPr="00BE649B" w:rsidRDefault="0074652F" w:rsidP="0095556B">
            <w:pPr>
              <w:pStyle w:val="ConsPlusNormal"/>
              <w:jc w:val="center"/>
              <w:rPr>
                <w:szCs w:val="28"/>
              </w:rPr>
            </w:pPr>
            <w:r w:rsidRPr="00BE649B">
              <w:rPr>
                <w:szCs w:val="28"/>
              </w:rPr>
              <w:t>0</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3.2.</w:t>
            </w:r>
          </w:p>
        </w:tc>
        <w:tc>
          <w:tcPr>
            <w:tcW w:w="7746" w:type="dxa"/>
            <w:gridSpan w:val="3"/>
          </w:tcPr>
          <w:p w:rsidR="0074652F" w:rsidRPr="00BE649B" w:rsidRDefault="0074652F" w:rsidP="0074652F">
            <w:pPr>
              <w:pStyle w:val="ConsPlusNormal"/>
              <w:rPr>
                <w:szCs w:val="28"/>
              </w:rPr>
            </w:pPr>
            <w:r w:rsidRPr="00BE649B">
              <w:rPr>
                <w:szCs w:val="28"/>
              </w:rPr>
              <w:t>Низкопольные транспортные средства</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3.3.</w:t>
            </w:r>
          </w:p>
        </w:tc>
        <w:tc>
          <w:tcPr>
            <w:tcW w:w="7746" w:type="dxa"/>
            <w:gridSpan w:val="3"/>
          </w:tcPr>
          <w:p w:rsidR="0074652F" w:rsidRPr="00BE649B" w:rsidRDefault="0074652F" w:rsidP="0074652F">
            <w:pPr>
              <w:pStyle w:val="ConsPlusNormal"/>
              <w:rPr>
                <w:szCs w:val="28"/>
              </w:rPr>
            </w:pPr>
            <w:r w:rsidRPr="00BE649B">
              <w:rPr>
                <w:szCs w:val="28"/>
              </w:rPr>
              <w:t>Наличие транспортных средств, оснащенных оборудованием для перевозки маломобильных групп населения</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3.4.</w:t>
            </w:r>
          </w:p>
        </w:tc>
        <w:tc>
          <w:tcPr>
            <w:tcW w:w="7746" w:type="dxa"/>
            <w:gridSpan w:val="3"/>
          </w:tcPr>
          <w:p w:rsidR="0074652F" w:rsidRPr="00BE649B" w:rsidRDefault="0074652F" w:rsidP="0074652F">
            <w:pPr>
              <w:pStyle w:val="ConsPlusNormal"/>
              <w:rPr>
                <w:szCs w:val="28"/>
              </w:rPr>
            </w:pPr>
            <w:r w:rsidRPr="00BE649B">
              <w:rPr>
                <w:szCs w:val="28"/>
              </w:rPr>
              <w:t>Наличие в салоне транспортного средства оборудования для звукового и (или) визуального отображения информации о</w:t>
            </w:r>
            <w:r w:rsidR="00BE649B">
              <w:rPr>
                <w:szCs w:val="28"/>
              </w:rPr>
              <w:t> </w:t>
            </w:r>
            <w:r w:rsidRPr="00BE649B">
              <w:rPr>
                <w:szCs w:val="28"/>
              </w:rPr>
              <w:t xml:space="preserve"> маршруте следования (остановочные пункты, температура воздуха окружающей среды и температуры воздуха в</w:t>
            </w:r>
            <w:r w:rsidR="005124F8">
              <w:rPr>
                <w:szCs w:val="28"/>
              </w:rPr>
              <w:t> </w:t>
            </w:r>
            <w:r w:rsidRPr="00BE649B">
              <w:rPr>
                <w:szCs w:val="28"/>
              </w:rPr>
              <w:t xml:space="preserve"> салоне).</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3.5.</w:t>
            </w:r>
          </w:p>
        </w:tc>
        <w:tc>
          <w:tcPr>
            <w:tcW w:w="7746" w:type="dxa"/>
            <w:gridSpan w:val="3"/>
          </w:tcPr>
          <w:p w:rsidR="0074652F" w:rsidRPr="00BE649B" w:rsidRDefault="0074652F" w:rsidP="0074652F">
            <w:pPr>
              <w:pStyle w:val="ConsPlusNormal"/>
              <w:rPr>
                <w:szCs w:val="28"/>
              </w:rPr>
            </w:pPr>
            <w:r w:rsidRPr="00BE649B">
              <w:rPr>
                <w:szCs w:val="28"/>
              </w:rPr>
              <w:t>Наличие в транспортном средстве системы кондиционирования  и отопления салона</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3.6.</w:t>
            </w:r>
          </w:p>
        </w:tc>
        <w:tc>
          <w:tcPr>
            <w:tcW w:w="7746" w:type="dxa"/>
            <w:gridSpan w:val="3"/>
          </w:tcPr>
          <w:p w:rsidR="0074652F" w:rsidRPr="00BE649B" w:rsidRDefault="0074652F" w:rsidP="0074652F">
            <w:pPr>
              <w:pStyle w:val="ConsPlusNormal"/>
              <w:rPr>
                <w:szCs w:val="28"/>
              </w:rPr>
            </w:pPr>
            <w:r w:rsidRPr="00BE649B">
              <w:rPr>
                <w:szCs w:val="28"/>
              </w:rPr>
              <w:t>Наличие в салоне транспортного средства оборудования, осуществляющего непрерывную аудио- и видеофиксацию</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3.7.</w:t>
            </w:r>
          </w:p>
        </w:tc>
        <w:tc>
          <w:tcPr>
            <w:tcW w:w="7746" w:type="dxa"/>
            <w:gridSpan w:val="3"/>
          </w:tcPr>
          <w:p w:rsidR="0074652F" w:rsidRPr="00BE649B" w:rsidRDefault="0074652F" w:rsidP="0074652F">
            <w:pPr>
              <w:pStyle w:val="ConsPlusNormal"/>
              <w:rPr>
                <w:szCs w:val="28"/>
              </w:rPr>
            </w:pPr>
            <w:r w:rsidRPr="00BE649B">
              <w:rPr>
                <w:szCs w:val="28"/>
              </w:rPr>
              <w:t>Наличие подсветки переднего указателя номера маршрута, обеспечивающей видимость в темное время суток</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lastRenderedPageBreak/>
              <w:t>3.8.</w:t>
            </w:r>
          </w:p>
        </w:tc>
        <w:tc>
          <w:tcPr>
            <w:tcW w:w="7746" w:type="dxa"/>
            <w:gridSpan w:val="3"/>
          </w:tcPr>
          <w:p w:rsidR="0074652F" w:rsidRPr="00BE649B" w:rsidRDefault="0074652F" w:rsidP="0074652F">
            <w:pPr>
              <w:pStyle w:val="ConsPlusNormal"/>
              <w:rPr>
                <w:szCs w:val="28"/>
              </w:rPr>
            </w:pPr>
            <w:r w:rsidRPr="00BE649B">
              <w:rPr>
                <w:szCs w:val="28"/>
              </w:rPr>
              <w:t xml:space="preserve">Наличие в транспортном средстве возможности бесплатного подключения к сети </w:t>
            </w:r>
            <w:r w:rsidRPr="00BE649B">
              <w:rPr>
                <w:szCs w:val="28"/>
                <w:lang w:val="en-US"/>
              </w:rPr>
              <w:t>Wi</w:t>
            </w:r>
            <w:r w:rsidRPr="00BE649B">
              <w:rPr>
                <w:szCs w:val="28"/>
              </w:rPr>
              <w:t>-</w:t>
            </w:r>
            <w:r w:rsidRPr="00BE649B">
              <w:rPr>
                <w:szCs w:val="28"/>
                <w:lang w:val="en-US"/>
              </w:rPr>
              <w:t>Fi</w:t>
            </w:r>
          </w:p>
        </w:tc>
        <w:tc>
          <w:tcPr>
            <w:tcW w:w="1275" w:type="dxa"/>
          </w:tcPr>
          <w:p w:rsidR="0074652F" w:rsidRPr="00BE649B" w:rsidRDefault="0074652F" w:rsidP="0095556B">
            <w:pPr>
              <w:pStyle w:val="ConsPlusNormal"/>
              <w:jc w:val="center"/>
              <w:rPr>
                <w:szCs w:val="28"/>
              </w:rPr>
            </w:pPr>
            <w:r w:rsidRPr="00BE649B">
              <w:rPr>
                <w:szCs w:val="28"/>
              </w:rPr>
              <w:t>0,1 (за каждую единицу)</w:t>
            </w:r>
          </w:p>
        </w:tc>
      </w:tr>
      <w:tr w:rsidR="0074652F" w:rsidRPr="00BE649B" w:rsidTr="00B12674">
        <w:tc>
          <w:tcPr>
            <w:tcW w:w="680" w:type="dxa"/>
          </w:tcPr>
          <w:p w:rsidR="0074652F" w:rsidRPr="00BE649B" w:rsidRDefault="0074652F" w:rsidP="0074652F">
            <w:pPr>
              <w:pStyle w:val="ConsPlusNormal"/>
              <w:rPr>
                <w:szCs w:val="28"/>
              </w:rPr>
            </w:pPr>
            <w:r w:rsidRPr="00BE649B">
              <w:rPr>
                <w:szCs w:val="28"/>
              </w:rPr>
              <w:t>4.</w:t>
            </w:r>
          </w:p>
        </w:tc>
        <w:tc>
          <w:tcPr>
            <w:tcW w:w="9021" w:type="dxa"/>
            <w:gridSpan w:val="4"/>
          </w:tcPr>
          <w:p w:rsidR="0074652F" w:rsidRPr="00BE649B" w:rsidRDefault="0074652F" w:rsidP="0074652F">
            <w:pPr>
              <w:pStyle w:val="ConsPlusNormal"/>
              <w:rPr>
                <w:szCs w:val="28"/>
              </w:rPr>
            </w:pPr>
            <w:r w:rsidRPr="00BE649B">
              <w:rPr>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w:t>
            </w:r>
            <w:r w:rsidR="00BE649B">
              <w:rPr>
                <w:szCs w:val="28"/>
              </w:rPr>
              <w:t> </w:t>
            </w:r>
            <w:r w:rsidRPr="00BE649B">
              <w:rPr>
                <w:szCs w:val="28"/>
              </w:rPr>
              <w:t xml:space="preserve"> осуществлении перевозок по маршруту регулярных перевозок. </w:t>
            </w:r>
            <w:hyperlink w:anchor="P168" w:history="1">
              <w:r w:rsidRPr="00BE649B">
                <w:rPr>
                  <w:szCs w:val="28"/>
                </w:rPr>
                <w:t>&lt;*&gt;</w:t>
              </w:r>
            </w:hyperlink>
          </w:p>
        </w:tc>
      </w:tr>
      <w:tr w:rsidR="0074652F" w:rsidRPr="00BE649B" w:rsidTr="00B12674">
        <w:tc>
          <w:tcPr>
            <w:tcW w:w="680" w:type="dxa"/>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 xml:space="preserve">Класс транспортных средств </w:t>
            </w:r>
            <w:hyperlink w:anchor="P168" w:history="1">
              <w:r w:rsidRPr="00BE649B">
                <w:rPr>
                  <w:szCs w:val="28"/>
                </w:rPr>
                <w:t>&lt;**&gt;</w:t>
              </w:r>
            </w:hyperlink>
          </w:p>
        </w:tc>
        <w:tc>
          <w:tcPr>
            <w:tcW w:w="4031" w:type="dxa"/>
          </w:tcPr>
          <w:p w:rsidR="0074652F" w:rsidRPr="00BE649B" w:rsidRDefault="0074652F" w:rsidP="0074652F">
            <w:pPr>
              <w:pStyle w:val="ConsPlusNormal"/>
              <w:rPr>
                <w:szCs w:val="28"/>
              </w:rPr>
            </w:pPr>
            <w:r w:rsidRPr="00BE649B">
              <w:rPr>
                <w:szCs w:val="28"/>
              </w:rPr>
              <w:t>Возраст транспортных средств</w:t>
            </w:r>
          </w:p>
          <w:p w:rsidR="0074652F" w:rsidRPr="00BE649B" w:rsidRDefault="00952FD8" w:rsidP="0074652F">
            <w:pPr>
              <w:pStyle w:val="ConsPlusNormal"/>
              <w:rPr>
                <w:szCs w:val="28"/>
              </w:rPr>
            </w:pPr>
            <w:hyperlink w:anchor="P168" w:history="1">
              <w:r w:rsidR="0074652F" w:rsidRPr="00BE649B">
                <w:rPr>
                  <w:szCs w:val="28"/>
                </w:rPr>
                <w:t>&lt;***&gt;</w:t>
              </w:r>
            </w:hyperlink>
          </w:p>
        </w:tc>
        <w:tc>
          <w:tcPr>
            <w:tcW w:w="1559" w:type="dxa"/>
            <w:gridSpan w:val="2"/>
          </w:tcPr>
          <w:p w:rsidR="0074652F" w:rsidRPr="00BE649B" w:rsidRDefault="0074652F" w:rsidP="0074652F">
            <w:pPr>
              <w:pStyle w:val="ConsPlusNormal"/>
              <w:rPr>
                <w:szCs w:val="28"/>
              </w:rPr>
            </w:pPr>
          </w:p>
        </w:tc>
      </w:tr>
      <w:tr w:rsidR="0074652F" w:rsidRPr="00BE649B" w:rsidTr="00B12674">
        <w:tc>
          <w:tcPr>
            <w:tcW w:w="680" w:type="dxa"/>
            <w:vMerge w:val="restart"/>
          </w:tcPr>
          <w:p w:rsidR="0074652F" w:rsidRPr="00BE649B" w:rsidRDefault="0074652F" w:rsidP="0074652F">
            <w:pPr>
              <w:pStyle w:val="ConsPlusNormal"/>
              <w:rPr>
                <w:szCs w:val="28"/>
              </w:rPr>
            </w:pPr>
            <w:r w:rsidRPr="00BE649B">
              <w:rPr>
                <w:szCs w:val="28"/>
              </w:rPr>
              <w:t>4.1.</w:t>
            </w:r>
          </w:p>
        </w:tc>
        <w:tc>
          <w:tcPr>
            <w:tcW w:w="3431" w:type="dxa"/>
          </w:tcPr>
          <w:p w:rsidR="0074652F" w:rsidRPr="00BE649B" w:rsidRDefault="0074652F" w:rsidP="0074652F">
            <w:pPr>
              <w:pStyle w:val="ConsPlusNormal"/>
              <w:rPr>
                <w:szCs w:val="28"/>
              </w:rPr>
            </w:pPr>
            <w:r w:rsidRPr="00BE649B">
              <w:rPr>
                <w:szCs w:val="28"/>
              </w:rPr>
              <w:t>МК</w:t>
            </w:r>
          </w:p>
        </w:tc>
        <w:tc>
          <w:tcPr>
            <w:tcW w:w="4031" w:type="dxa"/>
          </w:tcPr>
          <w:p w:rsidR="0074652F" w:rsidRPr="00BE649B" w:rsidRDefault="0074652F" w:rsidP="0074652F">
            <w:pPr>
              <w:pStyle w:val="ConsPlusNormal"/>
              <w:rPr>
                <w:szCs w:val="28"/>
              </w:rPr>
            </w:pPr>
            <w:r w:rsidRPr="00BE649B">
              <w:rPr>
                <w:szCs w:val="28"/>
              </w:rPr>
              <w:t xml:space="preserve">До 1 года </w:t>
            </w:r>
          </w:p>
        </w:tc>
        <w:tc>
          <w:tcPr>
            <w:tcW w:w="1559" w:type="dxa"/>
            <w:gridSpan w:val="2"/>
            <w:vMerge w:val="restart"/>
          </w:tcPr>
          <w:p w:rsidR="0074652F" w:rsidRPr="00BE649B" w:rsidRDefault="0074652F" w:rsidP="0095556B">
            <w:pPr>
              <w:pStyle w:val="ConsPlusNormal"/>
              <w:jc w:val="center"/>
              <w:rPr>
                <w:szCs w:val="28"/>
              </w:rPr>
            </w:pPr>
            <w:r w:rsidRPr="00BE649B">
              <w:rPr>
                <w:szCs w:val="28"/>
              </w:rPr>
              <w:t>3</w:t>
            </w:r>
          </w:p>
        </w:tc>
      </w:tr>
      <w:tr w:rsidR="0074652F" w:rsidRPr="00BE649B" w:rsidTr="00B12674">
        <w:tc>
          <w:tcPr>
            <w:tcW w:w="680" w:type="dxa"/>
            <w:vMerge/>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СК</w:t>
            </w:r>
          </w:p>
        </w:tc>
        <w:tc>
          <w:tcPr>
            <w:tcW w:w="4031" w:type="dxa"/>
          </w:tcPr>
          <w:p w:rsidR="0074652F" w:rsidRPr="00BE649B" w:rsidRDefault="0074652F" w:rsidP="0074652F">
            <w:pPr>
              <w:pStyle w:val="ConsPlusNormal"/>
              <w:rPr>
                <w:szCs w:val="28"/>
              </w:rPr>
            </w:pPr>
            <w:r w:rsidRPr="00BE649B">
              <w:rPr>
                <w:szCs w:val="28"/>
              </w:rPr>
              <w:t xml:space="preserve">До 2 лет </w:t>
            </w:r>
          </w:p>
        </w:tc>
        <w:tc>
          <w:tcPr>
            <w:tcW w:w="1559" w:type="dxa"/>
            <w:gridSpan w:val="2"/>
            <w:vMerge/>
          </w:tcPr>
          <w:p w:rsidR="0074652F" w:rsidRPr="00BE649B" w:rsidRDefault="0074652F" w:rsidP="0095556B">
            <w:pPr>
              <w:jc w:val="center"/>
              <w:rPr>
                <w:rFonts w:ascii="Times New Roman" w:hAnsi="Times New Roman" w:cs="Times New Roman"/>
                <w:sz w:val="28"/>
                <w:szCs w:val="28"/>
              </w:rPr>
            </w:pPr>
          </w:p>
        </w:tc>
      </w:tr>
      <w:tr w:rsidR="0074652F" w:rsidRPr="00BE649B" w:rsidTr="00B12674">
        <w:tc>
          <w:tcPr>
            <w:tcW w:w="680" w:type="dxa"/>
            <w:vMerge/>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БК, ОБК</w:t>
            </w:r>
          </w:p>
        </w:tc>
        <w:tc>
          <w:tcPr>
            <w:tcW w:w="4031" w:type="dxa"/>
          </w:tcPr>
          <w:p w:rsidR="0074652F" w:rsidRPr="00BE649B" w:rsidRDefault="0074652F" w:rsidP="0074652F">
            <w:pPr>
              <w:pStyle w:val="ConsPlusNormal"/>
              <w:rPr>
                <w:szCs w:val="28"/>
              </w:rPr>
            </w:pPr>
            <w:r w:rsidRPr="00BE649B">
              <w:rPr>
                <w:szCs w:val="28"/>
              </w:rPr>
              <w:t xml:space="preserve">До 2 лет </w:t>
            </w:r>
          </w:p>
        </w:tc>
        <w:tc>
          <w:tcPr>
            <w:tcW w:w="1559" w:type="dxa"/>
            <w:gridSpan w:val="2"/>
            <w:vMerge/>
          </w:tcPr>
          <w:p w:rsidR="0074652F" w:rsidRPr="00BE649B" w:rsidRDefault="0074652F" w:rsidP="0095556B">
            <w:pPr>
              <w:jc w:val="center"/>
              <w:rPr>
                <w:rFonts w:ascii="Times New Roman" w:hAnsi="Times New Roman" w:cs="Times New Roman"/>
                <w:sz w:val="28"/>
                <w:szCs w:val="28"/>
              </w:rPr>
            </w:pPr>
          </w:p>
        </w:tc>
      </w:tr>
      <w:tr w:rsidR="0074652F" w:rsidRPr="00BE649B" w:rsidTr="00B12674">
        <w:tc>
          <w:tcPr>
            <w:tcW w:w="680" w:type="dxa"/>
            <w:vMerge w:val="restart"/>
          </w:tcPr>
          <w:p w:rsidR="0074652F" w:rsidRPr="00BE649B" w:rsidRDefault="0074652F" w:rsidP="0074652F">
            <w:pPr>
              <w:pStyle w:val="ConsPlusNormal"/>
              <w:rPr>
                <w:szCs w:val="28"/>
              </w:rPr>
            </w:pPr>
            <w:r w:rsidRPr="00BE649B">
              <w:rPr>
                <w:szCs w:val="28"/>
              </w:rPr>
              <w:t>4.2.</w:t>
            </w:r>
          </w:p>
        </w:tc>
        <w:tc>
          <w:tcPr>
            <w:tcW w:w="3431" w:type="dxa"/>
          </w:tcPr>
          <w:p w:rsidR="0074652F" w:rsidRPr="00BE649B" w:rsidRDefault="0074652F" w:rsidP="0074652F">
            <w:pPr>
              <w:pStyle w:val="ConsPlusNormal"/>
              <w:rPr>
                <w:szCs w:val="28"/>
              </w:rPr>
            </w:pPr>
            <w:r w:rsidRPr="00BE649B">
              <w:rPr>
                <w:szCs w:val="28"/>
              </w:rPr>
              <w:t>МК</w:t>
            </w:r>
          </w:p>
        </w:tc>
        <w:tc>
          <w:tcPr>
            <w:tcW w:w="4031" w:type="dxa"/>
          </w:tcPr>
          <w:p w:rsidR="0074652F" w:rsidRPr="00BE649B" w:rsidRDefault="0074652F" w:rsidP="0074652F">
            <w:pPr>
              <w:pStyle w:val="ConsPlusNormal"/>
              <w:rPr>
                <w:szCs w:val="28"/>
              </w:rPr>
            </w:pPr>
            <w:r w:rsidRPr="00BE649B">
              <w:rPr>
                <w:szCs w:val="28"/>
              </w:rPr>
              <w:t xml:space="preserve">От 1 до 3 лет </w:t>
            </w:r>
          </w:p>
        </w:tc>
        <w:tc>
          <w:tcPr>
            <w:tcW w:w="1559" w:type="dxa"/>
            <w:gridSpan w:val="2"/>
            <w:vMerge w:val="restart"/>
          </w:tcPr>
          <w:p w:rsidR="0074652F" w:rsidRPr="00BE649B" w:rsidRDefault="0074652F" w:rsidP="0095556B">
            <w:pPr>
              <w:pStyle w:val="ConsPlusNormal"/>
              <w:jc w:val="center"/>
              <w:rPr>
                <w:szCs w:val="28"/>
              </w:rPr>
            </w:pPr>
            <w:r w:rsidRPr="00BE649B">
              <w:rPr>
                <w:szCs w:val="28"/>
              </w:rPr>
              <w:t>2</w:t>
            </w:r>
          </w:p>
        </w:tc>
      </w:tr>
      <w:tr w:rsidR="0074652F" w:rsidRPr="00BE649B" w:rsidTr="00B12674">
        <w:tc>
          <w:tcPr>
            <w:tcW w:w="680" w:type="dxa"/>
            <w:vMerge/>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СК</w:t>
            </w:r>
          </w:p>
        </w:tc>
        <w:tc>
          <w:tcPr>
            <w:tcW w:w="4031" w:type="dxa"/>
          </w:tcPr>
          <w:p w:rsidR="0074652F" w:rsidRPr="00BE649B" w:rsidRDefault="0074652F" w:rsidP="0074652F">
            <w:pPr>
              <w:pStyle w:val="ConsPlusNormal"/>
              <w:rPr>
                <w:szCs w:val="28"/>
              </w:rPr>
            </w:pPr>
            <w:r w:rsidRPr="00BE649B">
              <w:rPr>
                <w:szCs w:val="28"/>
              </w:rPr>
              <w:t xml:space="preserve">От 2 до 4 лет </w:t>
            </w:r>
          </w:p>
        </w:tc>
        <w:tc>
          <w:tcPr>
            <w:tcW w:w="1559" w:type="dxa"/>
            <w:gridSpan w:val="2"/>
            <w:vMerge/>
          </w:tcPr>
          <w:p w:rsidR="0074652F" w:rsidRPr="00BE649B" w:rsidRDefault="0074652F" w:rsidP="0095556B">
            <w:pPr>
              <w:jc w:val="center"/>
              <w:rPr>
                <w:rFonts w:ascii="Times New Roman" w:hAnsi="Times New Roman" w:cs="Times New Roman"/>
                <w:sz w:val="28"/>
                <w:szCs w:val="28"/>
              </w:rPr>
            </w:pPr>
          </w:p>
        </w:tc>
      </w:tr>
      <w:tr w:rsidR="0074652F" w:rsidRPr="00BE649B" w:rsidTr="00B12674">
        <w:tc>
          <w:tcPr>
            <w:tcW w:w="680" w:type="dxa"/>
            <w:vMerge/>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БК, ОБК</w:t>
            </w:r>
          </w:p>
        </w:tc>
        <w:tc>
          <w:tcPr>
            <w:tcW w:w="4031" w:type="dxa"/>
          </w:tcPr>
          <w:p w:rsidR="0074652F" w:rsidRPr="00BE649B" w:rsidRDefault="0074652F" w:rsidP="0074652F">
            <w:pPr>
              <w:pStyle w:val="ConsPlusNormal"/>
              <w:rPr>
                <w:szCs w:val="28"/>
              </w:rPr>
            </w:pPr>
            <w:r w:rsidRPr="00BE649B">
              <w:rPr>
                <w:szCs w:val="28"/>
              </w:rPr>
              <w:t xml:space="preserve">От 2 до 5 лет </w:t>
            </w:r>
          </w:p>
        </w:tc>
        <w:tc>
          <w:tcPr>
            <w:tcW w:w="1559" w:type="dxa"/>
            <w:gridSpan w:val="2"/>
            <w:vMerge/>
          </w:tcPr>
          <w:p w:rsidR="0074652F" w:rsidRPr="00BE649B" w:rsidRDefault="0074652F" w:rsidP="0095556B">
            <w:pPr>
              <w:jc w:val="center"/>
              <w:rPr>
                <w:rFonts w:ascii="Times New Roman" w:hAnsi="Times New Roman" w:cs="Times New Roman"/>
                <w:sz w:val="28"/>
                <w:szCs w:val="28"/>
              </w:rPr>
            </w:pPr>
          </w:p>
        </w:tc>
      </w:tr>
      <w:tr w:rsidR="0074652F" w:rsidRPr="00BE649B" w:rsidTr="00B12674">
        <w:tc>
          <w:tcPr>
            <w:tcW w:w="680" w:type="dxa"/>
            <w:vMerge w:val="restart"/>
          </w:tcPr>
          <w:p w:rsidR="0074652F" w:rsidRPr="00BE649B" w:rsidRDefault="0074652F" w:rsidP="0074652F">
            <w:pPr>
              <w:pStyle w:val="ConsPlusNormal"/>
              <w:rPr>
                <w:szCs w:val="28"/>
              </w:rPr>
            </w:pPr>
            <w:r w:rsidRPr="00BE649B">
              <w:rPr>
                <w:szCs w:val="28"/>
              </w:rPr>
              <w:t>4.3.</w:t>
            </w:r>
          </w:p>
        </w:tc>
        <w:tc>
          <w:tcPr>
            <w:tcW w:w="3431" w:type="dxa"/>
          </w:tcPr>
          <w:p w:rsidR="0074652F" w:rsidRPr="00BE649B" w:rsidRDefault="0074652F" w:rsidP="0074652F">
            <w:pPr>
              <w:pStyle w:val="ConsPlusNormal"/>
              <w:rPr>
                <w:szCs w:val="28"/>
              </w:rPr>
            </w:pPr>
            <w:r w:rsidRPr="00BE649B">
              <w:rPr>
                <w:szCs w:val="28"/>
              </w:rPr>
              <w:t>МК</w:t>
            </w:r>
          </w:p>
        </w:tc>
        <w:tc>
          <w:tcPr>
            <w:tcW w:w="4031" w:type="dxa"/>
          </w:tcPr>
          <w:p w:rsidR="0074652F" w:rsidRPr="00BE649B" w:rsidRDefault="0074652F" w:rsidP="0074652F">
            <w:pPr>
              <w:pStyle w:val="ConsPlusNormal"/>
              <w:rPr>
                <w:szCs w:val="28"/>
              </w:rPr>
            </w:pPr>
            <w:r w:rsidRPr="00BE649B">
              <w:rPr>
                <w:szCs w:val="28"/>
              </w:rPr>
              <w:t xml:space="preserve">От 3 до 5 лет </w:t>
            </w:r>
          </w:p>
        </w:tc>
        <w:tc>
          <w:tcPr>
            <w:tcW w:w="1559" w:type="dxa"/>
            <w:gridSpan w:val="2"/>
            <w:vMerge w:val="restart"/>
          </w:tcPr>
          <w:p w:rsidR="0074652F" w:rsidRPr="00BE649B" w:rsidRDefault="0074652F" w:rsidP="0095556B">
            <w:pPr>
              <w:pStyle w:val="ConsPlusNormal"/>
              <w:jc w:val="center"/>
              <w:rPr>
                <w:szCs w:val="28"/>
              </w:rPr>
            </w:pPr>
            <w:r w:rsidRPr="00BE649B">
              <w:rPr>
                <w:szCs w:val="28"/>
              </w:rPr>
              <w:t>0</w:t>
            </w:r>
          </w:p>
        </w:tc>
      </w:tr>
      <w:tr w:rsidR="0074652F" w:rsidRPr="00BE649B" w:rsidTr="00B12674">
        <w:tc>
          <w:tcPr>
            <w:tcW w:w="680" w:type="dxa"/>
            <w:vMerge/>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СК</w:t>
            </w:r>
          </w:p>
        </w:tc>
        <w:tc>
          <w:tcPr>
            <w:tcW w:w="4031" w:type="dxa"/>
          </w:tcPr>
          <w:p w:rsidR="0074652F" w:rsidRPr="00BE649B" w:rsidRDefault="0074652F" w:rsidP="0074652F">
            <w:pPr>
              <w:pStyle w:val="ConsPlusNormal"/>
              <w:rPr>
                <w:szCs w:val="28"/>
              </w:rPr>
            </w:pPr>
            <w:r w:rsidRPr="00BE649B">
              <w:rPr>
                <w:szCs w:val="28"/>
              </w:rPr>
              <w:t xml:space="preserve">От 4 до 7 лет </w:t>
            </w:r>
          </w:p>
        </w:tc>
        <w:tc>
          <w:tcPr>
            <w:tcW w:w="1559" w:type="dxa"/>
            <w:gridSpan w:val="2"/>
            <w:vMerge/>
          </w:tcPr>
          <w:p w:rsidR="0074652F" w:rsidRPr="00BE649B" w:rsidRDefault="0074652F" w:rsidP="0074652F">
            <w:pPr>
              <w:rPr>
                <w:rFonts w:ascii="Times New Roman" w:hAnsi="Times New Roman" w:cs="Times New Roman"/>
                <w:sz w:val="28"/>
                <w:szCs w:val="28"/>
              </w:rPr>
            </w:pPr>
          </w:p>
        </w:tc>
      </w:tr>
      <w:tr w:rsidR="0074652F" w:rsidRPr="00BE649B" w:rsidTr="00B12674">
        <w:tc>
          <w:tcPr>
            <w:tcW w:w="680" w:type="dxa"/>
          </w:tcPr>
          <w:p w:rsidR="0074652F" w:rsidRPr="00BE649B" w:rsidRDefault="0074652F" w:rsidP="0074652F">
            <w:pPr>
              <w:pStyle w:val="ConsPlusNormal"/>
              <w:rPr>
                <w:szCs w:val="28"/>
              </w:rPr>
            </w:pPr>
          </w:p>
        </w:tc>
        <w:tc>
          <w:tcPr>
            <w:tcW w:w="3431" w:type="dxa"/>
          </w:tcPr>
          <w:p w:rsidR="0074652F" w:rsidRPr="00BE649B" w:rsidRDefault="0074652F" w:rsidP="0074652F">
            <w:pPr>
              <w:pStyle w:val="ConsPlusNormal"/>
              <w:rPr>
                <w:szCs w:val="28"/>
              </w:rPr>
            </w:pPr>
            <w:r w:rsidRPr="00BE649B">
              <w:rPr>
                <w:szCs w:val="28"/>
              </w:rPr>
              <w:t>БК, ОБК</w:t>
            </w:r>
          </w:p>
        </w:tc>
        <w:tc>
          <w:tcPr>
            <w:tcW w:w="4031" w:type="dxa"/>
          </w:tcPr>
          <w:p w:rsidR="0074652F" w:rsidRPr="00BE649B" w:rsidRDefault="0074652F" w:rsidP="0074652F">
            <w:pPr>
              <w:pStyle w:val="ConsPlusNormal"/>
              <w:rPr>
                <w:szCs w:val="28"/>
              </w:rPr>
            </w:pPr>
            <w:r w:rsidRPr="00BE649B">
              <w:rPr>
                <w:szCs w:val="28"/>
              </w:rPr>
              <w:t xml:space="preserve">От 5 до 7 лет </w:t>
            </w:r>
          </w:p>
        </w:tc>
        <w:tc>
          <w:tcPr>
            <w:tcW w:w="1559" w:type="dxa"/>
            <w:gridSpan w:val="2"/>
            <w:vMerge/>
          </w:tcPr>
          <w:p w:rsidR="0074652F" w:rsidRPr="00BE649B" w:rsidRDefault="0074652F" w:rsidP="0074652F">
            <w:pPr>
              <w:rPr>
                <w:rFonts w:ascii="Times New Roman" w:hAnsi="Times New Roman" w:cs="Times New Roman"/>
                <w:sz w:val="28"/>
                <w:szCs w:val="28"/>
              </w:rPr>
            </w:pPr>
          </w:p>
        </w:tc>
      </w:tr>
    </w:tbl>
    <w:p w:rsidR="0074652F" w:rsidRPr="00BE649B" w:rsidRDefault="0074652F" w:rsidP="0074652F">
      <w:pPr>
        <w:pStyle w:val="ConsPlusNormal"/>
        <w:spacing w:before="240"/>
        <w:ind w:firstLine="540"/>
        <w:jc w:val="both"/>
        <w:rPr>
          <w:szCs w:val="28"/>
        </w:rPr>
      </w:pPr>
      <w:bookmarkStart w:id="24" w:name="P168"/>
      <w:bookmarkEnd w:id="24"/>
      <w:r w:rsidRPr="00BE649B">
        <w:rPr>
          <w:szCs w:val="28"/>
        </w:rPr>
        <w:t>&lt;*&gt; Если в заявке на участие в открытом конкурсе представлены транспортные средства различного года выпуска, оценка осуществляется по</w:t>
      </w:r>
      <w:r w:rsidR="00BE649B">
        <w:rPr>
          <w:szCs w:val="28"/>
        </w:rPr>
        <w:t> </w:t>
      </w:r>
      <w:r w:rsidRPr="00BE649B">
        <w:rPr>
          <w:szCs w:val="28"/>
        </w:rPr>
        <w:t xml:space="preserve"> среднему значению возраста транспортных средств.</w:t>
      </w:r>
    </w:p>
    <w:p w:rsidR="0074652F" w:rsidRPr="00BE649B" w:rsidRDefault="0074652F" w:rsidP="0074652F">
      <w:pPr>
        <w:pStyle w:val="ConsPlusNormal"/>
        <w:spacing w:before="240"/>
        <w:ind w:firstLine="540"/>
        <w:jc w:val="both"/>
        <w:rPr>
          <w:szCs w:val="28"/>
        </w:rPr>
      </w:pPr>
      <w:r w:rsidRPr="00BE649B">
        <w:rPr>
          <w:szCs w:val="28"/>
        </w:rPr>
        <w:t>&lt;**&gt;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rsidR="0074652F" w:rsidRPr="005124F8" w:rsidRDefault="00952FD8" w:rsidP="005124F8">
      <w:pPr>
        <w:pStyle w:val="ConsPlusNormal"/>
        <w:spacing w:before="240"/>
        <w:ind w:firstLine="540"/>
        <w:jc w:val="both"/>
        <w:rPr>
          <w:szCs w:val="28"/>
        </w:rPr>
      </w:pPr>
      <w:hyperlink w:anchor="P168" w:history="1">
        <w:r w:rsidR="0074652F" w:rsidRPr="00BE649B">
          <w:rPr>
            <w:szCs w:val="28"/>
          </w:rPr>
          <w:t>&lt;***&gt;</w:t>
        </w:r>
      </w:hyperlink>
      <w:r w:rsidR="0074652F" w:rsidRPr="00BE649B">
        <w:rPr>
          <w:szCs w:val="28"/>
        </w:rPr>
        <w:t>Возраст транспортного средства определяется разницей между годом опубликования Информационного извещения о проведении Открытого конкурса и годом выпуска транспортного средства (при необходимости в</w:t>
      </w:r>
      <w:r w:rsidR="00BE649B">
        <w:rPr>
          <w:szCs w:val="28"/>
        </w:rPr>
        <w:t> </w:t>
      </w:r>
      <w:r w:rsidR="0074652F" w:rsidRPr="00BE649B">
        <w:rPr>
          <w:szCs w:val="28"/>
        </w:rPr>
        <w:t xml:space="preserve"> расчет принимаются месяц и год опубликования Информационного извещения о проведении Открытого конкурса и месяц и год выпуска </w:t>
      </w:r>
      <w:r w:rsidR="005124F8">
        <w:rPr>
          <w:szCs w:val="28"/>
        </w:rPr>
        <w:t>транспортного средства).</w:t>
      </w:r>
    </w:p>
    <w:p w:rsidR="0074652F" w:rsidRPr="00AC318A" w:rsidRDefault="0074652F" w:rsidP="0074652F">
      <w:pPr>
        <w:pStyle w:val="ConsPlusNormal"/>
        <w:ind w:firstLine="708"/>
        <w:jc w:val="both"/>
        <w:outlineLvl w:val="2"/>
        <w:rPr>
          <w:sz w:val="24"/>
          <w:szCs w:val="24"/>
        </w:rPr>
      </w:pPr>
    </w:p>
    <w:p w:rsidR="0074652F" w:rsidRPr="00AC318A" w:rsidRDefault="0074652F" w:rsidP="0074652F">
      <w:pPr>
        <w:pStyle w:val="ConsPlusNormal"/>
        <w:ind w:left="5103" w:firstLine="567"/>
        <w:outlineLvl w:val="0"/>
        <w:rPr>
          <w:sz w:val="24"/>
          <w:szCs w:val="24"/>
        </w:rPr>
        <w:sectPr w:rsidR="0074652F" w:rsidRPr="00AC318A" w:rsidSect="0074652F">
          <w:pgSz w:w="11905" w:h="16838"/>
          <w:pgMar w:top="1134" w:right="565" w:bottom="1134" w:left="1701" w:header="0" w:footer="0" w:gutter="0"/>
          <w:cols w:space="720"/>
        </w:sectPr>
      </w:pPr>
    </w:p>
    <w:p w:rsidR="0074652F" w:rsidRPr="00E10CE9" w:rsidRDefault="0074652F" w:rsidP="0095556B">
      <w:pPr>
        <w:pStyle w:val="ConsPlusNormal"/>
        <w:ind w:left="5670"/>
        <w:outlineLvl w:val="0"/>
        <w:rPr>
          <w:szCs w:val="28"/>
        </w:rPr>
      </w:pPr>
      <w:r w:rsidRPr="00E10CE9">
        <w:rPr>
          <w:szCs w:val="28"/>
        </w:rPr>
        <w:lastRenderedPageBreak/>
        <w:t xml:space="preserve">Утверждено </w:t>
      </w:r>
    </w:p>
    <w:p w:rsidR="0074652F" w:rsidRPr="00E10CE9" w:rsidRDefault="0074652F" w:rsidP="0095556B">
      <w:pPr>
        <w:pStyle w:val="ConsPlusNormal"/>
        <w:ind w:left="5670"/>
        <w:outlineLvl w:val="0"/>
        <w:rPr>
          <w:szCs w:val="28"/>
        </w:rPr>
      </w:pPr>
      <w:r w:rsidRPr="00E10CE9">
        <w:rPr>
          <w:szCs w:val="28"/>
        </w:rPr>
        <w:t xml:space="preserve">постановлением </w:t>
      </w:r>
      <w:r w:rsidR="00E10CE9">
        <w:rPr>
          <w:szCs w:val="28"/>
        </w:rPr>
        <w:t>А</w:t>
      </w:r>
      <w:r w:rsidRPr="00E10CE9">
        <w:rPr>
          <w:szCs w:val="28"/>
        </w:rPr>
        <w:t>дминистрации</w:t>
      </w:r>
    </w:p>
    <w:p w:rsidR="0074652F" w:rsidRPr="00E10CE9" w:rsidRDefault="0074652F" w:rsidP="0095556B">
      <w:pPr>
        <w:pStyle w:val="ConsPlusNormal"/>
        <w:ind w:left="5670"/>
        <w:rPr>
          <w:szCs w:val="28"/>
        </w:rPr>
      </w:pPr>
      <w:r w:rsidRPr="00E10CE9">
        <w:rPr>
          <w:szCs w:val="28"/>
        </w:rPr>
        <w:t>городского округа Мытищи</w:t>
      </w:r>
    </w:p>
    <w:p w:rsidR="0074652F" w:rsidRDefault="0074652F" w:rsidP="00EA1907">
      <w:pPr>
        <w:pStyle w:val="ConsPlusNormal"/>
        <w:ind w:left="5670"/>
        <w:rPr>
          <w:bCs/>
          <w:szCs w:val="28"/>
          <w:u w:val="single"/>
        </w:rPr>
      </w:pPr>
      <w:r w:rsidRPr="00E10CE9">
        <w:rPr>
          <w:szCs w:val="28"/>
        </w:rPr>
        <w:t xml:space="preserve"> </w:t>
      </w:r>
      <w:r w:rsidR="00EA1907" w:rsidRPr="00E10CE9">
        <w:rPr>
          <w:bCs/>
          <w:szCs w:val="28"/>
        </w:rPr>
        <w:t xml:space="preserve">от </w:t>
      </w:r>
      <w:r w:rsidR="00EA1907" w:rsidRPr="00E10CE9">
        <w:rPr>
          <w:bCs/>
          <w:szCs w:val="28"/>
          <w:u w:val="single"/>
        </w:rPr>
        <w:t>25.05.2020</w:t>
      </w:r>
      <w:r w:rsidR="00EA1907" w:rsidRPr="00E10CE9">
        <w:rPr>
          <w:bCs/>
          <w:szCs w:val="28"/>
        </w:rPr>
        <w:t xml:space="preserve"> № </w:t>
      </w:r>
      <w:r w:rsidR="00EA1907" w:rsidRPr="00E10CE9">
        <w:rPr>
          <w:bCs/>
          <w:szCs w:val="28"/>
          <w:u w:val="single"/>
        </w:rPr>
        <w:t>1582</w:t>
      </w:r>
    </w:p>
    <w:p w:rsidR="00E6588F" w:rsidRPr="00E10CE9" w:rsidRDefault="00E6588F" w:rsidP="00EA1907">
      <w:pPr>
        <w:pStyle w:val="ConsPlusNormal"/>
        <w:ind w:left="5670"/>
        <w:rPr>
          <w:szCs w:val="28"/>
        </w:rPr>
      </w:pPr>
      <w:r>
        <w:rPr>
          <w:szCs w:val="28"/>
        </w:rPr>
        <w:t>(с изм. от 27.05.2022 № 2217, от 30.08.2023)</w:t>
      </w:r>
    </w:p>
    <w:p w:rsidR="0074652F" w:rsidRPr="00E10CE9" w:rsidRDefault="0074652F" w:rsidP="0074652F">
      <w:pPr>
        <w:pStyle w:val="ConsPlusNormal"/>
        <w:jc w:val="both"/>
        <w:rPr>
          <w:szCs w:val="28"/>
        </w:rPr>
      </w:pPr>
    </w:p>
    <w:p w:rsidR="0074652F" w:rsidRPr="00E10CE9" w:rsidRDefault="0074652F" w:rsidP="0074652F">
      <w:pPr>
        <w:pStyle w:val="ConsPlusTitle"/>
        <w:jc w:val="center"/>
        <w:rPr>
          <w:rFonts w:ascii="Times New Roman" w:hAnsi="Times New Roman" w:cs="Times New Roman"/>
          <w:sz w:val="28"/>
          <w:szCs w:val="28"/>
        </w:rPr>
      </w:pPr>
    </w:p>
    <w:p w:rsidR="0074652F" w:rsidRPr="00E10CE9" w:rsidRDefault="0074652F" w:rsidP="0074652F">
      <w:pPr>
        <w:pStyle w:val="ConsPlusTitle"/>
        <w:jc w:val="center"/>
        <w:rPr>
          <w:rFonts w:ascii="Times New Roman" w:hAnsi="Times New Roman" w:cs="Times New Roman"/>
          <w:sz w:val="28"/>
          <w:szCs w:val="28"/>
        </w:rPr>
      </w:pPr>
      <w:r w:rsidRPr="00E10CE9">
        <w:rPr>
          <w:rFonts w:ascii="Times New Roman" w:hAnsi="Times New Roman" w:cs="Times New Roman"/>
          <w:sz w:val="28"/>
          <w:szCs w:val="28"/>
        </w:rPr>
        <w:t>Положение</w:t>
      </w:r>
    </w:p>
    <w:p w:rsidR="0074652F" w:rsidRPr="00E10CE9" w:rsidRDefault="0074652F" w:rsidP="0074652F">
      <w:pPr>
        <w:pStyle w:val="ConsPlusTitle"/>
        <w:jc w:val="center"/>
        <w:rPr>
          <w:rFonts w:ascii="Times New Roman" w:hAnsi="Times New Roman" w:cs="Times New Roman"/>
          <w:sz w:val="28"/>
          <w:szCs w:val="28"/>
        </w:rPr>
      </w:pPr>
      <w:r w:rsidRPr="00E10CE9">
        <w:rPr>
          <w:rFonts w:ascii="Times New Roman" w:hAnsi="Times New Roman" w:cs="Times New Roman"/>
          <w:sz w:val="28"/>
          <w:szCs w:val="28"/>
        </w:rPr>
        <w:t>о комиссии по проведению открытого конкурса на право</w:t>
      </w:r>
    </w:p>
    <w:p w:rsidR="0074652F" w:rsidRPr="00E10CE9" w:rsidRDefault="0074652F" w:rsidP="0074652F">
      <w:pPr>
        <w:pStyle w:val="ConsPlusTitle"/>
        <w:jc w:val="center"/>
        <w:rPr>
          <w:rFonts w:ascii="Times New Roman" w:hAnsi="Times New Roman" w:cs="Times New Roman"/>
          <w:sz w:val="28"/>
          <w:szCs w:val="28"/>
        </w:rPr>
      </w:pPr>
      <w:r w:rsidRPr="00E10CE9">
        <w:rPr>
          <w:rFonts w:ascii="Times New Roman" w:hAnsi="Times New Roman" w:cs="Times New Roman"/>
          <w:sz w:val="28"/>
          <w:szCs w:val="28"/>
        </w:rPr>
        <w:t>осуществления регулярных перевозок пассажиров и багажа</w:t>
      </w:r>
    </w:p>
    <w:p w:rsidR="0074652F" w:rsidRPr="00E10CE9" w:rsidRDefault="0074652F" w:rsidP="0074652F">
      <w:pPr>
        <w:pStyle w:val="ConsPlusTitle"/>
        <w:jc w:val="center"/>
        <w:rPr>
          <w:rFonts w:ascii="Times New Roman" w:hAnsi="Times New Roman" w:cs="Times New Roman"/>
          <w:sz w:val="28"/>
          <w:szCs w:val="28"/>
        </w:rPr>
      </w:pPr>
      <w:r w:rsidRPr="00E10CE9">
        <w:rPr>
          <w:rFonts w:ascii="Times New Roman" w:hAnsi="Times New Roman" w:cs="Times New Roman"/>
          <w:sz w:val="28"/>
          <w:szCs w:val="28"/>
        </w:rPr>
        <w:t>автомобильным транспортом по муниципальным маршрутам</w:t>
      </w:r>
    </w:p>
    <w:p w:rsidR="0074652F" w:rsidRPr="00E10CE9" w:rsidRDefault="0074652F" w:rsidP="0074652F">
      <w:pPr>
        <w:pStyle w:val="ConsPlusTitle"/>
        <w:jc w:val="center"/>
        <w:rPr>
          <w:rFonts w:ascii="Times New Roman" w:hAnsi="Times New Roman" w:cs="Times New Roman"/>
          <w:b w:val="0"/>
          <w:sz w:val="28"/>
          <w:szCs w:val="28"/>
        </w:rPr>
      </w:pPr>
      <w:r w:rsidRPr="00E10CE9">
        <w:rPr>
          <w:rFonts w:ascii="Times New Roman" w:hAnsi="Times New Roman" w:cs="Times New Roman"/>
          <w:sz w:val="28"/>
          <w:szCs w:val="28"/>
        </w:rPr>
        <w:t xml:space="preserve"> регулярных перевозок по нерегулируемым тарифам</w:t>
      </w:r>
    </w:p>
    <w:p w:rsidR="0074652F" w:rsidRPr="00E10CE9" w:rsidRDefault="0074652F" w:rsidP="0074652F">
      <w:pPr>
        <w:pStyle w:val="ConsPlusNormal"/>
        <w:jc w:val="center"/>
        <w:outlineLvl w:val="1"/>
        <w:rPr>
          <w:szCs w:val="28"/>
        </w:rPr>
      </w:pPr>
    </w:p>
    <w:p w:rsidR="0074652F" w:rsidRPr="00E10CE9" w:rsidRDefault="0074652F" w:rsidP="0074652F">
      <w:pPr>
        <w:pStyle w:val="ConsPlusNormal"/>
        <w:jc w:val="center"/>
        <w:outlineLvl w:val="1"/>
        <w:rPr>
          <w:b/>
          <w:szCs w:val="28"/>
        </w:rPr>
      </w:pPr>
      <w:r w:rsidRPr="00E10CE9">
        <w:rPr>
          <w:b/>
          <w:szCs w:val="28"/>
        </w:rPr>
        <w:t>I. Общие положения</w:t>
      </w:r>
    </w:p>
    <w:p w:rsidR="0074652F" w:rsidRPr="00E10CE9" w:rsidRDefault="0074652F" w:rsidP="0074652F">
      <w:pPr>
        <w:pStyle w:val="ConsPlusNormal"/>
        <w:jc w:val="both"/>
        <w:rPr>
          <w:szCs w:val="28"/>
        </w:rPr>
      </w:pPr>
    </w:p>
    <w:p w:rsidR="0074652F" w:rsidRPr="00E10CE9" w:rsidRDefault="0074652F" w:rsidP="00E10CE9">
      <w:pPr>
        <w:pStyle w:val="ConsPlusNormal"/>
        <w:numPr>
          <w:ilvl w:val="0"/>
          <w:numId w:val="15"/>
        </w:numPr>
        <w:ind w:left="0" w:firstLine="709"/>
        <w:jc w:val="both"/>
        <w:rPr>
          <w:szCs w:val="28"/>
        </w:rPr>
      </w:pPr>
      <w:r w:rsidRPr="00E10CE9">
        <w:rPr>
          <w:szCs w:val="28"/>
        </w:rPr>
        <w:t>Настоящее Положение о комиссии по проведению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по нерегулируемым тарифам (далее - Положение), определяет порядок деятельности комиссии по проведению открытого конкурса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 на территории городского округа Мытищи (далее - Конкурсная комиссия, Открытый конкурс).</w:t>
      </w:r>
    </w:p>
    <w:p w:rsidR="0074652F" w:rsidRPr="00E10CE9" w:rsidRDefault="0074652F" w:rsidP="00E10CE9">
      <w:pPr>
        <w:pStyle w:val="aa"/>
        <w:autoSpaceDE w:val="0"/>
        <w:autoSpaceDN w:val="0"/>
        <w:adjustRightInd w:val="0"/>
        <w:ind w:left="0" w:firstLine="709"/>
        <w:jc w:val="both"/>
        <w:rPr>
          <w:rFonts w:ascii="Times New Roman" w:hAnsi="Times New Roman"/>
          <w:sz w:val="28"/>
          <w:szCs w:val="28"/>
          <w:lang w:eastAsia="ru-RU"/>
        </w:rPr>
      </w:pPr>
      <w:r w:rsidRPr="00E10CE9">
        <w:rPr>
          <w:rFonts w:ascii="Times New Roman" w:hAnsi="Times New Roman"/>
          <w:sz w:val="28"/>
          <w:szCs w:val="28"/>
          <w:lang w:eastAsia="ru-RU"/>
        </w:rPr>
        <w:t xml:space="preserve">2. Конкурсная комиссия является коллегиальным органом, действующим на постоянной основе. </w:t>
      </w:r>
    </w:p>
    <w:p w:rsidR="0074652F" w:rsidRPr="00E10CE9" w:rsidRDefault="0074652F" w:rsidP="00E10CE9">
      <w:pPr>
        <w:pStyle w:val="aa"/>
        <w:autoSpaceDE w:val="0"/>
        <w:autoSpaceDN w:val="0"/>
        <w:adjustRightInd w:val="0"/>
        <w:ind w:left="0" w:firstLine="709"/>
        <w:jc w:val="both"/>
        <w:rPr>
          <w:rFonts w:ascii="Times New Roman" w:hAnsi="Times New Roman"/>
          <w:sz w:val="28"/>
          <w:szCs w:val="28"/>
          <w:lang w:eastAsia="ru-RU"/>
        </w:rPr>
      </w:pPr>
      <w:r w:rsidRPr="00E10CE9">
        <w:rPr>
          <w:rFonts w:ascii="Times New Roman" w:hAnsi="Times New Roman"/>
          <w:sz w:val="28"/>
          <w:szCs w:val="28"/>
          <w:lang w:eastAsia="ru-RU"/>
        </w:rPr>
        <w:t>3. В состав Конкурсной комиссии входит 14 членов. Конкурсная комиссия правомочна осуществлять свои функции, если на заседании комиссии присутствует не менее чем 50 процентов числа ее членов.</w:t>
      </w:r>
    </w:p>
    <w:p w:rsidR="0074652F" w:rsidRPr="00E10CE9" w:rsidRDefault="0074652F" w:rsidP="00E10CE9">
      <w:pPr>
        <w:pStyle w:val="aa"/>
        <w:autoSpaceDE w:val="0"/>
        <w:autoSpaceDN w:val="0"/>
        <w:adjustRightInd w:val="0"/>
        <w:ind w:left="0" w:firstLine="709"/>
        <w:jc w:val="both"/>
        <w:rPr>
          <w:rFonts w:ascii="Times New Roman" w:hAnsi="Times New Roman"/>
          <w:sz w:val="28"/>
          <w:szCs w:val="28"/>
          <w:lang w:eastAsia="ru-RU"/>
        </w:rPr>
      </w:pPr>
      <w:r w:rsidRPr="00E10CE9">
        <w:rPr>
          <w:rFonts w:ascii="Times New Roman" w:hAnsi="Times New Roman"/>
          <w:sz w:val="28"/>
          <w:szCs w:val="28"/>
          <w:lang w:eastAsia="ru-RU"/>
        </w:rPr>
        <w:t>4. Конкурсную комиссию возглавляет председатель Конкурсной комиссии. В отсутствие председателя деятельностью Конкурсной комиссии руководит его заместитель. В отсутствие заместителя деятельностью Конкурсной комиссии руководит один из членов Конкурсной комиссии, определяемый присутствующими членами Конкурсной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5. В состав Конкурсной комиссии входят: председатель, заместитель председателя, секретарь и другие члены Конкурсной комиссии. Состав лиц конкурсной комиссии утверждается Постановлением администрации городского округа Мытищи по проведении Открытого конкурса. В состав Конкурсной комиссии, кроме представителей Организатора конкурса, по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согласованию включаются представители дорожных, служб, в ведении которых находятся автомобильные дороги, Отдела (подразделений) государственной инспекции безопасности дорожного движения МУ МВД России «Мытищинское», Управления (подразделений) государственного </w:t>
      </w:r>
      <w:r w:rsidRPr="00E10CE9">
        <w:rPr>
          <w:rFonts w:ascii="Times New Roman" w:hAnsi="Times New Roman" w:cs="Times New Roman"/>
          <w:sz w:val="28"/>
          <w:szCs w:val="28"/>
        </w:rPr>
        <w:lastRenderedPageBreak/>
        <w:t>автодорожного надзора по Московской области Федеральной службы по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надзору в сфере транспорта, Управления регионального автотранспортного контроля Министерства транспорта и дорожной инфраструктуры Московской области, профсоюза работников автотранспорта и дорожного хозяйства.</w:t>
      </w:r>
    </w:p>
    <w:p w:rsidR="0074652F" w:rsidRPr="00E10CE9" w:rsidRDefault="0074652F" w:rsidP="0074652F">
      <w:pPr>
        <w:pStyle w:val="ConsPlusTitle"/>
        <w:jc w:val="center"/>
        <w:outlineLvl w:val="1"/>
        <w:rPr>
          <w:rFonts w:ascii="Times New Roman" w:hAnsi="Times New Roman" w:cs="Times New Roman"/>
          <w:sz w:val="28"/>
          <w:szCs w:val="28"/>
        </w:rPr>
      </w:pPr>
    </w:p>
    <w:p w:rsidR="0074652F" w:rsidRPr="00E10CE9" w:rsidRDefault="0074652F" w:rsidP="0095556B">
      <w:pPr>
        <w:pStyle w:val="aa"/>
        <w:numPr>
          <w:ilvl w:val="0"/>
          <w:numId w:val="17"/>
        </w:numPr>
        <w:autoSpaceDE w:val="0"/>
        <w:autoSpaceDN w:val="0"/>
        <w:adjustRightInd w:val="0"/>
        <w:ind w:left="0" w:firstLine="0"/>
        <w:jc w:val="center"/>
        <w:rPr>
          <w:rFonts w:ascii="Times New Roman" w:hAnsi="Times New Roman"/>
          <w:b/>
          <w:sz w:val="28"/>
          <w:szCs w:val="28"/>
          <w:lang w:eastAsia="ru-RU"/>
        </w:rPr>
      </w:pPr>
      <w:r w:rsidRPr="00E10CE9">
        <w:rPr>
          <w:rFonts w:ascii="Times New Roman" w:hAnsi="Times New Roman"/>
          <w:b/>
          <w:sz w:val="28"/>
          <w:szCs w:val="28"/>
          <w:lang w:eastAsia="ru-RU"/>
        </w:rPr>
        <w:t>Права и обязанности.</w:t>
      </w:r>
    </w:p>
    <w:p w:rsidR="0074652F" w:rsidRPr="00E10CE9" w:rsidRDefault="0074652F" w:rsidP="0074652F">
      <w:pPr>
        <w:pStyle w:val="aa"/>
        <w:autoSpaceDE w:val="0"/>
        <w:autoSpaceDN w:val="0"/>
        <w:adjustRightInd w:val="0"/>
        <w:ind w:left="1080"/>
        <w:jc w:val="center"/>
        <w:rPr>
          <w:rFonts w:ascii="Times New Roman" w:hAnsi="Times New Roman"/>
          <w:sz w:val="28"/>
          <w:szCs w:val="28"/>
          <w:lang w:eastAsia="ru-RU"/>
        </w:rPr>
      </w:pP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6. Конкурсная комиссия:</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1) принимает конверты с заявками на участие в Открытом конкурсе, осуществляет их регистрацию в журнале регистрации конвертов с заявками на</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участие в Открытом конкурсе, учет и надлежащее хранение;</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2) по требованию участника выдает расписку о принятии конверта с</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заявкой на участие в Открытом конкурсе;</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3) вскрывает конверты с заявками на участие в Открытом конкурсе, сверяет наличие документов на участие в Открытом конкурсе, проверяет содержание документов, представленных юридическим лицом, индивидуальным предпринимателем или участником договора простого товарищества (далее - участники);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4) проставляет штамп на принятых конкурсной комиссией к</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рассмотрению заявках на участие в Открытом конкурсе на процедуре вскрытия конвертов;</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5) в ходе заседаний Конкурсной комиссии ведутся протоколы вскрытия конвертов с заявками на участие в Открытом конкурсе и протоколы рассмотрения и оценки заявок на участие в Открытом конкурсе. Протоколы оформляются в двух экземплярах и подписываются председателем Конкурсной комиссии, его заместителем и всеми членами Конкурсной комиссии, присутствующими на заседании.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6) регистрирует присутствующих участников Открытого конкурса на</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процедуре вскрытия конвертов в журнале регистрации участников на</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участие в Открытом конкурсе;</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7) вправе затребовать от участников разъяснения по представленным ими</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заявкам на участие в Открытом конкурсе;</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8) принимает решение о допуске или отклонении участника Открытого конкурса;</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9) признает Открытый конкурс состоявшимся, оценивает заявки участников и определяет победителя (победителей) Открытого конкурса;</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10) признает Открытый конкурс несостоявшимся;</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11) издает решения о факте уклонения победителя Открытого конкурса;</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12) формирует архив материалов, образующихся в ходе работы конкурсной комиссии.</w:t>
      </w:r>
    </w:p>
    <w:p w:rsidR="0074652F" w:rsidRPr="00E10CE9" w:rsidRDefault="0074652F" w:rsidP="00E10CE9">
      <w:pPr>
        <w:ind w:firstLine="709"/>
        <w:rPr>
          <w:rFonts w:ascii="Times New Roman" w:hAnsi="Times New Roman" w:cs="Times New Roman"/>
          <w:sz w:val="28"/>
          <w:szCs w:val="28"/>
        </w:rPr>
      </w:pP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7. Члены конкурсной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 xml:space="preserve">1) присутствуют на заседаниях Конкурсной комиссии, за исключением случаев, вызванных уважительными причинами (временная </w:t>
      </w:r>
      <w:r w:rsidRPr="00E10CE9">
        <w:rPr>
          <w:rFonts w:ascii="Times New Roman" w:hAnsi="Times New Roman" w:cs="Times New Roman"/>
          <w:sz w:val="28"/>
          <w:szCs w:val="28"/>
        </w:rPr>
        <w:lastRenderedPageBreak/>
        <w:t>нетрудоспособность, командировка и другие уважительные причины);</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2) принимают решения в пределах своей компетенции;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3) вправе выступать по вопросам повестки на заседании Конкурсной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4) проверяют правильность содержания составляемых Конкурсной комиссией протоколов, в том числе правильность отражения в этих протоколах своего выступления.</w:t>
      </w:r>
    </w:p>
    <w:p w:rsidR="0074652F" w:rsidRPr="00E10CE9" w:rsidRDefault="0074652F" w:rsidP="00E10CE9">
      <w:pPr>
        <w:ind w:firstLine="709"/>
        <w:rPr>
          <w:rFonts w:ascii="Times New Roman" w:hAnsi="Times New Roman" w:cs="Times New Roman"/>
          <w:sz w:val="28"/>
          <w:szCs w:val="28"/>
        </w:rPr>
      </w:pP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8.Председатель Конкурсной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1) осуществляет общее руководство работой Конкурсной комиссии и</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обеспечивает выполнение настоящего Положения;</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2) уведомляет членов Конкурсной комиссии о месте, дате и времени проведения заседания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3) объявляет заседание правомочным или выносит решение 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его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переносе из-за отсутствия необходимого количества членов;</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4) информирует присутствующих на заседании Конкурсной комиссии 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количестве принятых конвертов, количестве измененных и отозванных конвертов на участие в Открытом конкурсе (при наличии таковых);</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5) вправе поручить одному из членов Конкурсной комиссии при</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вскрытии конвертов огласить участников на участие в Открытом конкурсе;</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6) открывает и ведет заседания Конкурсной комиссии, объявляет перерывы;</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7) назначает ответственного члена Конкурсной комиссии по ведению протоколов, составляемых в ходе работы Конкурсной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8) в случае необходимости выносит на обсуждение Конкурсной комиссии вопрос о привлечении к работе экспертов.</w:t>
      </w:r>
    </w:p>
    <w:p w:rsidR="0074652F" w:rsidRPr="00E10CE9" w:rsidRDefault="0074652F" w:rsidP="00E10CE9">
      <w:pPr>
        <w:ind w:firstLine="709"/>
        <w:rPr>
          <w:rFonts w:ascii="Times New Roman" w:hAnsi="Times New Roman" w:cs="Times New Roman"/>
          <w:sz w:val="28"/>
          <w:szCs w:val="28"/>
        </w:rPr>
      </w:pP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9. Секретарь конкурсной комиссии: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месте проведения заседаний и обеспечение членов комиссии необходимыми материалами);</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2) осуществляет по ходу заседаний Конкурсной комиссии аудиозапись заседания конкурсной комиссии на процедуре вскрытия конвертов с заявками на участие в Открытом конкурсе;</w:t>
      </w: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3) направляет уведомление на электронную почту лицу, получившему право на получение свидетельств об осуществлении перевозок по маршруту регулярных перевозок и карт маршрута регулярных перевозок.</w:t>
      </w:r>
    </w:p>
    <w:p w:rsidR="0074652F" w:rsidRPr="00E10CE9" w:rsidRDefault="0074652F" w:rsidP="0074652F">
      <w:pPr>
        <w:pStyle w:val="ConsPlusTitle"/>
        <w:jc w:val="center"/>
        <w:outlineLvl w:val="1"/>
        <w:rPr>
          <w:rFonts w:ascii="Times New Roman" w:hAnsi="Times New Roman" w:cs="Times New Roman"/>
          <w:sz w:val="28"/>
          <w:szCs w:val="28"/>
        </w:rPr>
      </w:pPr>
    </w:p>
    <w:p w:rsidR="0074652F" w:rsidRPr="00E10CE9" w:rsidRDefault="0074652F" w:rsidP="0074652F">
      <w:pPr>
        <w:pStyle w:val="ConsPlusTitle"/>
        <w:jc w:val="center"/>
        <w:outlineLvl w:val="1"/>
        <w:rPr>
          <w:rFonts w:ascii="Times New Roman" w:hAnsi="Times New Roman" w:cs="Times New Roman"/>
          <w:sz w:val="28"/>
          <w:szCs w:val="28"/>
        </w:rPr>
      </w:pPr>
      <w:r w:rsidRPr="00E10CE9">
        <w:rPr>
          <w:rFonts w:ascii="Times New Roman" w:hAnsi="Times New Roman" w:cs="Times New Roman"/>
          <w:sz w:val="28"/>
          <w:szCs w:val="28"/>
          <w:lang w:val="en-US"/>
        </w:rPr>
        <w:t>I</w:t>
      </w:r>
      <w:r w:rsidRPr="00E10CE9">
        <w:rPr>
          <w:rFonts w:ascii="Times New Roman" w:hAnsi="Times New Roman" w:cs="Times New Roman"/>
          <w:sz w:val="28"/>
          <w:szCs w:val="28"/>
        </w:rPr>
        <w:t>II. Прием документов</w:t>
      </w:r>
    </w:p>
    <w:p w:rsidR="0074652F" w:rsidRPr="00E10CE9" w:rsidRDefault="0074652F" w:rsidP="0074652F">
      <w:pPr>
        <w:pStyle w:val="ConsPlusNormal"/>
        <w:jc w:val="both"/>
        <w:rPr>
          <w:szCs w:val="28"/>
        </w:rPr>
      </w:pPr>
    </w:p>
    <w:p w:rsidR="0074652F" w:rsidRPr="00E10CE9" w:rsidRDefault="0074652F" w:rsidP="00E10CE9">
      <w:pPr>
        <w:pStyle w:val="ConsPlusNormal"/>
        <w:ind w:firstLine="709"/>
        <w:jc w:val="both"/>
        <w:rPr>
          <w:szCs w:val="28"/>
        </w:rPr>
      </w:pPr>
      <w:r w:rsidRPr="00E10CE9">
        <w:rPr>
          <w:szCs w:val="28"/>
        </w:rPr>
        <w:t xml:space="preserve">10. Заявка на участие в Открытом конкурсе представляется участником </w:t>
      </w:r>
      <w:r w:rsidRPr="00E10CE9">
        <w:rPr>
          <w:szCs w:val="28"/>
        </w:rPr>
        <w:lastRenderedPageBreak/>
        <w:t xml:space="preserve">Открытого конкурса или его представителем организатору Открытого конкурса, согласно п. 14, </w:t>
      </w:r>
      <w:hyperlink w:anchor="P144" w:history="1">
        <w:r w:rsidRPr="00E10CE9">
          <w:rPr>
            <w:color w:val="0000FF"/>
            <w:szCs w:val="28"/>
          </w:rPr>
          <w:t xml:space="preserve">п. </w:t>
        </w:r>
      </w:hyperlink>
      <w:r w:rsidRPr="00E10CE9">
        <w:rPr>
          <w:color w:val="0000FF"/>
          <w:szCs w:val="28"/>
        </w:rPr>
        <w:t xml:space="preserve"> 15</w:t>
      </w:r>
      <w:r w:rsidRPr="00E10CE9">
        <w:rPr>
          <w:szCs w:val="28"/>
        </w:rPr>
        <w:t xml:space="preserve">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 xml:space="preserve">11. Конверты с документами на участие в Открытом конкурсе регистрируются секретарем Конкурсной комиссии в </w:t>
      </w:r>
      <w:hyperlink w:anchor="P797" w:history="1">
        <w:r w:rsidRPr="00E10CE9">
          <w:rPr>
            <w:szCs w:val="28"/>
          </w:rPr>
          <w:t>журнале</w:t>
        </w:r>
      </w:hyperlink>
      <w:r w:rsidRPr="00E10CE9">
        <w:rPr>
          <w:szCs w:val="28"/>
        </w:rPr>
        <w:t xml:space="preserve"> регистрации конвертов с документами на участие в Открытом конкурсе, согласно п. 22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 xml:space="preserve">По требованию участника Открытого конкурса (представителя), подавшего заявку на участие в Открытом конкурсе, секретарь Конкурсной комиссии выдает </w:t>
      </w:r>
      <w:hyperlink w:anchor="P837" w:history="1">
        <w:r w:rsidRPr="00E10CE9">
          <w:rPr>
            <w:szCs w:val="28"/>
          </w:rPr>
          <w:t>расписку</w:t>
        </w:r>
      </w:hyperlink>
      <w:r w:rsidRPr="00E10CE9">
        <w:rPr>
          <w:szCs w:val="28"/>
        </w:rPr>
        <w:t xml:space="preserve"> в получении конверта с заявкой с указанием даты и</w:t>
      </w:r>
      <w:r w:rsidR="00E10CE9">
        <w:rPr>
          <w:szCs w:val="28"/>
        </w:rPr>
        <w:t> </w:t>
      </w:r>
      <w:r w:rsidRPr="00E10CE9">
        <w:rPr>
          <w:szCs w:val="28"/>
        </w:rPr>
        <w:t xml:space="preserve"> времени получения, согласно п. 23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 xml:space="preserve">12. </w:t>
      </w:r>
      <w:hyperlink w:anchor="P213" w:history="1">
        <w:r w:rsidRPr="00E10CE9">
          <w:rPr>
            <w:szCs w:val="28"/>
          </w:rPr>
          <w:t>Заявление</w:t>
        </w:r>
        <w:r w:rsidRPr="00E10CE9">
          <w:rPr>
            <w:color w:val="0000FF"/>
            <w:szCs w:val="28"/>
          </w:rPr>
          <w:t xml:space="preserve"> </w:t>
        </w:r>
      </w:hyperlink>
      <w:r w:rsidRPr="00E10CE9">
        <w:rPr>
          <w:szCs w:val="28"/>
        </w:rPr>
        <w:t>на участие в Открытом конкурсе должно быть представлено согласно п.п. 1 п. 14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13. В случае если участник Открытого конкурса планирует принять участие в Открытом конкурсе по нескольким или всем лотам, он должен подготовить заявку на каждый такой лот отдельно.</w:t>
      </w:r>
    </w:p>
    <w:p w:rsidR="0074652F" w:rsidRPr="00E10CE9" w:rsidRDefault="0074652F" w:rsidP="00E10CE9">
      <w:pPr>
        <w:pStyle w:val="ConsPlusNormal"/>
        <w:spacing w:before="240"/>
        <w:ind w:firstLine="709"/>
        <w:jc w:val="both"/>
        <w:rPr>
          <w:szCs w:val="28"/>
        </w:rPr>
      </w:pPr>
      <w:r w:rsidRPr="00E10CE9">
        <w:rPr>
          <w:szCs w:val="28"/>
        </w:rPr>
        <w:t>14. Участник Открытого конкурса вправе в любое время до истечения срока приема документов на участие в Открытом конкурсе, установленного в</w:t>
      </w:r>
      <w:r w:rsidR="00E10CE9">
        <w:rPr>
          <w:szCs w:val="28"/>
        </w:rPr>
        <w:t> </w:t>
      </w:r>
      <w:r w:rsidRPr="00E10CE9">
        <w:rPr>
          <w:szCs w:val="28"/>
        </w:rPr>
        <w:t xml:space="preserve"> извещении о проведении Открытого конкурса (далее - Извещение), отозвать заявку на участие в Открытом конкурсе, в порядке предусмотренном п. 26 Положения о проведении Открытого конкурса.</w:t>
      </w:r>
    </w:p>
    <w:p w:rsidR="0074652F" w:rsidRPr="00E10CE9" w:rsidRDefault="0074652F" w:rsidP="0074652F">
      <w:pPr>
        <w:pStyle w:val="ConsPlusNormal"/>
        <w:jc w:val="both"/>
        <w:rPr>
          <w:szCs w:val="28"/>
        </w:rPr>
      </w:pPr>
    </w:p>
    <w:p w:rsidR="0074652F" w:rsidRPr="00E10CE9" w:rsidRDefault="0074652F" w:rsidP="0074652F">
      <w:pPr>
        <w:pStyle w:val="ConsPlusTitle"/>
        <w:jc w:val="center"/>
        <w:outlineLvl w:val="1"/>
        <w:rPr>
          <w:rFonts w:ascii="Times New Roman" w:hAnsi="Times New Roman" w:cs="Times New Roman"/>
          <w:sz w:val="28"/>
          <w:szCs w:val="28"/>
        </w:rPr>
      </w:pPr>
      <w:r w:rsidRPr="00E10CE9">
        <w:rPr>
          <w:rFonts w:ascii="Times New Roman" w:hAnsi="Times New Roman" w:cs="Times New Roman"/>
          <w:sz w:val="28"/>
          <w:szCs w:val="28"/>
        </w:rPr>
        <w:t>I</w:t>
      </w:r>
      <w:r w:rsidRPr="00E10CE9">
        <w:rPr>
          <w:rFonts w:ascii="Times New Roman" w:hAnsi="Times New Roman" w:cs="Times New Roman"/>
          <w:sz w:val="28"/>
          <w:szCs w:val="28"/>
          <w:lang w:val="en-US"/>
        </w:rPr>
        <w:t>V</w:t>
      </w:r>
      <w:r w:rsidRPr="00E10CE9">
        <w:rPr>
          <w:rFonts w:ascii="Times New Roman" w:hAnsi="Times New Roman" w:cs="Times New Roman"/>
          <w:sz w:val="28"/>
          <w:szCs w:val="28"/>
        </w:rPr>
        <w:t>. Вскрытие конвертов.</w:t>
      </w:r>
    </w:p>
    <w:p w:rsidR="0074652F" w:rsidRPr="00E10CE9" w:rsidRDefault="0074652F" w:rsidP="0074652F">
      <w:pPr>
        <w:pStyle w:val="ConsPlusNormal"/>
        <w:jc w:val="both"/>
        <w:rPr>
          <w:szCs w:val="28"/>
        </w:rPr>
      </w:pPr>
    </w:p>
    <w:p w:rsidR="0074652F" w:rsidRPr="00E10CE9" w:rsidRDefault="0074652F" w:rsidP="00E10CE9">
      <w:pPr>
        <w:pStyle w:val="ConsPlusNormal"/>
        <w:ind w:firstLine="709"/>
        <w:jc w:val="both"/>
        <w:rPr>
          <w:szCs w:val="28"/>
        </w:rPr>
      </w:pPr>
      <w:r w:rsidRPr="00E10CE9">
        <w:rPr>
          <w:szCs w:val="28"/>
        </w:rPr>
        <w:t>15. Конкурсная комиссия вскрывает конверты с заявками на участие в</w:t>
      </w:r>
      <w:r w:rsidR="00E10CE9">
        <w:rPr>
          <w:szCs w:val="28"/>
        </w:rPr>
        <w:t> </w:t>
      </w:r>
      <w:r w:rsidRPr="00E10CE9">
        <w:rPr>
          <w:szCs w:val="28"/>
        </w:rPr>
        <w:t xml:space="preserve"> Открытом конкурсе в день, во время и в месте, указанные в</w:t>
      </w:r>
      <w:r w:rsidR="00E10CE9">
        <w:rPr>
          <w:szCs w:val="28"/>
        </w:rPr>
        <w:t> </w:t>
      </w:r>
      <w:r w:rsidRPr="00E10CE9">
        <w:rPr>
          <w:szCs w:val="28"/>
        </w:rPr>
        <w:t xml:space="preserve"> Информационном извещении, согласно п.31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16. На заседании Конкурсной комиссии при вскрытии конвертов вправе присутствовать участники Открытого конкурса или их представители по</w:t>
      </w:r>
      <w:r w:rsidR="00E10CE9">
        <w:rPr>
          <w:szCs w:val="28"/>
        </w:rPr>
        <w:t> </w:t>
      </w:r>
      <w:r w:rsidRPr="00E10CE9">
        <w:rPr>
          <w:szCs w:val="28"/>
        </w:rPr>
        <w:t xml:space="preserve"> </w:t>
      </w:r>
      <w:hyperlink w:anchor="P872" w:history="1">
        <w:r w:rsidRPr="00E10CE9">
          <w:rPr>
            <w:szCs w:val="28"/>
          </w:rPr>
          <w:t>доверенности</w:t>
        </w:r>
      </w:hyperlink>
      <w:r w:rsidRPr="00E10CE9">
        <w:rPr>
          <w:szCs w:val="28"/>
        </w:rPr>
        <w:t xml:space="preserve"> установленной формы, согласно п.п. 4 п. 14 Положения о</w:t>
      </w:r>
      <w:r w:rsidR="00E10CE9">
        <w:rPr>
          <w:szCs w:val="28"/>
        </w:rPr>
        <w:t> </w:t>
      </w:r>
      <w:r w:rsidRPr="00E10CE9">
        <w:rPr>
          <w:szCs w:val="28"/>
        </w:rPr>
        <w:t xml:space="preserve">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 xml:space="preserve">Участники Открытого конкурса (их представители) регистрируются секретарем Конкурсной комиссии в </w:t>
      </w:r>
      <w:hyperlink w:anchor="P918" w:history="1">
        <w:r w:rsidRPr="00E10CE9">
          <w:rPr>
            <w:szCs w:val="28"/>
          </w:rPr>
          <w:t>журнале</w:t>
        </w:r>
      </w:hyperlink>
      <w:r w:rsidRPr="00E10CE9">
        <w:rPr>
          <w:szCs w:val="28"/>
        </w:rPr>
        <w:t xml:space="preserve"> регистрации участников открытого конкурса, согласно п.31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 xml:space="preserve">17. Председатель Конкурсной комиссии информирует присутствующих </w:t>
      </w:r>
      <w:r w:rsidRPr="00E10CE9">
        <w:rPr>
          <w:szCs w:val="28"/>
        </w:rPr>
        <w:lastRenderedPageBreak/>
        <w:t>на заседании Конкурсной комиссии о количестве принятых конвертов и</w:t>
      </w:r>
      <w:r w:rsidR="00E10CE9">
        <w:rPr>
          <w:szCs w:val="28"/>
        </w:rPr>
        <w:t> </w:t>
      </w:r>
      <w:r w:rsidRPr="00E10CE9">
        <w:rPr>
          <w:szCs w:val="28"/>
        </w:rPr>
        <w:t xml:space="preserve"> о</w:t>
      </w:r>
      <w:r w:rsidR="00E10CE9">
        <w:rPr>
          <w:szCs w:val="28"/>
        </w:rPr>
        <w:t> </w:t>
      </w:r>
      <w:r w:rsidRPr="00E10CE9">
        <w:rPr>
          <w:szCs w:val="28"/>
        </w:rPr>
        <w:t xml:space="preserve"> наименовании участников, которые изменили или отозвали заявки на</w:t>
      </w:r>
      <w:r w:rsidR="00E10CE9">
        <w:rPr>
          <w:szCs w:val="28"/>
        </w:rPr>
        <w:t> </w:t>
      </w:r>
      <w:r w:rsidRPr="00E10CE9">
        <w:rPr>
          <w:szCs w:val="28"/>
        </w:rPr>
        <w:t xml:space="preserve"> участие в Открытом конкурсе (при наличии таковых).</w:t>
      </w:r>
    </w:p>
    <w:p w:rsidR="0074652F" w:rsidRPr="00E10CE9" w:rsidRDefault="0074652F" w:rsidP="00E10CE9">
      <w:pPr>
        <w:pStyle w:val="ConsPlusNormal"/>
        <w:spacing w:before="240"/>
        <w:ind w:firstLine="709"/>
        <w:jc w:val="both"/>
        <w:rPr>
          <w:szCs w:val="28"/>
        </w:rPr>
      </w:pPr>
      <w:r w:rsidRPr="00E10CE9">
        <w:rPr>
          <w:szCs w:val="28"/>
        </w:rPr>
        <w:t>18. Председатель Конкурсной комиссии вправе поручить одному из</w:t>
      </w:r>
      <w:r w:rsidR="00E10CE9">
        <w:rPr>
          <w:szCs w:val="28"/>
        </w:rPr>
        <w:t> </w:t>
      </w:r>
      <w:r w:rsidRPr="00E10CE9">
        <w:rPr>
          <w:szCs w:val="28"/>
        </w:rPr>
        <w:t xml:space="preserve"> членов Конкурсной комиссии при вскрытии конвертов огласить участников Открытого конкурса и параметры представленных заявок на участие в</w:t>
      </w:r>
      <w:r w:rsidR="00E10CE9">
        <w:rPr>
          <w:szCs w:val="28"/>
        </w:rPr>
        <w:t> </w:t>
      </w:r>
      <w:r w:rsidRPr="00E10CE9">
        <w:rPr>
          <w:szCs w:val="28"/>
        </w:rPr>
        <w:t xml:space="preserve"> Открытом конкурсе.</w:t>
      </w:r>
    </w:p>
    <w:p w:rsidR="0074652F" w:rsidRPr="00E10CE9" w:rsidRDefault="0074652F" w:rsidP="00E10CE9">
      <w:pPr>
        <w:pStyle w:val="ConsPlusNormal"/>
        <w:spacing w:before="240"/>
        <w:ind w:firstLine="709"/>
        <w:jc w:val="both"/>
        <w:rPr>
          <w:szCs w:val="28"/>
        </w:rPr>
      </w:pPr>
      <w:r w:rsidRPr="00E10CE9">
        <w:rPr>
          <w:szCs w:val="28"/>
        </w:rPr>
        <w:t>На принятых Конкурсной комиссией к рассмотрению заявках на участие в Открытом конкурсе ставится штамп с датой, подписью председателя конкурсной комиссии и двух членов Конкурсной комиссии, согласно п.31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19. Конкурсная комиссия сверяет наличие документов, входящих в состав заявки на участие в Открытом конкурсе, представленных участником Открытого конкурса согласно описи, в соответствии с п. 15 Положения о</w:t>
      </w:r>
      <w:r w:rsidR="00E10CE9">
        <w:rPr>
          <w:szCs w:val="28"/>
        </w:rPr>
        <w:t> </w:t>
      </w:r>
      <w:r w:rsidRPr="00E10CE9">
        <w:rPr>
          <w:szCs w:val="28"/>
        </w:rPr>
        <w:t xml:space="preserve"> проведении открытого конкурса, проверяет содержание документов.  </w:t>
      </w:r>
    </w:p>
    <w:p w:rsidR="0074652F" w:rsidRPr="00E10CE9" w:rsidRDefault="0074652F" w:rsidP="00E10CE9">
      <w:pPr>
        <w:pStyle w:val="ConsPlusNormal"/>
        <w:spacing w:before="240"/>
        <w:ind w:firstLine="709"/>
        <w:jc w:val="both"/>
        <w:rPr>
          <w:szCs w:val="28"/>
        </w:rPr>
      </w:pPr>
      <w:r w:rsidRPr="00E10CE9">
        <w:rPr>
          <w:szCs w:val="28"/>
        </w:rPr>
        <w:t>Конкурсная комиссия вправе затребовать от участников Открытого конкурса разъяснения по представленным ими документам на участие в</w:t>
      </w:r>
      <w:r w:rsidR="00E10CE9">
        <w:rPr>
          <w:szCs w:val="28"/>
        </w:rPr>
        <w:t> </w:t>
      </w:r>
      <w:r w:rsidRPr="00E10CE9">
        <w:rPr>
          <w:szCs w:val="28"/>
        </w:rPr>
        <w:t xml:space="preserve"> Открытом конкурсе.</w:t>
      </w:r>
    </w:p>
    <w:p w:rsidR="0074652F" w:rsidRPr="00E10CE9" w:rsidRDefault="0074652F" w:rsidP="00E10CE9">
      <w:pPr>
        <w:pStyle w:val="ConsPlusNormal"/>
        <w:spacing w:before="240"/>
        <w:ind w:firstLine="709"/>
        <w:jc w:val="both"/>
        <w:rPr>
          <w:szCs w:val="28"/>
        </w:rPr>
      </w:pPr>
      <w:r w:rsidRPr="00E10CE9">
        <w:rPr>
          <w:szCs w:val="28"/>
        </w:rPr>
        <w:t>20. Председатель Конкурсной комиссии вправе поручить одному из</w:t>
      </w:r>
      <w:r w:rsidR="00E10CE9">
        <w:rPr>
          <w:szCs w:val="28"/>
        </w:rPr>
        <w:t> </w:t>
      </w:r>
      <w:r w:rsidRPr="00E10CE9">
        <w:rPr>
          <w:szCs w:val="28"/>
        </w:rPr>
        <w:t xml:space="preserve"> членов Конкурсной комиссии огласить результаты сверки и рассмотрения документов участников Открытого Конкурса. Результаты вносятся в протокол вскрытия конвертов с заявками на участие в Открытом конкурсе, согласно п.32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21. Председатель Конкурсной комиссии выносит на голосование вопрос в</w:t>
      </w:r>
      <w:r w:rsidR="00E10CE9">
        <w:rPr>
          <w:szCs w:val="28"/>
        </w:rPr>
        <w:t> </w:t>
      </w:r>
      <w:r w:rsidRPr="00E10CE9">
        <w:rPr>
          <w:szCs w:val="28"/>
        </w:rPr>
        <w:t xml:space="preserve"> отношении каждого участника Открытого конкурса и поданной им заявки, согласно п.37 Положения о проведении Открытого конкурса:</w:t>
      </w:r>
    </w:p>
    <w:p w:rsidR="0074652F" w:rsidRPr="00E10CE9" w:rsidRDefault="0074652F" w:rsidP="00E10CE9">
      <w:pPr>
        <w:pStyle w:val="ConsPlusNormal"/>
        <w:ind w:firstLine="709"/>
        <w:jc w:val="both"/>
        <w:rPr>
          <w:szCs w:val="28"/>
        </w:rPr>
      </w:pPr>
      <w:r w:rsidRPr="00E10CE9">
        <w:rPr>
          <w:szCs w:val="28"/>
        </w:rPr>
        <w:t xml:space="preserve">21.1 о признании участника Открытого конкурса и его заявки соответствующими установленным требованиям </w:t>
      </w:r>
    </w:p>
    <w:p w:rsidR="0074652F" w:rsidRPr="00E10CE9" w:rsidRDefault="0074652F" w:rsidP="00E10CE9">
      <w:pPr>
        <w:pStyle w:val="ConsPlusNormal"/>
        <w:ind w:firstLine="709"/>
        <w:jc w:val="both"/>
        <w:rPr>
          <w:szCs w:val="28"/>
        </w:rPr>
      </w:pPr>
      <w:r w:rsidRPr="00E10CE9">
        <w:rPr>
          <w:szCs w:val="28"/>
        </w:rPr>
        <w:t>21.2. об отклонении заявки по причине несоответствия заявки и</w:t>
      </w:r>
      <w:r w:rsidR="00E10CE9">
        <w:rPr>
          <w:szCs w:val="28"/>
        </w:rPr>
        <w:t> </w:t>
      </w:r>
      <w:r w:rsidRPr="00E10CE9">
        <w:rPr>
          <w:szCs w:val="28"/>
        </w:rPr>
        <w:t xml:space="preserve"> (или)</w:t>
      </w:r>
      <w:r w:rsidR="00E10CE9">
        <w:rPr>
          <w:szCs w:val="28"/>
        </w:rPr>
        <w:t> </w:t>
      </w:r>
      <w:r w:rsidRPr="00E10CE9">
        <w:rPr>
          <w:szCs w:val="28"/>
        </w:rPr>
        <w:t xml:space="preserve"> участника установленным требованиям.</w:t>
      </w:r>
    </w:p>
    <w:p w:rsidR="0074652F" w:rsidRPr="00E10CE9" w:rsidRDefault="0074652F" w:rsidP="00E10CE9">
      <w:pPr>
        <w:pStyle w:val="ConsPlusNormal"/>
        <w:spacing w:before="240"/>
        <w:ind w:firstLine="709"/>
        <w:jc w:val="both"/>
        <w:rPr>
          <w:szCs w:val="28"/>
        </w:rPr>
      </w:pPr>
      <w:r w:rsidRPr="00E10CE9">
        <w:rPr>
          <w:szCs w:val="28"/>
        </w:rPr>
        <w:t>22. Результаты голосования вносятся в протокол вскрытия конвертов с</w:t>
      </w:r>
      <w:r w:rsidR="00E10CE9">
        <w:rPr>
          <w:szCs w:val="28"/>
        </w:rPr>
        <w:t> </w:t>
      </w:r>
      <w:r w:rsidRPr="00E10CE9">
        <w:rPr>
          <w:szCs w:val="28"/>
        </w:rPr>
        <w:t xml:space="preserve"> заявками на участие в Открытом конкурсе. Данный протокол размещается организатором Открытого конкурса в сети Интернет на официальном сайте органов местного самоуправления городского округа Мытищи в течение трех рабочих дней с даты его подписания, согласно п.34 Положения о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 xml:space="preserve">23. Конкурсная комиссия отклоняет заявки на участие в Открытом конкурсе по основаниям, предусмотренным </w:t>
      </w:r>
      <w:hyperlink w:anchor="P161" w:history="1">
        <w:r w:rsidRPr="00E10CE9">
          <w:rPr>
            <w:color w:val="0000FF"/>
            <w:szCs w:val="28"/>
          </w:rPr>
          <w:t>п.</w:t>
        </w:r>
      </w:hyperlink>
      <w:r w:rsidRPr="00E10CE9">
        <w:rPr>
          <w:color w:val="0000FF"/>
          <w:szCs w:val="28"/>
        </w:rPr>
        <w:t xml:space="preserve"> 38</w:t>
      </w:r>
      <w:r w:rsidRPr="00E10CE9">
        <w:rPr>
          <w:szCs w:val="28"/>
        </w:rPr>
        <w:t xml:space="preserve"> Положения о проведении </w:t>
      </w:r>
      <w:r w:rsidRPr="00E10CE9">
        <w:rPr>
          <w:szCs w:val="28"/>
        </w:rPr>
        <w:lastRenderedPageBreak/>
        <w:t>Открытого конкурса.</w:t>
      </w:r>
    </w:p>
    <w:p w:rsidR="0074652F" w:rsidRPr="00E10CE9" w:rsidRDefault="0074652F" w:rsidP="0074652F">
      <w:pPr>
        <w:pStyle w:val="ConsPlusTitle"/>
        <w:jc w:val="center"/>
        <w:outlineLvl w:val="1"/>
        <w:rPr>
          <w:rFonts w:ascii="Times New Roman" w:hAnsi="Times New Roman" w:cs="Times New Roman"/>
          <w:sz w:val="28"/>
          <w:szCs w:val="28"/>
        </w:rPr>
      </w:pPr>
    </w:p>
    <w:p w:rsidR="0074652F" w:rsidRPr="00E10CE9" w:rsidRDefault="0074652F" w:rsidP="0074652F">
      <w:pPr>
        <w:pStyle w:val="ConsPlusTitle"/>
        <w:jc w:val="center"/>
        <w:outlineLvl w:val="1"/>
        <w:rPr>
          <w:rFonts w:ascii="Times New Roman" w:hAnsi="Times New Roman" w:cs="Times New Roman"/>
          <w:sz w:val="28"/>
          <w:szCs w:val="28"/>
        </w:rPr>
      </w:pPr>
      <w:r w:rsidRPr="00E10CE9">
        <w:rPr>
          <w:rFonts w:ascii="Times New Roman" w:hAnsi="Times New Roman" w:cs="Times New Roman"/>
          <w:sz w:val="28"/>
          <w:szCs w:val="28"/>
        </w:rPr>
        <w:t>V. Рассмотрение конкурсной документации</w:t>
      </w:r>
    </w:p>
    <w:p w:rsidR="0074652F" w:rsidRPr="00E10CE9" w:rsidRDefault="0074652F" w:rsidP="0074652F">
      <w:pPr>
        <w:pStyle w:val="ConsPlusTitle"/>
        <w:jc w:val="center"/>
        <w:outlineLvl w:val="1"/>
        <w:rPr>
          <w:rFonts w:ascii="Times New Roman" w:hAnsi="Times New Roman" w:cs="Times New Roman"/>
          <w:sz w:val="28"/>
          <w:szCs w:val="28"/>
        </w:rPr>
      </w:pPr>
    </w:p>
    <w:p w:rsidR="0074652F" w:rsidRPr="00E10CE9" w:rsidRDefault="0074652F" w:rsidP="0074652F">
      <w:pPr>
        <w:pStyle w:val="ConsPlusNormal"/>
        <w:jc w:val="both"/>
        <w:rPr>
          <w:szCs w:val="28"/>
        </w:rPr>
      </w:pPr>
    </w:p>
    <w:p w:rsidR="0074652F" w:rsidRPr="00E10CE9" w:rsidRDefault="0074652F" w:rsidP="00E10CE9">
      <w:pPr>
        <w:ind w:firstLine="709"/>
        <w:rPr>
          <w:rFonts w:ascii="Times New Roman" w:hAnsi="Times New Roman" w:cs="Times New Roman"/>
          <w:sz w:val="28"/>
          <w:szCs w:val="28"/>
        </w:rPr>
      </w:pPr>
      <w:r w:rsidRPr="00E10CE9">
        <w:rPr>
          <w:rFonts w:ascii="Times New Roman" w:hAnsi="Times New Roman" w:cs="Times New Roman"/>
          <w:sz w:val="28"/>
          <w:szCs w:val="28"/>
        </w:rPr>
        <w:t>24. В период после проведения вскрытия конвертов с заявками до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проведения второго заседания члены Конкурсной комиссии рассматривают заявки, оценивают по балльной системе данные, представленные в заявках на</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участие в Открытом конкурсе по каждому лоту, согласно п. 35 Положения о</w:t>
      </w:r>
      <w:r w:rsidR="00E10CE9">
        <w:rPr>
          <w:rFonts w:ascii="Times New Roman" w:hAnsi="Times New Roman" w:cs="Times New Roman"/>
          <w:sz w:val="28"/>
          <w:szCs w:val="28"/>
        </w:rPr>
        <w:t> </w:t>
      </w:r>
      <w:r w:rsidRPr="00E10CE9">
        <w:rPr>
          <w:rFonts w:ascii="Times New Roman" w:hAnsi="Times New Roman" w:cs="Times New Roman"/>
          <w:sz w:val="28"/>
          <w:szCs w:val="28"/>
        </w:rPr>
        <w:t xml:space="preserve"> проведении Открытого конкурса.</w:t>
      </w:r>
    </w:p>
    <w:p w:rsidR="0074652F" w:rsidRPr="00E10CE9" w:rsidRDefault="0074652F" w:rsidP="00E10CE9">
      <w:pPr>
        <w:pStyle w:val="ConsPlusNormal"/>
        <w:spacing w:before="240"/>
        <w:ind w:firstLine="709"/>
        <w:jc w:val="both"/>
        <w:rPr>
          <w:szCs w:val="28"/>
        </w:rPr>
      </w:pPr>
      <w:r w:rsidRPr="00E10CE9">
        <w:rPr>
          <w:szCs w:val="28"/>
        </w:rPr>
        <w:t>25. Секретарем Конкурсной комиссии, присутствовавшим на заседании по поручению председателя Конкурсной комиссии, оформляется справка по</w:t>
      </w:r>
      <w:r w:rsidR="00E10CE9">
        <w:rPr>
          <w:szCs w:val="28"/>
        </w:rPr>
        <w:t> </w:t>
      </w:r>
      <w:r w:rsidRPr="00E10CE9">
        <w:rPr>
          <w:szCs w:val="28"/>
        </w:rPr>
        <w:t xml:space="preserve"> каждому лоту для рассмотрения на втором заседании Конкурсной комиссии.</w:t>
      </w:r>
    </w:p>
    <w:p w:rsidR="0074652F" w:rsidRPr="00E10CE9" w:rsidRDefault="0074652F" w:rsidP="0074652F">
      <w:pPr>
        <w:pStyle w:val="ConsPlusNormal"/>
        <w:jc w:val="both"/>
        <w:rPr>
          <w:szCs w:val="28"/>
        </w:rPr>
      </w:pPr>
    </w:p>
    <w:p w:rsidR="0074652F" w:rsidRPr="00E10CE9" w:rsidRDefault="0074652F" w:rsidP="0074652F">
      <w:pPr>
        <w:pStyle w:val="ConsPlusTitle"/>
        <w:jc w:val="center"/>
        <w:outlineLvl w:val="1"/>
        <w:rPr>
          <w:rFonts w:ascii="Times New Roman" w:hAnsi="Times New Roman" w:cs="Times New Roman"/>
          <w:sz w:val="28"/>
          <w:szCs w:val="28"/>
        </w:rPr>
      </w:pPr>
      <w:r w:rsidRPr="00E10CE9">
        <w:rPr>
          <w:rFonts w:ascii="Times New Roman" w:hAnsi="Times New Roman" w:cs="Times New Roman"/>
          <w:sz w:val="28"/>
          <w:szCs w:val="28"/>
        </w:rPr>
        <w:t>V</w:t>
      </w:r>
      <w:r w:rsidRPr="00E10CE9">
        <w:rPr>
          <w:rFonts w:ascii="Times New Roman" w:hAnsi="Times New Roman" w:cs="Times New Roman"/>
          <w:sz w:val="28"/>
          <w:szCs w:val="28"/>
          <w:lang w:val="en-US"/>
        </w:rPr>
        <w:t>I</w:t>
      </w:r>
      <w:r w:rsidRPr="00E10CE9">
        <w:rPr>
          <w:rFonts w:ascii="Times New Roman" w:hAnsi="Times New Roman" w:cs="Times New Roman"/>
          <w:sz w:val="28"/>
          <w:szCs w:val="28"/>
        </w:rPr>
        <w:t>. Определение победителей.</w:t>
      </w:r>
    </w:p>
    <w:p w:rsidR="0074652F" w:rsidRPr="00E10CE9" w:rsidRDefault="0074652F" w:rsidP="0074652F">
      <w:pPr>
        <w:pStyle w:val="ConsPlusNormal"/>
        <w:jc w:val="both"/>
        <w:rPr>
          <w:szCs w:val="28"/>
        </w:rPr>
      </w:pPr>
    </w:p>
    <w:p w:rsidR="0074652F" w:rsidRPr="00E10CE9" w:rsidRDefault="0074652F" w:rsidP="00902AEB">
      <w:pPr>
        <w:pStyle w:val="ConsPlusNormal"/>
        <w:ind w:firstLine="709"/>
        <w:jc w:val="both"/>
        <w:rPr>
          <w:szCs w:val="28"/>
        </w:rPr>
      </w:pPr>
      <w:r w:rsidRPr="00E10CE9">
        <w:rPr>
          <w:szCs w:val="28"/>
        </w:rPr>
        <w:t>26. Второе заседание Конкурсной комиссии проводится в срок не позднее 20 рабочих дней с момента вскрытия конвертов. Место, дата и время рассмотрения и оценки заявок на участие в Открытом конкурсе указываются в</w:t>
      </w:r>
      <w:r w:rsidR="00902AEB">
        <w:rPr>
          <w:szCs w:val="28"/>
        </w:rPr>
        <w:t> </w:t>
      </w:r>
      <w:r w:rsidRPr="00E10CE9">
        <w:rPr>
          <w:szCs w:val="28"/>
        </w:rPr>
        <w:t xml:space="preserve"> Информационном извещении.</w:t>
      </w:r>
    </w:p>
    <w:p w:rsidR="0074652F" w:rsidRPr="00E10CE9" w:rsidRDefault="0074652F" w:rsidP="00902AEB">
      <w:pPr>
        <w:pStyle w:val="ConsPlusNormal"/>
        <w:spacing w:before="240"/>
        <w:ind w:firstLine="709"/>
        <w:jc w:val="both"/>
        <w:rPr>
          <w:szCs w:val="28"/>
        </w:rPr>
      </w:pPr>
      <w:r w:rsidRPr="00E10CE9">
        <w:rPr>
          <w:szCs w:val="28"/>
        </w:rPr>
        <w:t>27. Конкурсная комиссия по шкале, согласно п. 36 Положения о</w:t>
      </w:r>
      <w:r w:rsidR="00902AEB">
        <w:rPr>
          <w:szCs w:val="28"/>
        </w:rPr>
        <w:t> </w:t>
      </w:r>
      <w:r w:rsidRPr="00E10CE9">
        <w:rPr>
          <w:szCs w:val="28"/>
        </w:rPr>
        <w:t xml:space="preserve"> проведении Открытого конкурса, сопоставляет данные, представленные участниками Открытого конкурса, и определяет победителей по каждому лоту.</w:t>
      </w:r>
    </w:p>
    <w:p w:rsidR="0074652F" w:rsidRPr="00E10CE9" w:rsidRDefault="0074652F" w:rsidP="00902AEB">
      <w:pPr>
        <w:pStyle w:val="ConsPlusNormal"/>
        <w:spacing w:before="240"/>
        <w:ind w:firstLine="709"/>
        <w:jc w:val="both"/>
        <w:rPr>
          <w:szCs w:val="28"/>
        </w:rPr>
      </w:pPr>
      <w:r w:rsidRPr="00E10CE9">
        <w:rPr>
          <w:szCs w:val="28"/>
        </w:rPr>
        <w:t>28. Председатель Конкурсной комиссии вправе поручить одному из</w:t>
      </w:r>
      <w:r w:rsidR="00902AEB">
        <w:rPr>
          <w:szCs w:val="28"/>
        </w:rPr>
        <w:t> </w:t>
      </w:r>
      <w:r w:rsidRPr="00E10CE9">
        <w:rPr>
          <w:szCs w:val="28"/>
        </w:rPr>
        <w:t xml:space="preserve"> членов Конкурсной комиссии огласить результаты рассмотрения заявок участников Открытого конкурса по каждому лоту.</w:t>
      </w:r>
    </w:p>
    <w:p w:rsidR="0074652F" w:rsidRPr="00E10CE9" w:rsidRDefault="0074652F" w:rsidP="00902AEB">
      <w:pPr>
        <w:pStyle w:val="ConsPlusNormal"/>
        <w:spacing w:before="240"/>
        <w:ind w:firstLine="709"/>
        <w:jc w:val="both"/>
        <w:rPr>
          <w:szCs w:val="28"/>
        </w:rPr>
      </w:pPr>
      <w:r w:rsidRPr="00E10CE9">
        <w:rPr>
          <w:szCs w:val="28"/>
        </w:rPr>
        <w:t>29. Итоги Открытого конкурса вносятся в протокол рассмотрения и</w:t>
      </w:r>
      <w:r w:rsidR="00902AEB">
        <w:rPr>
          <w:szCs w:val="28"/>
        </w:rPr>
        <w:t> </w:t>
      </w:r>
      <w:r w:rsidRPr="00E10CE9">
        <w:rPr>
          <w:szCs w:val="28"/>
        </w:rPr>
        <w:t xml:space="preserve"> оценки заявок на участие в Открытом конкурсе. К протоколу прикладываются справки по каждому лоту участников Открытого конкурса.</w:t>
      </w:r>
    </w:p>
    <w:p w:rsidR="0074652F" w:rsidRPr="00E10CE9" w:rsidRDefault="0074652F" w:rsidP="00902AEB">
      <w:pPr>
        <w:ind w:firstLine="709"/>
        <w:rPr>
          <w:rFonts w:ascii="Times New Roman" w:hAnsi="Times New Roman" w:cs="Times New Roman"/>
          <w:sz w:val="28"/>
          <w:szCs w:val="28"/>
        </w:rPr>
      </w:pPr>
    </w:p>
    <w:p w:rsidR="0074652F" w:rsidRPr="00E10CE9" w:rsidRDefault="0074652F" w:rsidP="00902AEB">
      <w:pPr>
        <w:ind w:firstLine="709"/>
        <w:rPr>
          <w:rFonts w:ascii="Times New Roman" w:hAnsi="Times New Roman" w:cs="Times New Roman"/>
          <w:sz w:val="28"/>
          <w:szCs w:val="28"/>
        </w:rPr>
      </w:pPr>
      <w:r w:rsidRPr="00E10CE9">
        <w:rPr>
          <w:rFonts w:ascii="Times New Roman" w:hAnsi="Times New Roman" w:cs="Times New Roman"/>
          <w:sz w:val="28"/>
          <w:szCs w:val="28"/>
        </w:rPr>
        <w:t>30. Информация об итогах Открытого конкурса публикуется организатором Открытого конкурса в сети Интернет на официальном сайте органов местного самоуправления городского округа Мытищи, согласно п. 45 Положения о проведении Открытого конкурса.</w:t>
      </w:r>
    </w:p>
    <w:p w:rsidR="0074652F" w:rsidRPr="00E10CE9" w:rsidRDefault="0074652F" w:rsidP="00902AEB">
      <w:pPr>
        <w:ind w:firstLine="709"/>
        <w:rPr>
          <w:rFonts w:ascii="Times New Roman" w:hAnsi="Times New Roman" w:cs="Times New Roman"/>
          <w:sz w:val="28"/>
          <w:szCs w:val="28"/>
        </w:rPr>
      </w:pPr>
    </w:p>
    <w:p w:rsidR="0074652F" w:rsidRPr="00E10CE9" w:rsidRDefault="0074652F" w:rsidP="00902AEB">
      <w:pPr>
        <w:ind w:firstLine="709"/>
        <w:rPr>
          <w:rFonts w:ascii="Times New Roman" w:hAnsi="Times New Roman" w:cs="Times New Roman"/>
          <w:sz w:val="28"/>
          <w:szCs w:val="28"/>
        </w:rPr>
      </w:pPr>
      <w:r w:rsidRPr="00E10CE9">
        <w:rPr>
          <w:rFonts w:ascii="Times New Roman" w:hAnsi="Times New Roman" w:cs="Times New Roman"/>
          <w:sz w:val="28"/>
          <w:szCs w:val="28"/>
        </w:rPr>
        <w:t xml:space="preserve">31. Победителю Открытого конкурса направляется уведомление о победе на Открытом конкурсе, в ответ на получение уведомления победитель Открытого конкурса обязан предоставить подтверждение о готовности осуществлять перевозки с указанием даты начала перевозок и перечня всех маршрутов, указанных в информационном извещении, согласно п. 46 </w:t>
      </w:r>
      <w:r w:rsidRPr="00E10CE9">
        <w:rPr>
          <w:rFonts w:ascii="Times New Roman" w:hAnsi="Times New Roman" w:cs="Times New Roman"/>
          <w:sz w:val="28"/>
          <w:szCs w:val="28"/>
        </w:rPr>
        <w:lastRenderedPageBreak/>
        <w:t>Положения о проведении Открытого конкурса.</w:t>
      </w:r>
    </w:p>
    <w:p w:rsidR="0074652F" w:rsidRPr="00E10CE9" w:rsidRDefault="0074652F" w:rsidP="0074652F">
      <w:pPr>
        <w:pStyle w:val="ConsPlusNormal"/>
        <w:ind w:left="5103" w:firstLine="567"/>
        <w:outlineLvl w:val="0"/>
        <w:rPr>
          <w:szCs w:val="28"/>
        </w:rPr>
      </w:pPr>
    </w:p>
    <w:p w:rsidR="0095556B" w:rsidRPr="00E10CE9" w:rsidRDefault="0095556B" w:rsidP="0074652F">
      <w:pPr>
        <w:pStyle w:val="ConsPlusNormal"/>
        <w:ind w:left="5103" w:firstLine="567"/>
        <w:outlineLvl w:val="0"/>
        <w:rPr>
          <w:szCs w:val="28"/>
        </w:rPr>
        <w:sectPr w:rsidR="0095556B" w:rsidRPr="00E10CE9" w:rsidSect="00E0146B">
          <w:pgSz w:w="11906" w:h="16838"/>
          <w:pgMar w:top="1134" w:right="566" w:bottom="1134" w:left="1701" w:header="709" w:footer="709" w:gutter="0"/>
          <w:cols w:space="708"/>
          <w:docGrid w:linePitch="360"/>
        </w:sectPr>
      </w:pPr>
    </w:p>
    <w:p w:rsidR="003254D7" w:rsidRPr="00902AEB" w:rsidRDefault="003254D7" w:rsidP="00902AEB">
      <w:pPr>
        <w:pStyle w:val="ConsPlusNormal"/>
        <w:ind w:left="5103"/>
        <w:jc w:val="both"/>
        <w:outlineLvl w:val="0"/>
        <w:rPr>
          <w:szCs w:val="28"/>
        </w:rPr>
      </w:pPr>
      <w:r w:rsidRPr="00902AEB">
        <w:rPr>
          <w:szCs w:val="28"/>
        </w:rPr>
        <w:lastRenderedPageBreak/>
        <w:t>УТВЕРЖДЕН</w:t>
      </w:r>
    </w:p>
    <w:p w:rsidR="003254D7" w:rsidRPr="00902AEB" w:rsidRDefault="003254D7" w:rsidP="00902AEB">
      <w:pPr>
        <w:pStyle w:val="ConsPlusNormal"/>
        <w:ind w:left="5103"/>
        <w:outlineLvl w:val="0"/>
        <w:rPr>
          <w:szCs w:val="28"/>
        </w:rPr>
      </w:pPr>
      <w:r w:rsidRPr="00902AEB">
        <w:rPr>
          <w:szCs w:val="28"/>
        </w:rPr>
        <w:t>постановлением Администрации</w:t>
      </w:r>
    </w:p>
    <w:p w:rsidR="003254D7" w:rsidRPr="00902AEB" w:rsidRDefault="003254D7" w:rsidP="00902AEB">
      <w:pPr>
        <w:pStyle w:val="ConsPlusNormal"/>
        <w:ind w:left="5103"/>
        <w:outlineLvl w:val="0"/>
        <w:rPr>
          <w:szCs w:val="28"/>
        </w:rPr>
      </w:pPr>
      <w:r w:rsidRPr="00902AEB">
        <w:rPr>
          <w:szCs w:val="28"/>
        </w:rPr>
        <w:t>городского округа Мытищи</w:t>
      </w:r>
    </w:p>
    <w:p w:rsidR="003254D7" w:rsidRPr="00902AEB" w:rsidRDefault="003254D7" w:rsidP="00902AEB">
      <w:pPr>
        <w:pStyle w:val="ConsPlusNormal"/>
        <w:ind w:left="5103"/>
        <w:rPr>
          <w:szCs w:val="28"/>
        </w:rPr>
      </w:pPr>
      <w:r w:rsidRPr="00902AEB">
        <w:rPr>
          <w:bCs/>
          <w:szCs w:val="28"/>
        </w:rPr>
        <w:t xml:space="preserve">от </w:t>
      </w:r>
      <w:r w:rsidRPr="00902AEB">
        <w:rPr>
          <w:bCs/>
          <w:szCs w:val="28"/>
          <w:u w:val="single"/>
        </w:rPr>
        <w:t>25.05.2020</w:t>
      </w:r>
      <w:r w:rsidRPr="00902AEB">
        <w:rPr>
          <w:bCs/>
          <w:szCs w:val="28"/>
        </w:rPr>
        <w:t xml:space="preserve"> № </w:t>
      </w:r>
      <w:r w:rsidRPr="00902AEB">
        <w:rPr>
          <w:bCs/>
          <w:szCs w:val="28"/>
          <w:u w:val="single"/>
        </w:rPr>
        <w:t>1582</w:t>
      </w:r>
    </w:p>
    <w:p w:rsidR="003254D7" w:rsidRPr="00902AEB" w:rsidRDefault="00E6588F" w:rsidP="00E6588F">
      <w:pPr>
        <w:pStyle w:val="ConsPlusNormal"/>
        <w:ind w:left="4956" w:firstLine="147"/>
        <w:jc w:val="both"/>
        <w:rPr>
          <w:szCs w:val="28"/>
        </w:rPr>
      </w:pPr>
      <w:r>
        <w:rPr>
          <w:szCs w:val="28"/>
        </w:rPr>
        <w:t xml:space="preserve">(с изм. от 27.05.2022 № 2217, </w:t>
      </w:r>
      <w:r w:rsidR="003D00F2">
        <w:rPr>
          <w:szCs w:val="28"/>
        </w:rPr>
        <w:t xml:space="preserve">    </w:t>
      </w:r>
      <w:bookmarkStart w:id="25" w:name="_GoBack"/>
      <w:bookmarkEnd w:id="25"/>
      <w:r>
        <w:rPr>
          <w:szCs w:val="28"/>
        </w:rPr>
        <w:t>от 30.08.2023)</w:t>
      </w:r>
    </w:p>
    <w:p w:rsidR="003254D7" w:rsidRPr="00902AEB" w:rsidRDefault="003254D7" w:rsidP="003254D7">
      <w:pPr>
        <w:pStyle w:val="ConsPlusTitle"/>
        <w:jc w:val="center"/>
        <w:rPr>
          <w:rFonts w:ascii="Times New Roman" w:hAnsi="Times New Roman" w:cs="Times New Roman"/>
          <w:b w:val="0"/>
          <w:sz w:val="28"/>
          <w:szCs w:val="28"/>
        </w:rPr>
      </w:pPr>
      <w:r w:rsidRPr="00902AEB">
        <w:rPr>
          <w:rFonts w:ascii="Times New Roman" w:hAnsi="Times New Roman" w:cs="Times New Roman"/>
          <w:b w:val="0"/>
          <w:sz w:val="28"/>
          <w:szCs w:val="28"/>
        </w:rPr>
        <w:t>Состав</w:t>
      </w:r>
    </w:p>
    <w:p w:rsidR="003254D7" w:rsidRPr="00902AEB" w:rsidRDefault="003254D7" w:rsidP="003254D7">
      <w:pPr>
        <w:pStyle w:val="ConsPlusTitle"/>
        <w:jc w:val="center"/>
        <w:rPr>
          <w:rFonts w:ascii="Times New Roman" w:hAnsi="Times New Roman" w:cs="Times New Roman"/>
          <w:b w:val="0"/>
          <w:sz w:val="28"/>
          <w:szCs w:val="28"/>
        </w:rPr>
      </w:pPr>
      <w:r w:rsidRPr="00902AEB">
        <w:rPr>
          <w:rFonts w:ascii="Times New Roman" w:hAnsi="Times New Roman" w:cs="Times New Roman"/>
          <w:b w:val="0"/>
          <w:sz w:val="28"/>
          <w:szCs w:val="28"/>
        </w:rPr>
        <w:t>комиссии по проведению открытого конкурса на право</w:t>
      </w:r>
    </w:p>
    <w:p w:rsidR="003254D7" w:rsidRPr="00902AEB" w:rsidRDefault="003254D7" w:rsidP="003254D7">
      <w:pPr>
        <w:pStyle w:val="ConsPlusTitle"/>
        <w:jc w:val="center"/>
        <w:rPr>
          <w:rFonts w:ascii="Times New Roman" w:hAnsi="Times New Roman" w:cs="Times New Roman"/>
          <w:b w:val="0"/>
          <w:sz w:val="28"/>
          <w:szCs w:val="28"/>
        </w:rPr>
      </w:pPr>
      <w:r w:rsidRPr="00902AEB">
        <w:rPr>
          <w:rFonts w:ascii="Times New Roman" w:hAnsi="Times New Roman" w:cs="Times New Roman"/>
          <w:b w:val="0"/>
          <w:sz w:val="28"/>
          <w:szCs w:val="28"/>
        </w:rPr>
        <w:t>осуществления регулярных перевозок пассажиров и багажа</w:t>
      </w:r>
    </w:p>
    <w:p w:rsidR="003254D7" w:rsidRPr="00902AEB" w:rsidRDefault="003254D7" w:rsidP="003254D7">
      <w:pPr>
        <w:pStyle w:val="ConsPlusTitle"/>
        <w:jc w:val="center"/>
        <w:rPr>
          <w:rFonts w:ascii="Times New Roman" w:hAnsi="Times New Roman" w:cs="Times New Roman"/>
          <w:b w:val="0"/>
          <w:sz w:val="28"/>
          <w:szCs w:val="28"/>
        </w:rPr>
      </w:pPr>
      <w:r w:rsidRPr="00902AEB">
        <w:rPr>
          <w:rFonts w:ascii="Times New Roman" w:hAnsi="Times New Roman" w:cs="Times New Roman"/>
          <w:b w:val="0"/>
          <w:sz w:val="28"/>
          <w:szCs w:val="28"/>
        </w:rPr>
        <w:t xml:space="preserve">автомобильным транспортом по муниципальным маршрутам </w:t>
      </w:r>
    </w:p>
    <w:p w:rsidR="003254D7" w:rsidRPr="00902AEB" w:rsidRDefault="003254D7" w:rsidP="003254D7">
      <w:pPr>
        <w:pStyle w:val="ConsPlusTitle"/>
        <w:jc w:val="center"/>
        <w:rPr>
          <w:rFonts w:ascii="Times New Roman" w:hAnsi="Times New Roman" w:cs="Times New Roman"/>
          <w:b w:val="0"/>
          <w:sz w:val="28"/>
          <w:szCs w:val="28"/>
        </w:rPr>
      </w:pPr>
      <w:r w:rsidRPr="00902AEB">
        <w:rPr>
          <w:rFonts w:ascii="Times New Roman" w:hAnsi="Times New Roman" w:cs="Times New Roman"/>
          <w:b w:val="0"/>
          <w:sz w:val="28"/>
          <w:szCs w:val="28"/>
        </w:rPr>
        <w:t>регулярных перевозок по нерегулируемым тарифам</w:t>
      </w:r>
    </w:p>
    <w:p w:rsidR="003254D7" w:rsidRPr="00902AEB" w:rsidRDefault="003254D7" w:rsidP="003254D7">
      <w:pPr>
        <w:pStyle w:val="ConsPlusTitle"/>
        <w:jc w:val="center"/>
        <w:rPr>
          <w:rFonts w:ascii="Times New Roman" w:hAnsi="Times New Roman" w:cs="Times New Roman"/>
          <w:b w:val="0"/>
          <w:sz w:val="28"/>
          <w:szCs w:val="28"/>
        </w:rPr>
      </w:pPr>
    </w:p>
    <w:p w:rsidR="003254D7" w:rsidRPr="00902AEB" w:rsidRDefault="003254D7" w:rsidP="003254D7">
      <w:pPr>
        <w:pStyle w:val="ConsPlusTitle"/>
        <w:jc w:val="center"/>
        <w:rPr>
          <w:rFonts w:ascii="Times New Roman" w:hAnsi="Times New Roman" w:cs="Times New Roman"/>
          <w:b w:val="0"/>
          <w:sz w:val="28"/>
          <w:szCs w:val="28"/>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7513"/>
      </w:tblGrid>
      <w:tr w:rsidR="003254D7" w:rsidRPr="00902AEB" w:rsidTr="007D76B5">
        <w:tc>
          <w:tcPr>
            <w:tcW w:w="2410" w:type="dxa"/>
            <w:tcBorders>
              <w:top w:val="nil"/>
              <w:left w:val="nil"/>
              <w:bottom w:val="nil"/>
              <w:right w:val="nil"/>
            </w:tcBorders>
          </w:tcPr>
          <w:p w:rsidR="003254D7" w:rsidRPr="00902AEB" w:rsidRDefault="003254D7" w:rsidP="00902AEB">
            <w:pPr>
              <w:pStyle w:val="ConsPlusNormal"/>
              <w:rPr>
                <w:szCs w:val="28"/>
              </w:rPr>
            </w:pPr>
            <w:r w:rsidRPr="00902AEB">
              <w:rPr>
                <w:szCs w:val="28"/>
              </w:rPr>
              <w:t>Дунаев К.А.</w:t>
            </w:r>
          </w:p>
        </w:tc>
        <w:tc>
          <w:tcPr>
            <w:tcW w:w="7513" w:type="dxa"/>
            <w:tcBorders>
              <w:top w:val="nil"/>
              <w:left w:val="nil"/>
              <w:bottom w:val="nil"/>
              <w:right w:val="nil"/>
            </w:tcBorders>
          </w:tcPr>
          <w:p w:rsidR="003254D7" w:rsidRPr="00902AEB" w:rsidRDefault="003254D7" w:rsidP="00F81A00">
            <w:pPr>
              <w:pStyle w:val="ConsPlusNormal"/>
              <w:rPr>
                <w:szCs w:val="28"/>
              </w:rPr>
            </w:pPr>
            <w:r w:rsidRPr="00902AEB">
              <w:rPr>
                <w:szCs w:val="28"/>
              </w:rPr>
              <w:t>Заместитель Главы Администрации городского округа Мытищи (председатель комиссии)</w:t>
            </w:r>
          </w:p>
        </w:tc>
      </w:tr>
      <w:tr w:rsidR="003254D7" w:rsidRPr="00902AEB" w:rsidTr="007D76B5">
        <w:tc>
          <w:tcPr>
            <w:tcW w:w="2410" w:type="dxa"/>
            <w:tcBorders>
              <w:top w:val="nil"/>
              <w:left w:val="nil"/>
              <w:bottom w:val="nil"/>
              <w:right w:val="nil"/>
            </w:tcBorders>
          </w:tcPr>
          <w:p w:rsidR="003254D7" w:rsidRPr="00902AEB" w:rsidRDefault="003254D7" w:rsidP="00902AEB">
            <w:pPr>
              <w:pStyle w:val="ConsPlusNormal"/>
              <w:rPr>
                <w:szCs w:val="28"/>
              </w:rPr>
            </w:pPr>
            <w:r w:rsidRPr="00902AEB">
              <w:rPr>
                <w:szCs w:val="28"/>
              </w:rPr>
              <w:t>Сурояков А.А.</w:t>
            </w:r>
          </w:p>
        </w:tc>
        <w:tc>
          <w:tcPr>
            <w:tcW w:w="7513" w:type="dxa"/>
            <w:tcBorders>
              <w:top w:val="nil"/>
              <w:left w:val="nil"/>
              <w:bottom w:val="nil"/>
              <w:right w:val="nil"/>
            </w:tcBorders>
          </w:tcPr>
          <w:p w:rsidR="003254D7" w:rsidRPr="00902AEB" w:rsidRDefault="003254D7" w:rsidP="00F81A00">
            <w:pPr>
              <w:pStyle w:val="ConsPlusNormal"/>
              <w:rPr>
                <w:szCs w:val="28"/>
              </w:rPr>
            </w:pPr>
            <w:r w:rsidRPr="00902AEB">
              <w:rPr>
                <w:szCs w:val="28"/>
              </w:rPr>
              <w:t>Директор МКУ «УТДХ г.о. Мытищи»</w:t>
            </w:r>
          </w:p>
          <w:p w:rsidR="003254D7" w:rsidRPr="00902AEB" w:rsidRDefault="003254D7" w:rsidP="00F81A00">
            <w:pPr>
              <w:pStyle w:val="ConsPlusNormal"/>
              <w:rPr>
                <w:szCs w:val="28"/>
              </w:rPr>
            </w:pPr>
            <w:r w:rsidRPr="00902AEB">
              <w:rPr>
                <w:szCs w:val="28"/>
              </w:rPr>
              <w:t>(заместитель председателя комиссии)</w:t>
            </w:r>
          </w:p>
        </w:tc>
      </w:tr>
      <w:tr w:rsidR="003254D7" w:rsidRPr="00902AEB" w:rsidTr="007D76B5">
        <w:trPr>
          <w:trHeight w:val="587"/>
        </w:trPr>
        <w:tc>
          <w:tcPr>
            <w:tcW w:w="2410" w:type="dxa"/>
            <w:tcBorders>
              <w:top w:val="nil"/>
              <w:left w:val="nil"/>
              <w:bottom w:val="nil"/>
              <w:right w:val="nil"/>
            </w:tcBorders>
          </w:tcPr>
          <w:p w:rsidR="003254D7" w:rsidRPr="00902AEB" w:rsidRDefault="003254D7" w:rsidP="00902AEB">
            <w:pPr>
              <w:pStyle w:val="ConsPlusNormal"/>
              <w:rPr>
                <w:szCs w:val="28"/>
              </w:rPr>
            </w:pPr>
            <w:r w:rsidRPr="00902AEB">
              <w:rPr>
                <w:szCs w:val="28"/>
              </w:rPr>
              <w:t>Копылов И.А.</w:t>
            </w:r>
          </w:p>
        </w:tc>
        <w:tc>
          <w:tcPr>
            <w:tcW w:w="7513" w:type="dxa"/>
            <w:tcBorders>
              <w:top w:val="nil"/>
              <w:left w:val="nil"/>
              <w:bottom w:val="nil"/>
              <w:right w:val="nil"/>
            </w:tcBorders>
          </w:tcPr>
          <w:p w:rsidR="003254D7" w:rsidRPr="00902AEB" w:rsidRDefault="003254D7" w:rsidP="00F81A00">
            <w:pPr>
              <w:pStyle w:val="ConsPlusNormal"/>
              <w:rPr>
                <w:szCs w:val="28"/>
              </w:rPr>
            </w:pPr>
            <w:r w:rsidRPr="00902AEB">
              <w:rPr>
                <w:szCs w:val="28"/>
              </w:rPr>
              <w:t>Заместитель директора МКУ «УТДХ г.о. Мытищи» по</w:t>
            </w:r>
            <w:r w:rsidR="00902AEB">
              <w:rPr>
                <w:szCs w:val="28"/>
              </w:rPr>
              <w:t> </w:t>
            </w:r>
            <w:r w:rsidRPr="00902AEB">
              <w:rPr>
                <w:szCs w:val="28"/>
              </w:rPr>
              <w:t xml:space="preserve"> направлению транспорт и ОДД</w:t>
            </w:r>
          </w:p>
        </w:tc>
      </w:tr>
      <w:tr w:rsidR="003254D7" w:rsidRPr="00902AEB" w:rsidTr="007D76B5">
        <w:tc>
          <w:tcPr>
            <w:tcW w:w="2410" w:type="dxa"/>
            <w:tcBorders>
              <w:top w:val="nil"/>
              <w:left w:val="nil"/>
              <w:bottom w:val="nil"/>
              <w:right w:val="nil"/>
            </w:tcBorders>
          </w:tcPr>
          <w:p w:rsidR="003254D7" w:rsidRPr="00902AEB" w:rsidRDefault="003254D7" w:rsidP="00902AEB">
            <w:pPr>
              <w:pStyle w:val="ConsPlusNormal"/>
              <w:rPr>
                <w:szCs w:val="28"/>
              </w:rPr>
            </w:pPr>
            <w:r w:rsidRPr="00902AEB">
              <w:rPr>
                <w:szCs w:val="28"/>
              </w:rPr>
              <w:t>Головешкина С.А.</w:t>
            </w:r>
          </w:p>
          <w:p w:rsidR="003254D7" w:rsidRPr="00902AEB" w:rsidRDefault="003254D7" w:rsidP="00902AEB">
            <w:pPr>
              <w:pStyle w:val="ConsPlusNormal"/>
              <w:rPr>
                <w:szCs w:val="28"/>
              </w:rPr>
            </w:pPr>
          </w:p>
          <w:p w:rsidR="003254D7" w:rsidRPr="00902AEB" w:rsidRDefault="003254D7" w:rsidP="00902AEB">
            <w:pPr>
              <w:pStyle w:val="ConsPlusNormal"/>
              <w:rPr>
                <w:szCs w:val="28"/>
              </w:rPr>
            </w:pPr>
          </w:p>
          <w:p w:rsidR="003254D7" w:rsidRPr="00902AEB" w:rsidRDefault="00902AEB" w:rsidP="00902AEB">
            <w:pPr>
              <w:pStyle w:val="ConsPlusNormal"/>
              <w:rPr>
                <w:szCs w:val="28"/>
              </w:rPr>
            </w:pPr>
            <w:r>
              <w:rPr>
                <w:szCs w:val="28"/>
              </w:rPr>
              <w:t>Штанченко М.</w:t>
            </w:r>
            <w:r w:rsidR="003254D7" w:rsidRPr="00902AEB">
              <w:rPr>
                <w:szCs w:val="28"/>
              </w:rPr>
              <w:t>А.</w:t>
            </w:r>
          </w:p>
          <w:p w:rsidR="003254D7" w:rsidRPr="00902AEB" w:rsidRDefault="003254D7" w:rsidP="00902AEB">
            <w:pPr>
              <w:pStyle w:val="ConsPlusNormal"/>
              <w:rPr>
                <w:szCs w:val="28"/>
              </w:rPr>
            </w:pPr>
          </w:p>
          <w:p w:rsidR="003254D7" w:rsidRPr="00902AEB" w:rsidRDefault="003254D7" w:rsidP="00902AEB">
            <w:pPr>
              <w:ind w:firstLine="0"/>
              <w:jc w:val="left"/>
              <w:rPr>
                <w:rFonts w:ascii="Times New Roman" w:hAnsi="Times New Roman" w:cs="Times New Roman"/>
                <w:sz w:val="28"/>
                <w:szCs w:val="28"/>
              </w:rPr>
            </w:pPr>
          </w:p>
          <w:p w:rsidR="003254D7" w:rsidRPr="00902AEB" w:rsidRDefault="003254D7" w:rsidP="00902AEB">
            <w:pPr>
              <w:ind w:firstLine="0"/>
              <w:jc w:val="left"/>
              <w:rPr>
                <w:rFonts w:ascii="Times New Roman" w:hAnsi="Times New Roman" w:cs="Times New Roman"/>
                <w:sz w:val="28"/>
                <w:szCs w:val="28"/>
              </w:rPr>
            </w:pPr>
            <w:r w:rsidRPr="00902AEB">
              <w:rPr>
                <w:rFonts w:ascii="Times New Roman" w:hAnsi="Times New Roman" w:cs="Times New Roman"/>
                <w:sz w:val="28"/>
                <w:szCs w:val="28"/>
              </w:rPr>
              <w:t>Дудицкая Л.С.</w:t>
            </w:r>
          </w:p>
          <w:p w:rsidR="003254D7" w:rsidRPr="00902AEB" w:rsidRDefault="003254D7" w:rsidP="00902AEB">
            <w:pPr>
              <w:ind w:firstLine="0"/>
              <w:jc w:val="left"/>
              <w:rPr>
                <w:rFonts w:ascii="Times New Roman" w:hAnsi="Times New Roman" w:cs="Times New Roman"/>
                <w:sz w:val="28"/>
                <w:szCs w:val="28"/>
              </w:rPr>
            </w:pPr>
          </w:p>
          <w:p w:rsidR="003254D7" w:rsidRPr="00902AEB" w:rsidRDefault="003254D7" w:rsidP="00902AEB">
            <w:pPr>
              <w:ind w:firstLine="0"/>
              <w:jc w:val="left"/>
              <w:rPr>
                <w:rFonts w:ascii="Times New Roman" w:hAnsi="Times New Roman" w:cs="Times New Roman"/>
                <w:sz w:val="28"/>
                <w:szCs w:val="28"/>
              </w:rPr>
            </w:pPr>
          </w:p>
          <w:p w:rsidR="003254D7" w:rsidRPr="00902AEB" w:rsidRDefault="003254D7" w:rsidP="00902AEB">
            <w:pPr>
              <w:ind w:firstLine="0"/>
              <w:jc w:val="left"/>
              <w:rPr>
                <w:rFonts w:ascii="Times New Roman" w:hAnsi="Times New Roman" w:cs="Times New Roman"/>
                <w:sz w:val="28"/>
                <w:szCs w:val="28"/>
              </w:rPr>
            </w:pPr>
            <w:r w:rsidRPr="00902AEB">
              <w:rPr>
                <w:rFonts w:ascii="Times New Roman" w:hAnsi="Times New Roman" w:cs="Times New Roman"/>
                <w:sz w:val="28"/>
                <w:szCs w:val="28"/>
              </w:rPr>
              <w:t xml:space="preserve">Фильченкова С.Н. </w:t>
            </w:r>
          </w:p>
          <w:p w:rsidR="003254D7" w:rsidRPr="00902AEB" w:rsidRDefault="003254D7" w:rsidP="00902AEB">
            <w:pPr>
              <w:ind w:firstLine="0"/>
              <w:jc w:val="left"/>
              <w:rPr>
                <w:rFonts w:ascii="Times New Roman" w:hAnsi="Times New Roman" w:cs="Times New Roman"/>
                <w:sz w:val="28"/>
                <w:szCs w:val="28"/>
              </w:rPr>
            </w:pPr>
          </w:p>
          <w:p w:rsidR="003254D7" w:rsidRPr="00902AEB" w:rsidRDefault="003254D7" w:rsidP="00902AEB">
            <w:pPr>
              <w:ind w:firstLine="0"/>
              <w:jc w:val="left"/>
              <w:rPr>
                <w:rFonts w:ascii="Times New Roman" w:hAnsi="Times New Roman" w:cs="Times New Roman"/>
                <w:sz w:val="28"/>
                <w:szCs w:val="28"/>
              </w:rPr>
            </w:pPr>
          </w:p>
          <w:p w:rsidR="003254D7" w:rsidRPr="00902AEB" w:rsidRDefault="003254D7" w:rsidP="00902AEB">
            <w:pPr>
              <w:ind w:firstLine="0"/>
              <w:jc w:val="left"/>
              <w:rPr>
                <w:rFonts w:ascii="Times New Roman" w:hAnsi="Times New Roman" w:cs="Times New Roman"/>
                <w:sz w:val="28"/>
                <w:szCs w:val="28"/>
              </w:rPr>
            </w:pPr>
            <w:r w:rsidRPr="00902AEB">
              <w:rPr>
                <w:rFonts w:ascii="Times New Roman" w:hAnsi="Times New Roman" w:cs="Times New Roman"/>
                <w:sz w:val="28"/>
                <w:szCs w:val="28"/>
              </w:rPr>
              <w:t>Алексее</w:t>
            </w:r>
            <w:r w:rsidR="00902AEB">
              <w:rPr>
                <w:rFonts w:ascii="Times New Roman" w:hAnsi="Times New Roman" w:cs="Times New Roman"/>
                <w:sz w:val="28"/>
                <w:szCs w:val="28"/>
              </w:rPr>
              <w:t>в И.</w:t>
            </w:r>
            <w:r w:rsidRPr="00902AEB">
              <w:rPr>
                <w:rFonts w:ascii="Times New Roman" w:hAnsi="Times New Roman" w:cs="Times New Roman"/>
                <w:sz w:val="28"/>
                <w:szCs w:val="28"/>
              </w:rPr>
              <w:t>В.</w:t>
            </w:r>
          </w:p>
        </w:tc>
        <w:tc>
          <w:tcPr>
            <w:tcW w:w="7513" w:type="dxa"/>
            <w:tcBorders>
              <w:top w:val="nil"/>
              <w:left w:val="nil"/>
              <w:bottom w:val="nil"/>
              <w:right w:val="nil"/>
            </w:tcBorders>
          </w:tcPr>
          <w:p w:rsidR="003254D7" w:rsidRPr="00902AEB" w:rsidRDefault="003254D7" w:rsidP="00902AEB">
            <w:pPr>
              <w:pStyle w:val="ConsPlusNormal"/>
              <w:rPr>
                <w:szCs w:val="28"/>
              </w:rPr>
            </w:pPr>
            <w:r w:rsidRPr="00902AEB">
              <w:rPr>
                <w:szCs w:val="28"/>
              </w:rPr>
              <w:t xml:space="preserve">Заместитель директора МКУ </w:t>
            </w:r>
            <w:bookmarkStart w:id="26" w:name="OLE_LINK1"/>
            <w:r w:rsidRPr="00902AEB">
              <w:rPr>
                <w:szCs w:val="28"/>
              </w:rPr>
              <w:t>«УТДХ г.о. Мытищи»</w:t>
            </w:r>
            <w:bookmarkEnd w:id="26"/>
            <w:r w:rsidRPr="00902AEB">
              <w:rPr>
                <w:szCs w:val="28"/>
              </w:rPr>
              <w:t xml:space="preserve"> </w:t>
            </w:r>
          </w:p>
          <w:p w:rsidR="003254D7" w:rsidRPr="00902AEB" w:rsidRDefault="003254D7" w:rsidP="00902AEB">
            <w:pPr>
              <w:pStyle w:val="ConsPlusNormal"/>
              <w:rPr>
                <w:szCs w:val="28"/>
              </w:rPr>
            </w:pPr>
          </w:p>
          <w:p w:rsidR="003254D7" w:rsidRPr="00902AEB" w:rsidRDefault="003254D7" w:rsidP="00902AEB">
            <w:pPr>
              <w:pStyle w:val="ConsPlusNormal"/>
              <w:rPr>
                <w:szCs w:val="28"/>
              </w:rPr>
            </w:pPr>
          </w:p>
          <w:p w:rsidR="003254D7" w:rsidRPr="00902AEB" w:rsidRDefault="003254D7" w:rsidP="00902AEB">
            <w:pPr>
              <w:ind w:right="80" w:firstLine="0"/>
              <w:jc w:val="left"/>
              <w:rPr>
                <w:rFonts w:ascii="Times New Roman" w:hAnsi="Times New Roman" w:cs="Times New Roman"/>
                <w:sz w:val="28"/>
                <w:szCs w:val="28"/>
              </w:rPr>
            </w:pPr>
            <w:r w:rsidRPr="00902AEB">
              <w:rPr>
                <w:rFonts w:ascii="Times New Roman" w:hAnsi="Times New Roman" w:cs="Times New Roman"/>
                <w:sz w:val="28"/>
                <w:szCs w:val="28"/>
              </w:rPr>
              <w:t>Главный юрисконсульт МКУ «Правовое управление</w:t>
            </w:r>
            <w:r w:rsidR="007D76B5" w:rsidRPr="00902AEB">
              <w:rPr>
                <w:rFonts w:ascii="Times New Roman" w:hAnsi="Times New Roman" w:cs="Times New Roman"/>
                <w:sz w:val="28"/>
                <w:szCs w:val="28"/>
              </w:rPr>
              <w:t xml:space="preserve"> </w:t>
            </w:r>
            <w:r w:rsidRPr="00902AEB">
              <w:rPr>
                <w:rFonts w:ascii="Times New Roman" w:hAnsi="Times New Roman" w:cs="Times New Roman"/>
                <w:sz w:val="28"/>
                <w:szCs w:val="28"/>
              </w:rPr>
              <w:t>г.о.</w:t>
            </w:r>
            <w:r w:rsidR="007D76B5" w:rsidRPr="00902AEB">
              <w:rPr>
                <w:rFonts w:ascii="Times New Roman" w:hAnsi="Times New Roman" w:cs="Times New Roman"/>
                <w:sz w:val="28"/>
                <w:szCs w:val="28"/>
              </w:rPr>
              <w:t> </w:t>
            </w:r>
            <w:r w:rsidRPr="00902AEB">
              <w:rPr>
                <w:rFonts w:ascii="Times New Roman" w:hAnsi="Times New Roman" w:cs="Times New Roman"/>
                <w:sz w:val="28"/>
                <w:szCs w:val="28"/>
              </w:rPr>
              <w:t>Мытищи»</w:t>
            </w:r>
          </w:p>
          <w:p w:rsidR="003254D7" w:rsidRPr="00902AEB" w:rsidRDefault="003254D7" w:rsidP="00902AEB">
            <w:pPr>
              <w:pStyle w:val="ConsPlusNormal"/>
              <w:rPr>
                <w:szCs w:val="28"/>
              </w:rPr>
            </w:pPr>
          </w:p>
          <w:p w:rsidR="003254D7" w:rsidRPr="00902AEB" w:rsidRDefault="003254D7" w:rsidP="00902AEB">
            <w:pPr>
              <w:pStyle w:val="ConsPlusNormal"/>
              <w:rPr>
                <w:szCs w:val="28"/>
              </w:rPr>
            </w:pPr>
            <w:r w:rsidRPr="00902AEB">
              <w:rPr>
                <w:szCs w:val="28"/>
              </w:rPr>
              <w:t>Заместитель начальника отдела транспорта МКУ «УТДХ г.о.</w:t>
            </w:r>
            <w:r w:rsidR="007D76B5" w:rsidRPr="00902AEB">
              <w:rPr>
                <w:szCs w:val="28"/>
              </w:rPr>
              <w:t> </w:t>
            </w:r>
            <w:r w:rsidRPr="00902AEB">
              <w:rPr>
                <w:szCs w:val="28"/>
              </w:rPr>
              <w:t>Мытищи»</w:t>
            </w:r>
          </w:p>
          <w:p w:rsidR="003254D7" w:rsidRPr="00902AEB" w:rsidRDefault="003254D7" w:rsidP="00902AEB">
            <w:pPr>
              <w:pStyle w:val="ConsPlusNormal"/>
              <w:rPr>
                <w:szCs w:val="28"/>
              </w:rPr>
            </w:pPr>
          </w:p>
          <w:p w:rsidR="003254D7" w:rsidRPr="00902AEB" w:rsidRDefault="003254D7" w:rsidP="00902AEB">
            <w:pPr>
              <w:pStyle w:val="ConsPlusNormal"/>
              <w:rPr>
                <w:szCs w:val="28"/>
              </w:rPr>
            </w:pPr>
            <w:r w:rsidRPr="00902AEB">
              <w:rPr>
                <w:szCs w:val="28"/>
              </w:rPr>
              <w:t>Начальник управлени</w:t>
            </w:r>
            <w:r w:rsidR="007D76B5" w:rsidRPr="00902AEB">
              <w:rPr>
                <w:szCs w:val="28"/>
              </w:rPr>
              <w:t>я территориальной безопасности А</w:t>
            </w:r>
            <w:r w:rsidRPr="00902AEB">
              <w:rPr>
                <w:szCs w:val="28"/>
              </w:rPr>
              <w:t>дминистрации городского округа Мытищи</w:t>
            </w:r>
          </w:p>
          <w:p w:rsidR="003254D7" w:rsidRPr="00902AEB" w:rsidRDefault="003254D7" w:rsidP="00902AEB">
            <w:pPr>
              <w:pStyle w:val="ConsPlusNormal"/>
              <w:rPr>
                <w:szCs w:val="28"/>
              </w:rPr>
            </w:pPr>
          </w:p>
          <w:p w:rsidR="003254D7" w:rsidRPr="00902AEB" w:rsidRDefault="003254D7" w:rsidP="00902AEB">
            <w:pPr>
              <w:pStyle w:val="ConsPlusNormal"/>
              <w:rPr>
                <w:szCs w:val="28"/>
              </w:rPr>
            </w:pPr>
            <w:r w:rsidRPr="00902AEB">
              <w:rPr>
                <w:szCs w:val="28"/>
              </w:rPr>
              <w:t>Начальник ОГИБДД МУ МВД России «Мытищинское» (по</w:t>
            </w:r>
            <w:r w:rsidR="007D76B5" w:rsidRPr="00902AEB">
              <w:rPr>
                <w:szCs w:val="28"/>
              </w:rPr>
              <w:t> </w:t>
            </w:r>
            <w:r w:rsidRPr="00902AEB">
              <w:rPr>
                <w:szCs w:val="28"/>
              </w:rPr>
              <w:t>согласованию)</w:t>
            </w:r>
          </w:p>
        </w:tc>
      </w:tr>
      <w:tr w:rsidR="003254D7" w:rsidRPr="00902AEB" w:rsidTr="007D76B5">
        <w:tc>
          <w:tcPr>
            <w:tcW w:w="2410" w:type="dxa"/>
            <w:tcBorders>
              <w:top w:val="nil"/>
              <w:left w:val="nil"/>
              <w:bottom w:val="nil"/>
              <w:right w:val="nil"/>
            </w:tcBorders>
          </w:tcPr>
          <w:p w:rsidR="003254D7" w:rsidRPr="00902AEB" w:rsidRDefault="00902AEB" w:rsidP="00F81A00">
            <w:pPr>
              <w:pStyle w:val="ConsPlusNormal"/>
              <w:rPr>
                <w:szCs w:val="28"/>
              </w:rPr>
            </w:pPr>
            <w:r>
              <w:rPr>
                <w:szCs w:val="28"/>
              </w:rPr>
              <w:t>Круглов  Д.</w:t>
            </w:r>
            <w:r w:rsidR="003254D7" w:rsidRPr="00902AEB">
              <w:rPr>
                <w:szCs w:val="28"/>
              </w:rPr>
              <w:t>В.</w:t>
            </w:r>
          </w:p>
        </w:tc>
        <w:tc>
          <w:tcPr>
            <w:tcW w:w="7513" w:type="dxa"/>
            <w:tcBorders>
              <w:top w:val="nil"/>
              <w:left w:val="nil"/>
              <w:bottom w:val="nil"/>
              <w:right w:val="nil"/>
            </w:tcBorders>
            <w:shd w:val="clear" w:color="auto" w:fill="auto"/>
          </w:tcPr>
          <w:p w:rsidR="003254D7" w:rsidRPr="00902AEB" w:rsidRDefault="003254D7" w:rsidP="00F81A00">
            <w:pPr>
              <w:pStyle w:val="ConsPlusNormal"/>
              <w:rPr>
                <w:szCs w:val="28"/>
                <w:highlight w:val="yellow"/>
              </w:rPr>
            </w:pPr>
            <w:r w:rsidRPr="00902AEB">
              <w:rPr>
                <w:szCs w:val="28"/>
              </w:rPr>
              <w:t>Заведующий территориальным отделом № 1 управления регионального административно-транспортного контроля Министерства транспорта и дорожной инфраструктуры Московской области (УРАТК МТДИ МО) (по согласованию)</w:t>
            </w:r>
          </w:p>
        </w:tc>
      </w:tr>
      <w:tr w:rsidR="003254D7" w:rsidRPr="00902AEB" w:rsidTr="007D76B5">
        <w:trPr>
          <w:trHeight w:val="822"/>
        </w:trPr>
        <w:tc>
          <w:tcPr>
            <w:tcW w:w="2410" w:type="dxa"/>
            <w:tcBorders>
              <w:top w:val="nil"/>
              <w:left w:val="nil"/>
              <w:bottom w:val="nil"/>
              <w:right w:val="nil"/>
            </w:tcBorders>
          </w:tcPr>
          <w:p w:rsidR="003254D7" w:rsidRPr="00902AEB" w:rsidRDefault="003254D7" w:rsidP="00F81A00">
            <w:pPr>
              <w:pStyle w:val="ConsPlusNormal"/>
              <w:rPr>
                <w:szCs w:val="28"/>
              </w:rPr>
            </w:pPr>
            <w:r w:rsidRPr="00902AEB">
              <w:rPr>
                <w:szCs w:val="28"/>
              </w:rPr>
              <w:t>Письменный Н.Н.</w:t>
            </w:r>
          </w:p>
          <w:p w:rsidR="003254D7" w:rsidRPr="00902AEB" w:rsidRDefault="003254D7" w:rsidP="00F81A00">
            <w:pPr>
              <w:pStyle w:val="ConsPlusNormal"/>
              <w:rPr>
                <w:szCs w:val="28"/>
              </w:rPr>
            </w:pPr>
          </w:p>
          <w:p w:rsidR="003254D7" w:rsidRPr="00902AEB" w:rsidRDefault="003254D7" w:rsidP="00F81A00">
            <w:pPr>
              <w:pStyle w:val="ConsPlusNormal"/>
              <w:rPr>
                <w:szCs w:val="28"/>
              </w:rPr>
            </w:pPr>
          </w:p>
          <w:p w:rsidR="003254D7" w:rsidRPr="00902AEB" w:rsidRDefault="003254D7" w:rsidP="00F81A00">
            <w:pPr>
              <w:pStyle w:val="ConsPlusNormal"/>
              <w:rPr>
                <w:szCs w:val="28"/>
              </w:rPr>
            </w:pPr>
          </w:p>
          <w:p w:rsidR="003254D7" w:rsidRPr="00902AEB" w:rsidRDefault="003254D7" w:rsidP="00F81A00">
            <w:pPr>
              <w:pStyle w:val="ConsPlusNormal"/>
              <w:rPr>
                <w:szCs w:val="28"/>
              </w:rPr>
            </w:pPr>
            <w:r w:rsidRPr="00902AEB">
              <w:rPr>
                <w:szCs w:val="28"/>
              </w:rPr>
              <w:t>Старостин В.В.</w:t>
            </w:r>
          </w:p>
          <w:p w:rsidR="003254D7" w:rsidRPr="00902AEB" w:rsidRDefault="003254D7" w:rsidP="00F81A00">
            <w:pPr>
              <w:pStyle w:val="ConsPlusNormal"/>
              <w:rPr>
                <w:szCs w:val="28"/>
              </w:rPr>
            </w:pPr>
          </w:p>
          <w:p w:rsidR="003254D7" w:rsidRPr="00902AEB" w:rsidRDefault="003254D7" w:rsidP="00F81A00">
            <w:pPr>
              <w:pStyle w:val="ConsPlusNormal"/>
              <w:rPr>
                <w:szCs w:val="28"/>
              </w:rPr>
            </w:pPr>
          </w:p>
          <w:p w:rsidR="003254D7" w:rsidRPr="00902AEB" w:rsidRDefault="003254D7" w:rsidP="00F81A00">
            <w:pPr>
              <w:pStyle w:val="ConsPlusNormal"/>
              <w:rPr>
                <w:szCs w:val="28"/>
              </w:rPr>
            </w:pPr>
          </w:p>
          <w:p w:rsidR="003254D7" w:rsidRPr="00902AEB" w:rsidRDefault="003254D7" w:rsidP="00F81A00">
            <w:pPr>
              <w:pStyle w:val="ConsPlusNormal"/>
              <w:rPr>
                <w:szCs w:val="28"/>
              </w:rPr>
            </w:pPr>
          </w:p>
          <w:p w:rsidR="003254D7" w:rsidRPr="00902AEB" w:rsidRDefault="003254D7" w:rsidP="00F81A00">
            <w:pPr>
              <w:pStyle w:val="ConsPlusNormal"/>
              <w:rPr>
                <w:szCs w:val="28"/>
              </w:rPr>
            </w:pPr>
            <w:r w:rsidRPr="00902AEB">
              <w:rPr>
                <w:szCs w:val="28"/>
              </w:rPr>
              <w:t>Сизов В. П.</w:t>
            </w:r>
          </w:p>
        </w:tc>
        <w:tc>
          <w:tcPr>
            <w:tcW w:w="7513" w:type="dxa"/>
            <w:tcBorders>
              <w:top w:val="nil"/>
              <w:left w:val="nil"/>
              <w:bottom w:val="nil"/>
              <w:right w:val="nil"/>
            </w:tcBorders>
          </w:tcPr>
          <w:p w:rsidR="003254D7" w:rsidRPr="00902AEB" w:rsidRDefault="003254D7" w:rsidP="003254D7">
            <w:pPr>
              <w:ind w:firstLine="0"/>
              <w:rPr>
                <w:rFonts w:ascii="Times New Roman" w:hAnsi="Times New Roman" w:cs="Times New Roman"/>
                <w:sz w:val="28"/>
                <w:szCs w:val="28"/>
              </w:rPr>
            </w:pPr>
            <w:r w:rsidRPr="00902AEB">
              <w:rPr>
                <w:rFonts w:ascii="Times New Roman" w:hAnsi="Times New Roman" w:cs="Times New Roman"/>
                <w:sz w:val="28"/>
                <w:szCs w:val="28"/>
              </w:rPr>
              <w:lastRenderedPageBreak/>
              <w:t>Начальник Северного межмуниципального управления</w:t>
            </w:r>
          </w:p>
          <w:p w:rsidR="003254D7" w:rsidRPr="00902AEB" w:rsidRDefault="003254D7" w:rsidP="00F81A00">
            <w:pPr>
              <w:pStyle w:val="ConsPlusNormal"/>
              <w:rPr>
                <w:szCs w:val="28"/>
                <w:highlight w:val="yellow"/>
              </w:rPr>
            </w:pPr>
            <w:r w:rsidRPr="00902AEB">
              <w:rPr>
                <w:szCs w:val="28"/>
              </w:rPr>
              <w:t>ГКУ Административно-пассажирской инспекции Московской области (по согласованию);</w:t>
            </w:r>
            <w:r w:rsidRPr="00902AEB">
              <w:rPr>
                <w:szCs w:val="28"/>
                <w:highlight w:val="yellow"/>
              </w:rPr>
              <w:t xml:space="preserve"> </w:t>
            </w:r>
          </w:p>
          <w:p w:rsidR="003254D7" w:rsidRPr="00902AEB" w:rsidRDefault="003254D7" w:rsidP="00F81A00">
            <w:pPr>
              <w:pStyle w:val="ConsPlusNormal"/>
              <w:rPr>
                <w:szCs w:val="28"/>
                <w:highlight w:val="yellow"/>
              </w:rPr>
            </w:pPr>
          </w:p>
          <w:p w:rsidR="003254D7" w:rsidRPr="00902AEB" w:rsidRDefault="003254D7" w:rsidP="00F81A00">
            <w:pPr>
              <w:pStyle w:val="ConsPlusNormal"/>
              <w:rPr>
                <w:szCs w:val="28"/>
              </w:rPr>
            </w:pPr>
            <w:r w:rsidRPr="00902AEB">
              <w:rPr>
                <w:szCs w:val="28"/>
              </w:rPr>
              <w:t>Главный специалист отдела муниципального контроля на</w:t>
            </w:r>
            <w:r w:rsidR="00902AEB">
              <w:rPr>
                <w:szCs w:val="28"/>
              </w:rPr>
              <w:t> </w:t>
            </w:r>
            <w:r w:rsidRPr="00902AEB">
              <w:rPr>
                <w:szCs w:val="28"/>
              </w:rPr>
              <w:t xml:space="preserve"> автомобильном транспорте, городском наземном электрическом транспорте и в дорожном хозяйстве Администрации г.о. Мытищи</w:t>
            </w:r>
          </w:p>
          <w:p w:rsidR="003254D7" w:rsidRPr="00902AEB" w:rsidRDefault="003254D7" w:rsidP="00F81A00">
            <w:pPr>
              <w:pStyle w:val="ConsPlusNormal"/>
              <w:rPr>
                <w:szCs w:val="28"/>
              </w:rPr>
            </w:pPr>
          </w:p>
          <w:p w:rsidR="003254D7" w:rsidRPr="00902AEB" w:rsidRDefault="003254D7" w:rsidP="00F81A00">
            <w:pPr>
              <w:pStyle w:val="ConsPlusNormal"/>
              <w:rPr>
                <w:szCs w:val="28"/>
                <w:highlight w:val="yellow"/>
              </w:rPr>
            </w:pPr>
            <w:r w:rsidRPr="00902AEB">
              <w:rPr>
                <w:szCs w:val="28"/>
              </w:rPr>
              <w:t>Начальник Мытищинского регионального управления автомобильных дорог государственного бюджетного учреждения Московской области «Мосавтодор» (по</w:t>
            </w:r>
            <w:r w:rsidR="00902AEB">
              <w:rPr>
                <w:szCs w:val="28"/>
              </w:rPr>
              <w:t> </w:t>
            </w:r>
            <w:r w:rsidRPr="00902AEB">
              <w:rPr>
                <w:szCs w:val="28"/>
              </w:rPr>
              <w:t xml:space="preserve"> согласованию);</w:t>
            </w:r>
          </w:p>
        </w:tc>
      </w:tr>
      <w:tr w:rsidR="003254D7" w:rsidRPr="00902AEB" w:rsidTr="007D76B5">
        <w:tc>
          <w:tcPr>
            <w:tcW w:w="2410" w:type="dxa"/>
            <w:tcBorders>
              <w:top w:val="nil"/>
              <w:left w:val="nil"/>
              <w:bottom w:val="nil"/>
              <w:right w:val="nil"/>
            </w:tcBorders>
          </w:tcPr>
          <w:p w:rsidR="003254D7" w:rsidRPr="00902AEB" w:rsidRDefault="003254D7" w:rsidP="00F81A00">
            <w:pPr>
              <w:pStyle w:val="ConsPlusNormal"/>
              <w:rPr>
                <w:szCs w:val="28"/>
              </w:rPr>
            </w:pPr>
            <w:r w:rsidRPr="00902AEB">
              <w:rPr>
                <w:szCs w:val="28"/>
              </w:rPr>
              <w:lastRenderedPageBreak/>
              <w:t>Савош И. В.</w:t>
            </w:r>
          </w:p>
          <w:p w:rsidR="003254D7" w:rsidRPr="00902AEB" w:rsidRDefault="003254D7" w:rsidP="00F81A00">
            <w:pPr>
              <w:pStyle w:val="ConsPlusNormal"/>
              <w:rPr>
                <w:szCs w:val="28"/>
              </w:rPr>
            </w:pPr>
          </w:p>
          <w:p w:rsidR="003254D7" w:rsidRPr="00902AEB" w:rsidRDefault="003254D7" w:rsidP="00F81A00">
            <w:pPr>
              <w:pStyle w:val="ConsPlusNormal"/>
              <w:rPr>
                <w:szCs w:val="28"/>
              </w:rPr>
            </w:pPr>
          </w:p>
          <w:p w:rsidR="003254D7" w:rsidRPr="00902AEB" w:rsidRDefault="003254D7" w:rsidP="00F81A00">
            <w:pPr>
              <w:pStyle w:val="ConsPlusNormal"/>
              <w:rPr>
                <w:szCs w:val="28"/>
              </w:rPr>
            </w:pPr>
            <w:r w:rsidRPr="00902AEB">
              <w:rPr>
                <w:szCs w:val="28"/>
              </w:rPr>
              <w:t>Макарова Е. Н.</w:t>
            </w:r>
          </w:p>
        </w:tc>
        <w:tc>
          <w:tcPr>
            <w:tcW w:w="7513" w:type="dxa"/>
            <w:tcBorders>
              <w:top w:val="nil"/>
              <w:left w:val="nil"/>
              <w:bottom w:val="nil"/>
              <w:right w:val="nil"/>
            </w:tcBorders>
          </w:tcPr>
          <w:p w:rsidR="003254D7" w:rsidRPr="00902AEB" w:rsidRDefault="003254D7" w:rsidP="00F81A00">
            <w:pPr>
              <w:pStyle w:val="ConsPlusNormal"/>
              <w:rPr>
                <w:szCs w:val="28"/>
              </w:rPr>
            </w:pPr>
            <w:r w:rsidRPr="00902AEB">
              <w:rPr>
                <w:szCs w:val="28"/>
              </w:rPr>
              <w:t>Председатель Общественной палаты городского округа Мытищи (по согласованию)</w:t>
            </w:r>
          </w:p>
          <w:p w:rsidR="003254D7" w:rsidRPr="00902AEB" w:rsidRDefault="003254D7" w:rsidP="00F81A00">
            <w:pPr>
              <w:pStyle w:val="ConsPlusNormal"/>
              <w:rPr>
                <w:szCs w:val="28"/>
              </w:rPr>
            </w:pPr>
          </w:p>
          <w:p w:rsidR="003254D7" w:rsidRPr="00902AEB" w:rsidRDefault="003254D7" w:rsidP="00F81A00">
            <w:pPr>
              <w:pStyle w:val="ConsPlusNormal"/>
              <w:rPr>
                <w:szCs w:val="28"/>
              </w:rPr>
            </w:pPr>
            <w:r w:rsidRPr="00902AEB">
              <w:rPr>
                <w:szCs w:val="28"/>
              </w:rPr>
              <w:t>Начальник отдела транспорта МКУ «УТДХ г.о. Мытищи» (секретарь Комиссии);</w:t>
            </w:r>
          </w:p>
          <w:p w:rsidR="003254D7" w:rsidRPr="00902AEB" w:rsidRDefault="003254D7" w:rsidP="00F81A00">
            <w:pPr>
              <w:pStyle w:val="ConsPlusNormal"/>
              <w:rPr>
                <w:b/>
                <w:szCs w:val="28"/>
              </w:rPr>
            </w:pPr>
          </w:p>
          <w:p w:rsidR="003254D7" w:rsidRPr="00902AEB" w:rsidRDefault="003254D7" w:rsidP="00F81A00">
            <w:pPr>
              <w:pStyle w:val="ConsPlusNormal"/>
              <w:jc w:val="both"/>
              <w:rPr>
                <w:szCs w:val="28"/>
              </w:rPr>
            </w:pPr>
            <w:r w:rsidRPr="00902AEB">
              <w:rPr>
                <w:szCs w:val="28"/>
              </w:rPr>
              <w:t>Представитель профсоюза работников автомобильного транспорта и дорожного хозяйства (по согласованию).</w:t>
            </w:r>
          </w:p>
        </w:tc>
      </w:tr>
    </w:tbl>
    <w:p w:rsidR="0074652F" w:rsidRPr="00902AEB" w:rsidRDefault="0074652F" w:rsidP="0074652F">
      <w:pPr>
        <w:pStyle w:val="ConsPlusNormal"/>
        <w:jc w:val="right"/>
        <w:outlineLvl w:val="0"/>
        <w:rPr>
          <w:szCs w:val="28"/>
        </w:rPr>
      </w:pPr>
    </w:p>
    <w:p w:rsidR="0074652F" w:rsidRPr="00E0146B" w:rsidRDefault="0074652F" w:rsidP="00E0146B">
      <w:pPr>
        <w:jc w:val="left"/>
        <w:rPr>
          <w:rFonts w:ascii="Times New Roman" w:hAnsi="Times New Roman" w:cs="Times New Roman"/>
          <w:bCs/>
          <w:sz w:val="24"/>
          <w:szCs w:val="24"/>
        </w:rPr>
      </w:pPr>
    </w:p>
    <w:sectPr w:rsidR="0074652F" w:rsidRPr="00E0146B" w:rsidSect="00E0146B">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D8" w:rsidRDefault="00952FD8">
      <w:r>
        <w:separator/>
      </w:r>
    </w:p>
  </w:endnote>
  <w:endnote w:type="continuationSeparator" w:id="0">
    <w:p w:rsidR="00952FD8" w:rsidRDefault="0095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435841"/>
      <w:docPartObj>
        <w:docPartGallery w:val="Page Numbers (Bottom of Page)"/>
        <w:docPartUnique/>
      </w:docPartObj>
    </w:sdtPr>
    <w:sdtEndPr/>
    <w:sdtContent>
      <w:p w:rsidR="00504603" w:rsidRDefault="00504603" w:rsidP="00BD5322">
        <w:pPr>
          <w:pStyle w:val="a8"/>
          <w:jc w:val="center"/>
        </w:pPr>
        <w:r>
          <w:fldChar w:fldCharType="begin"/>
        </w:r>
        <w:r>
          <w:instrText>PAGE   \* MERGEFORMAT</w:instrText>
        </w:r>
        <w:r>
          <w:fldChar w:fldCharType="separate"/>
        </w:r>
        <w:r w:rsidR="003D00F2">
          <w:rPr>
            <w:noProof/>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03" w:rsidRDefault="00504603">
    <w:pPr>
      <w:pStyle w:val="a8"/>
      <w:jc w:val="center"/>
    </w:pPr>
  </w:p>
  <w:p w:rsidR="00504603" w:rsidRDefault="005046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03" w:rsidRDefault="00504603">
    <w:pPr>
      <w:pStyle w:val="a8"/>
      <w:jc w:val="center"/>
    </w:pPr>
  </w:p>
  <w:p w:rsidR="00504603" w:rsidRDefault="0050460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03" w:rsidRPr="00C92DE1" w:rsidRDefault="00504603">
    <w:pPr>
      <w:pStyle w:val="a8"/>
      <w:jc w:val="center"/>
      <w:rPr>
        <w:rFonts w:ascii="Times New Roman" w:hAnsi="Times New Roman"/>
        <w:sz w:val="28"/>
        <w:szCs w:val="28"/>
      </w:rPr>
    </w:pPr>
    <w:r w:rsidRPr="00C92DE1">
      <w:rPr>
        <w:rFonts w:ascii="Times New Roman" w:hAnsi="Times New Roman"/>
        <w:sz w:val="28"/>
        <w:szCs w:val="28"/>
      </w:rPr>
      <w:fldChar w:fldCharType="begin"/>
    </w:r>
    <w:r w:rsidRPr="00C92DE1">
      <w:rPr>
        <w:rFonts w:ascii="Times New Roman" w:hAnsi="Times New Roman"/>
        <w:sz w:val="28"/>
        <w:szCs w:val="28"/>
      </w:rPr>
      <w:instrText>PAGE   \* MERGEFORMAT</w:instrText>
    </w:r>
    <w:r w:rsidRPr="00C92DE1">
      <w:rPr>
        <w:rFonts w:ascii="Times New Roman" w:hAnsi="Times New Roman"/>
        <w:sz w:val="28"/>
        <w:szCs w:val="28"/>
      </w:rPr>
      <w:fldChar w:fldCharType="separate"/>
    </w:r>
    <w:r w:rsidR="003D00F2">
      <w:rPr>
        <w:rFonts w:ascii="Times New Roman" w:hAnsi="Times New Roman"/>
        <w:noProof/>
        <w:sz w:val="28"/>
        <w:szCs w:val="28"/>
      </w:rPr>
      <w:t>66</w:t>
    </w:r>
    <w:r w:rsidRPr="00C92DE1">
      <w:rPr>
        <w:rFonts w:ascii="Times New Roman" w:hAnsi="Times New Roman"/>
        <w:noProof/>
        <w:sz w:val="28"/>
        <w:szCs w:val="28"/>
      </w:rPr>
      <w:fldChar w:fldCharType="end"/>
    </w:r>
  </w:p>
  <w:p w:rsidR="00504603" w:rsidRDefault="0050460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110454"/>
      <w:docPartObj>
        <w:docPartGallery w:val="Page Numbers (Bottom of Page)"/>
        <w:docPartUnique/>
      </w:docPartObj>
    </w:sdtPr>
    <w:sdtEndPr/>
    <w:sdtContent>
      <w:p w:rsidR="00504603" w:rsidRDefault="00504603">
        <w:pPr>
          <w:pStyle w:val="a8"/>
          <w:jc w:val="center"/>
        </w:pPr>
        <w:r>
          <w:fldChar w:fldCharType="begin"/>
        </w:r>
        <w:r>
          <w:instrText>PAGE   \* MERGEFORMAT</w:instrText>
        </w:r>
        <w:r>
          <w:fldChar w:fldCharType="separate"/>
        </w:r>
        <w:r w:rsidR="003D00F2">
          <w:rPr>
            <w:noProof/>
          </w:rPr>
          <w:t>8</w:t>
        </w:r>
        <w:r>
          <w:fldChar w:fldCharType="end"/>
        </w:r>
      </w:p>
    </w:sdtContent>
  </w:sdt>
  <w:p w:rsidR="00504603" w:rsidRDefault="005046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D8" w:rsidRDefault="00952FD8">
      <w:r>
        <w:separator/>
      </w:r>
    </w:p>
  </w:footnote>
  <w:footnote w:type="continuationSeparator" w:id="0">
    <w:p w:rsidR="00952FD8" w:rsidRDefault="0095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484"/>
    <w:multiLevelType w:val="hybridMultilevel"/>
    <w:tmpl w:val="B526E9FE"/>
    <w:lvl w:ilvl="0" w:tplc="EF7CED5E">
      <w:start w:val="6"/>
      <w:numFmt w:val="decimal"/>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
    <w:nsid w:val="0DE9524C"/>
    <w:multiLevelType w:val="multilevel"/>
    <w:tmpl w:val="48CABD42"/>
    <w:lvl w:ilvl="0">
      <w:start w:val="3"/>
      <w:numFmt w:val="decimal"/>
      <w:lvlText w:val="%1."/>
      <w:lvlJc w:val="left"/>
      <w:pPr>
        <w:ind w:left="390" w:hanging="39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2">
    <w:nsid w:val="0FBE0D16"/>
    <w:multiLevelType w:val="multilevel"/>
    <w:tmpl w:val="CBFADD4A"/>
    <w:lvl w:ilvl="0">
      <w:start w:val="1"/>
      <w:numFmt w:val="decimal"/>
      <w:lvlText w:val="%1."/>
      <w:lvlJc w:val="left"/>
      <w:pPr>
        <w:ind w:left="90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1B912FF1"/>
    <w:multiLevelType w:val="hybridMultilevel"/>
    <w:tmpl w:val="F5344BC6"/>
    <w:lvl w:ilvl="0" w:tplc="7922847C">
      <w:start w:val="3"/>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1420967"/>
    <w:multiLevelType w:val="hybridMultilevel"/>
    <w:tmpl w:val="731A4E9C"/>
    <w:lvl w:ilvl="0" w:tplc="02946030">
      <w:start w:val="6"/>
      <w:numFmt w:val="decimal"/>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5">
    <w:nsid w:val="25F309C1"/>
    <w:multiLevelType w:val="hybridMultilevel"/>
    <w:tmpl w:val="7FAA30D6"/>
    <w:lvl w:ilvl="0" w:tplc="D0248B60">
      <w:start w:val="3"/>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2C7C51BC"/>
    <w:multiLevelType w:val="hybridMultilevel"/>
    <w:tmpl w:val="58B82126"/>
    <w:lvl w:ilvl="0" w:tplc="DACC5B2E">
      <w:start w:val="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ECB59BD"/>
    <w:multiLevelType w:val="hybridMultilevel"/>
    <w:tmpl w:val="7EDC316A"/>
    <w:lvl w:ilvl="0" w:tplc="901A9D98">
      <w:start w:val="6"/>
      <w:numFmt w:val="decimal"/>
      <w:lvlText w:val="%1."/>
      <w:lvlJc w:val="left"/>
      <w:pPr>
        <w:ind w:left="1620" w:hanging="360"/>
      </w:pPr>
      <w:rPr>
        <w:rFonts w:cs="Times New Roman" w:hint="default"/>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8">
    <w:nsid w:val="2F14570D"/>
    <w:multiLevelType w:val="multilevel"/>
    <w:tmpl w:val="48CABD42"/>
    <w:lvl w:ilvl="0">
      <w:start w:val="3"/>
      <w:numFmt w:val="decimal"/>
      <w:lvlText w:val="%1."/>
      <w:lvlJc w:val="left"/>
      <w:pPr>
        <w:ind w:left="390" w:hanging="39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9">
    <w:nsid w:val="2F9A6DA4"/>
    <w:multiLevelType w:val="multilevel"/>
    <w:tmpl w:val="F50C5246"/>
    <w:lvl w:ilvl="0">
      <w:start w:val="4"/>
      <w:numFmt w:val="decimal"/>
      <w:lvlText w:val="%1."/>
      <w:lvlJc w:val="left"/>
      <w:pPr>
        <w:ind w:left="390" w:hanging="390"/>
      </w:pPr>
      <w:rPr>
        <w:rFonts w:cs="Times New Roman" w:hint="default"/>
      </w:rPr>
    </w:lvl>
    <w:lvl w:ilvl="1">
      <w:start w:val="8"/>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351B12F8"/>
    <w:multiLevelType w:val="hybridMultilevel"/>
    <w:tmpl w:val="44AC0E46"/>
    <w:lvl w:ilvl="0" w:tplc="58FA0252">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1F64D3D"/>
    <w:multiLevelType w:val="multilevel"/>
    <w:tmpl w:val="48CABD42"/>
    <w:lvl w:ilvl="0">
      <w:start w:val="3"/>
      <w:numFmt w:val="decimal"/>
      <w:lvlText w:val="%1."/>
      <w:lvlJc w:val="left"/>
      <w:pPr>
        <w:ind w:left="390" w:hanging="39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2">
    <w:nsid w:val="450D4017"/>
    <w:multiLevelType w:val="hybridMultilevel"/>
    <w:tmpl w:val="B07E5184"/>
    <w:lvl w:ilvl="0" w:tplc="FCE2011A">
      <w:start w:val="1"/>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3">
    <w:nsid w:val="46AF5DF8"/>
    <w:multiLevelType w:val="multilevel"/>
    <w:tmpl w:val="6CAC7442"/>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4">
    <w:nsid w:val="4F506646"/>
    <w:multiLevelType w:val="hybridMultilevel"/>
    <w:tmpl w:val="C258401A"/>
    <w:lvl w:ilvl="0" w:tplc="67A458D0">
      <w:start w:val="1"/>
      <w:numFmt w:val="decimal"/>
      <w:suff w:val="space"/>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AC5E80"/>
    <w:multiLevelType w:val="multilevel"/>
    <w:tmpl w:val="48CABD42"/>
    <w:lvl w:ilvl="0">
      <w:start w:val="3"/>
      <w:numFmt w:val="decimal"/>
      <w:lvlText w:val="%1."/>
      <w:lvlJc w:val="left"/>
      <w:pPr>
        <w:ind w:left="390" w:hanging="39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6">
    <w:nsid w:val="5992122B"/>
    <w:multiLevelType w:val="hybridMultilevel"/>
    <w:tmpl w:val="345E4C24"/>
    <w:lvl w:ilvl="0" w:tplc="5A586272">
      <w:start w:val="1"/>
      <w:numFmt w:val="upperRoman"/>
      <w:suff w:val="space"/>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1F175E"/>
    <w:multiLevelType w:val="hybridMultilevel"/>
    <w:tmpl w:val="9D94C300"/>
    <w:lvl w:ilvl="0" w:tplc="969EAD6C">
      <w:start w:val="1"/>
      <w:numFmt w:val="decimal"/>
      <w:suff w:val="space"/>
      <w:lvlText w:val="%1."/>
      <w:lvlJc w:val="left"/>
      <w:pPr>
        <w:ind w:left="284" w:firstLine="256"/>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6B57E62"/>
    <w:multiLevelType w:val="multilevel"/>
    <w:tmpl w:val="48CABD42"/>
    <w:lvl w:ilvl="0">
      <w:start w:val="3"/>
      <w:numFmt w:val="decimal"/>
      <w:lvlText w:val="%1."/>
      <w:lvlJc w:val="left"/>
      <w:pPr>
        <w:ind w:left="390" w:hanging="39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9">
    <w:nsid w:val="680E3968"/>
    <w:multiLevelType w:val="multilevel"/>
    <w:tmpl w:val="91F61716"/>
    <w:lvl w:ilvl="0">
      <w:start w:val="3"/>
      <w:numFmt w:val="decimal"/>
      <w:lvlText w:val="%1."/>
      <w:lvlJc w:val="left"/>
      <w:pPr>
        <w:ind w:left="1260" w:hanging="360"/>
      </w:pPr>
      <w:rPr>
        <w:rFonts w:cs="Times New Roman" w:hint="default"/>
      </w:rPr>
    </w:lvl>
    <w:lvl w:ilvl="1">
      <w:start w:val="7"/>
      <w:numFmt w:val="decimal"/>
      <w:isLgl/>
      <w:lvlText w:val="%1.%2."/>
      <w:lvlJc w:val="left"/>
      <w:pPr>
        <w:ind w:left="1620" w:hanging="7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3060" w:hanging="2160"/>
      </w:pPr>
      <w:rPr>
        <w:rFonts w:cs="Times New Roman" w:hint="default"/>
      </w:rPr>
    </w:lvl>
  </w:abstractNum>
  <w:abstractNum w:abstractNumId="20">
    <w:nsid w:val="6C9A1DD8"/>
    <w:multiLevelType w:val="hybridMultilevel"/>
    <w:tmpl w:val="E0A48158"/>
    <w:lvl w:ilvl="0" w:tplc="5CC454F0">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FF28BA"/>
    <w:multiLevelType w:val="multilevel"/>
    <w:tmpl w:val="48CABD42"/>
    <w:lvl w:ilvl="0">
      <w:start w:val="3"/>
      <w:numFmt w:val="decimal"/>
      <w:lvlText w:val="%1."/>
      <w:lvlJc w:val="left"/>
      <w:pPr>
        <w:ind w:left="390" w:hanging="390"/>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num w:numId="1">
    <w:abstractNumId w:val="13"/>
  </w:num>
  <w:num w:numId="2">
    <w:abstractNumId w:val="20"/>
  </w:num>
  <w:num w:numId="3">
    <w:abstractNumId w:val="21"/>
  </w:num>
  <w:num w:numId="4">
    <w:abstractNumId w:val="1"/>
  </w:num>
  <w:num w:numId="5">
    <w:abstractNumId w:val="8"/>
  </w:num>
  <w:num w:numId="6">
    <w:abstractNumId w:val="18"/>
  </w:num>
  <w:num w:numId="7">
    <w:abstractNumId w:val="15"/>
  </w:num>
  <w:num w:numId="8">
    <w:abstractNumId w:val="11"/>
  </w:num>
  <w:num w:numId="9">
    <w:abstractNumId w:val="17"/>
  </w:num>
  <w:num w:numId="10">
    <w:abstractNumId w:val="5"/>
  </w:num>
  <w:num w:numId="11">
    <w:abstractNumId w:val="3"/>
  </w:num>
  <w:num w:numId="12">
    <w:abstractNumId w:val="0"/>
  </w:num>
  <w:num w:numId="13">
    <w:abstractNumId w:val="12"/>
  </w:num>
  <w:num w:numId="14">
    <w:abstractNumId w:val="2"/>
  </w:num>
  <w:num w:numId="15">
    <w:abstractNumId w:val="14"/>
  </w:num>
  <w:num w:numId="16">
    <w:abstractNumId w:val="19"/>
  </w:num>
  <w:num w:numId="17">
    <w:abstractNumId w:val="16"/>
  </w:num>
  <w:num w:numId="18">
    <w:abstractNumId w:val="4"/>
  </w:num>
  <w:num w:numId="19">
    <w:abstractNumId w:val="7"/>
  </w:num>
  <w:num w:numId="20">
    <w:abstractNumId w:val="6"/>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33"/>
    <w:rsid w:val="00031D8B"/>
    <w:rsid w:val="000B4DEC"/>
    <w:rsid w:val="000B78E5"/>
    <w:rsid w:val="0016304F"/>
    <w:rsid w:val="001A71C4"/>
    <w:rsid w:val="0021128E"/>
    <w:rsid w:val="00306BE6"/>
    <w:rsid w:val="003254D7"/>
    <w:rsid w:val="003D00F2"/>
    <w:rsid w:val="004C1742"/>
    <w:rsid w:val="00504603"/>
    <w:rsid w:val="005124F8"/>
    <w:rsid w:val="00557D3F"/>
    <w:rsid w:val="005B3069"/>
    <w:rsid w:val="005C2FFB"/>
    <w:rsid w:val="006D33FD"/>
    <w:rsid w:val="006E5062"/>
    <w:rsid w:val="00710B96"/>
    <w:rsid w:val="0074652F"/>
    <w:rsid w:val="00777E3D"/>
    <w:rsid w:val="00780071"/>
    <w:rsid w:val="007B5885"/>
    <w:rsid w:val="007D76B5"/>
    <w:rsid w:val="007E57E3"/>
    <w:rsid w:val="007F1BBA"/>
    <w:rsid w:val="008E4707"/>
    <w:rsid w:val="00902AEB"/>
    <w:rsid w:val="00903B14"/>
    <w:rsid w:val="00935538"/>
    <w:rsid w:val="00952FD8"/>
    <w:rsid w:val="0095556B"/>
    <w:rsid w:val="0099063F"/>
    <w:rsid w:val="00993061"/>
    <w:rsid w:val="009E1C97"/>
    <w:rsid w:val="00A459BA"/>
    <w:rsid w:val="00A51E74"/>
    <w:rsid w:val="00A660A6"/>
    <w:rsid w:val="00A70C50"/>
    <w:rsid w:val="00A713FE"/>
    <w:rsid w:val="00AC04A0"/>
    <w:rsid w:val="00AC3628"/>
    <w:rsid w:val="00B05096"/>
    <w:rsid w:val="00B12674"/>
    <w:rsid w:val="00B30B6A"/>
    <w:rsid w:val="00B73933"/>
    <w:rsid w:val="00BD5322"/>
    <w:rsid w:val="00BE649B"/>
    <w:rsid w:val="00C87598"/>
    <w:rsid w:val="00C92DE1"/>
    <w:rsid w:val="00C93D6D"/>
    <w:rsid w:val="00CA069D"/>
    <w:rsid w:val="00D407C1"/>
    <w:rsid w:val="00D538DA"/>
    <w:rsid w:val="00D75F98"/>
    <w:rsid w:val="00DA1F7F"/>
    <w:rsid w:val="00E0146B"/>
    <w:rsid w:val="00E10CE9"/>
    <w:rsid w:val="00E52DD3"/>
    <w:rsid w:val="00E6588F"/>
    <w:rsid w:val="00E706FA"/>
    <w:rsid w:val="00E902FE"/>
    <w:rsid w:val="00EA1907"/>
    <w:rsid w:val="00ED4EE9"/>
    <w:rsid w:val="00F0214D"/>
    <w:rsid w:val="00F126E2"/>
    <w:rsid w:val="00F2058A"/>
    <w:rsid w:val="00F81A00"/>
    <w:rsid w:val="00F9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6A"/>
    <w:pPr>
      <w:widowControl w:val="0"/>
      <w:autoSpaceDE w:val="0"/>
      <w:autoSpaceDN w:val="0"/>
      <w:adjustRightInd w:val="0"/>
      <w:ind w:firstLine="720"/>
    </w:pPr>
    <w:rPr>
      <w:rFonts w:ascii="Arial" w:eastAsia="Times New Roman" w:hAnsi="Arial" w:cs="Arial"/>
      <w:sz w:val="20"/>
      <w:szCs w:val="20"/>
      <w:lang w:eastAsia="ru-RU"/>
    </w:rPr>
  </w:style>
  <w:style w:type="paragraph" w:styleId="1">
    <w:name w:val="heading 1"/>
    <w:basedOn w:val="a"/>
    <w:next w:val="a"/>
    <w:link w:val="10"/>
    <w:qFormat/>
    <w:rsid w:val="00B30B6A"/>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B6A"/>
    <w:rPr>
      <w:rFonts w:ascii="Arial" w:eastAsia="Times New Roman" w:hAnsi="Arial" w:cs="Arial"/>
      <w:b/>
      <w:bCs/>
      <w:color w:val="000080"/>
      <w:sz w:val="20"/>
      <w:szCs w:val="20"/>
      <w:lang w:eastAsia="ru-RU"/>
    </w:rPr>
  </w:style>
  <w:style w:type="character" w:customStyle="1" w:styleId="a3">
    <w:name w:val="Основной текст Знак"/>
    <w:aliases w:val="Çàã1 Знак,BO Знак,ID Знак,body indent Знак,andrad Знак,EHPT Знак,Body Text2 Знак"/>
    <w:basedOn w:val="a0"/>
    <w:link w:val="a4"/>
    <w:semiHidden/>
    <w:locked/>
    <w:rsid w:val="00B30B6A"/>
    <w:rPr>
      <w:rFonts w:ascii="Times New Roman" w:eastAsia="Times New Roman" w:hAnsi="Times New Roman" w:cs="Arial"/>
      <w:szCs w:val="24"/>
      <w:lang w:eastAsia="ru-RU"/>
    </w:rPr>
  </w:style>
  <w:style w:type="paragraph" w:styleId="a4">
    <w:name w:val="Body Text"/>
    <w:aliases w:val="Çàã1,BO,ID,body indent,andrad,EHPT,Body Text2"/>
    <w:basedOn w:val="a"/>
    <w:link w:val="a3"/>
    <w:semiHidden/>
    <w:unhideWhenUsed/>
    <w:rsid w:val="00B30B6A"/>
    <w:pPr>
      <w:widowControl/>
      <w:autoSpaceDE/>
      <w:autoSpaceDN/>
      <w:adjustRightInd/>
      <w:spacing w:after="120"/>
      <w:ind w:firstLine="0"/>
    </w:pPr>
    <w:rPr>
      <w:rFonts w:ascii="Times New Roman" w:hAnsi="Times New Roman"/>
      <w:sz w:val="22"/>
      <w:szCs w:val="24"/>
    </w:rPr>
  </w:style>
  <w:style w:type="character" w:customStyle="1" w:styleId="11">
    <w:name w:val="Основной текст Знак1"/>
    <w:basedOn w:val="a0"/>
    <w:uiPriority w:val="99"/>
    <w:semiHidden/>
    <w:rsid w:val="00B30B6A"/>
    <w:rPr>
      <w:rFonts w:ascii="Arial" w:eastAsia="Times New Roman" w:hAnsi="Arial" w:cs="Arial"/>
      <w:sz w:val="20"/>
      <w:szCs w:val="20"/>
      <w:lang w:eastAsia="ru-RU"/>
    </w:rPr>
  </w:style>
  <w:style w:type="paragraph" w:customStyle="1" w:styleId="a5">
    <w:name w:val="Таблицы (моноширинный)"/>
    <w:basedOn w:val="a"/>
    <w:next w:val="a"/>
    <w:rsid w:val="00B30B6A"/>
    <w:pPr>
      <w:ind w:firstLine="0"/>
    </w:pPr>
    <w:rPr>
      <w:rFonts w:ascii="Courier New" w:hAnsi="Courier New" w:cs="Courier New"/>
    </w:rPr>
  </w:style>
  <w:style w:type="character" w:styleId="a6">
    <w:name w:val="Hyperlink"/>
    <w:unhideWhenUsed/>
    <w:rsid w:val="00C93D6D"/>
    <w:rPr>
      <w:color w:val="0000FF"/>
      <w:u w:val="single"/>
    </w:rPr>
  </w:style>
  <w:style w:type="paragraph" w:customStyle="1" w:styleId="ConsPlusNormal">
    <w:name w:val="ConsPlusNormal"/>
    <w:uiPriority w:val="99"/>
    <w:rsid w:val="00C93D6D"/>
    <w:pPr>
      <w:widowControl w:val="0"/>
      <w:autoSpaceDE w:val="0"/>
      <w:autoSpaceDN w:val="0"/>
      <w:jc w:val="left"/>
    </w:pPr>
    <w:rPr>
      <w:rFonts w:ascii="Times New Roman" w:eastAsia="Times New Roman" w:hAnsi="Times New Roman" w:cs="Times New Roman"/>
      <w:sz w:val="28"/>
      <w:szCs w:val="20"/>
      <w:lang w:eastAsia="ru-RU"/>
    </w:rPr>
  </w:style>
  <w:style w:type="table" w:styleId="a7">
    <w:name w:val="Table Grid"/>
    <w:basedOn w:val="a1"/>
    <w:uiPriority w:val="99"/>
    <w:rsid w:val="00C93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93D6D"/>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9">
    <w:name w:val="Нижний колонтитул Знак"/>
    <w:basedOn w:val="a0"/>
    <w:link w:val="a8"/>
    <w:uiPriority w:val="99"/>
    <w:rsid w:val="00C93D6D"/>
    <w:rPr>
      <w:rFonts w:ascii="Calibri" w:eastAsia="Calibri" w:hAnsi="Calibri" w:cs="Times New Roman"/>
    </w:rPr>
  </w:style>
  <w:style w:type="paragraph" w:customStyle="1" w:styleId="ConsPlusNonformat">
    <w:name w:val="ConsPlusNonformat"/>
    <w:uiPriority w:val="99"/>
    <w:rsid w:val="007465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4652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uiPriority w:val="99"/>
    <w:rsid w:val="007465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7465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74652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74652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uiPriority w:val="99"/>
    <w:rsid w:val="0074652F"/>
    <w:pPr>
      <w:widowControl w:val="0"/>
      <w:autoSpaceDE w:val="0"/>
      <w:autoSpaceDN w:val="0"/>
      <w:jc w:val="left"/>
    </w:pPr>
    <w:rPr>
      <w:rFonts w:ascii="Arial" w:eastAsia="Times New Roman" w:hAnsi="Arial" w:cs="Arial"/>
      <w:sz w:val="20"/>
      <w:szCs w:val="20"/>
      <w:lang w:eastAsia="ru-RU"/>
    </w:rPr>
  </w:style>
  <w:style w:type="paragraph" w:styleId="aa">
    <w:name w:val="List Paragraph"/>
    <w:basedOn w:val="a"/>
    <w:uiPriority w:val="99"/>
    <w:qFormat/>
    <w:rsid w:val="0074652F"/>
    <w:pPr>
      <w:widowControl/>
      <w:autoSpaceDE/>
      <w:autoSpaceDN/>
      <w:adjustRightInd/>
      <w:ind w:left="720" w:firstLine="0"/>
      <w:contextualSpacing/>
      <w:jc w:val="left"/>
    </w:pPr>
    <w:rPr>
      <w:rFonts w:eastAsia="Calibri" w:cs="Times New Roman"/>
      <w:sz w:val="24"/>
      <w:szCs w:val="22"/>
      <w:lang w:eastAsia="en-US"/>
    </w:rPr>
  </w:style>
  <w:style w:type="paragraph" w:styleId="ab">
    <w:name w:val="Balloon Text"/>
    <w:basedOn w:val="a"/>
    <w:link w:val="ac"/>
    <w:uiPriority w:val="99"/>
    <w:semiHidden/>
    <w:rsid w:val="0074652F"/>
    <w:pPr>
      <w:widowControl/>
      <w:autoSpaceDE/>
      <w:autoSpaceDN/>
      <w:adjustRightInd/>
      <w:ind w:firstLine="0"/>
      <w:jc w:val="left"/>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74652F"/>
    <w:rPr>
      <w:rFonts w:ascii="Tahoma" w:eastAsia="Calibri" w:hAnsi="Tahoma" w:cs="Tahoma"/>
      <w:sz w:val="16"/>
      <w:szCs w:val="16"/>
    </w:rPr>
  </w:style>
  <w:style w:type="paragraph" w:customStyle="1" w:styleId="Default">
    <w:name w:val="Default"/>
    <w:uiPriority w:val="99"/>
    <w:rsid w:val="0074652F"/>
    <w:pPr>
      <w:autoSpaceDE w:val="0"/>
      <w:autoSpaceDN w:val="0"/>
      <w:adjustRightInd w:val="0"/>
      <w:jc w:val="left"/>
    </w:pPr>
    <w:rPr>
      <w:rFonts w:ascii="Times New Roman" w:eastAsia="Calibri" w:hAnsi="Times New Roman" w:cs="Times New Roman"/>
      <w:color w:val="000000"/>
      <w:sz w:val="24"/>
      <w:szCs w:val="24"/>
    </w:rPr>
  </w:style>
  <w:style w:type="paragraph" w:styleId="ad">
    <w:name w:val="header"/>
    <w:basedOn w:val="a"/>
    <w:link w:val="ae"/>
    <w:uiPriority w:val="99"/>
    <w:rsid w:val="0074652F"/>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e">
    <w:name w:val="Верхний колонтитул Знак"/>
    <w:basedOn w:val="a0"/>
    <w:link w:val="ad"/>
    <w:uiPriority w:val="99"/>
    <w:rsid w:val="0074652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6A"/>
    <w:pPr>
      <w:widowControl w:val="0"/>
      <w:autoSpaceDE w:val="0"/>
      <w:autoSpaceDN w:val="0"/>
      <w:adjustRightInd w:val="0"/>
      <w:ind w:firstLine="720"/>
    </w:pPr>
    <w:rPr>
      <w:rFonts w:ascii="Arial" w:eastAsia="Times New Roman" w:hAnsi="Arial" w:cs="Arial"/>
      <w:sz w:val="20"/>
      <w:szCs w:val="20"/>
      <w:lang w:eastAsia="ru-RU"/>
    </w:rPr>
  </w:style>
  <w:style w:type="paragraph" w:styleId="1">
    <w:name w:val="heading 1"/>
    <w:basedOn w:val="a"/>
    <w:next w:val="a"/>
    <w:link w:val="10"/>
    <w:qFormat/>
    <w:rsid w:val="00B30B6A"/>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0B6A"/>
    <w:rPr>
      <w:rFonts w:ascii="Arial" w:eastAsia="Times New Roman" w:hAnsi="Arial" w:cs="Arial"/>
      <w:b/>
      <w:bCs/>
      <w:color w:val="000080"/>
      <w:sz w:val="20"/>
      <w:szCs w:val="20"/>
      <w:lang w:eastAsia="ru-RU"/>
    </w:rPr>
  </w:style>
  <w:style w:type="character" w:customStyle="1" w:styleId="a3">
    <w:name w:val="Основной текст Знак"/>
    <w:aliases w:val="Çàã1 Знак,BO Знак,ID Знак,body indent Знак,andrad Знак,EHPT Знак,Body Text2 Знак"/>
    <w:basedOn w:val="a0"/>
    <w:link w:val="a4"/>
    <w:semiHidden/>
    <w:locked/>
    <w:rsid w:val="00B30B6A"/>
    <w:rPr>
      <w:rFonts w:ascii="Times New Roman" w:eastAsia="Times New Roman" w:hAnsi="Times New Roman" w:cs="Arial"/>
      <w:szCs w:val="24"/>
      <w:lang w:eastAsia="ru-RU"/>
    </w:rPr>
  </w:style>
  <w:style w:type="paragraph" w:styleId="a4">
    <w:name w:val="Body Text"/>
    <w:aliases w:val="Çàã1,BO,ID,body indent,andrad,EHPT,Body Text2"/>
    <w:basedOn w:val="a"/>
    <w:link w:val="a3"/>
    <w:semiHidden/>
    <w:unhideWhenUsed/>
    <w:rsid w:val="00B30B6A"/>
    <w:pPr>
      <w:widowControl/>
      <w:autoSpaceDE/>
      <w:autoSpaceDN/>
      <w:adjustRightInd/>
      <w:spacing w:after="120"/>
      <w:ind w:firstLine="0"/>
    </w:pPr>
    <w:rPr>
      <w:rFonts w:ascii="Times New Roman" w:hAnsi="Times New Roman"/>
      <w:sz w:val="22"/>
      <w:szCs w:val="24"/>
    </w:rPr>
  </w:style>
  <w:style w:type="character" w:customStyle="1" w:styleId="11">
    <w:name w:val="Основной текст Знак1"/>
    <w:basedOn w:val="a0"/>
    <w:uiPriority w:val="99"/>
    <w:semiHidden/>
    <w:rsid w:val="00B30B6A"/>
    <w:rPr>
      <w:rFonts w:ascii="Arial" w:eastAsia="Times New Roman" w:hAnsi="Arial" w:cs="Arial"/>
      <w:sz w:val="20"/>
      <w:szCs w:val="20"/>
      <w:lang w:eastAsia="ru-RU"/>
    </w:rPr>
  </w:style>
  <w:style w:type="paragraph" w:customStyle="1" w:styleId="a5">
    <w:name w:val="Таблицы (моноширинный)"/>
    <w:basedOn w:val="a"/>
    <w:next w:val="a"/>
    <w:rsid w:val="00B30B6A"/>
    <w:pPr>
      <w:ind w:firstLine="0"/>
    </w:pPr>
    <w:rPr>
      <w:rFonts w:ascii="Courier New" w:hAnsi="Courier New" w:cs="Courier New"/>
    </w:rPr>
  </w:style>
  <w:style w:type="character" w:styleId="a6">
    <w:name w:val="Hyperlink"/>
    <w:unhideWhenUsed/>
    <w:rsid w:val="00C93D6D"/>
    <w:rPr>
      <w:color w:val="0000FF"/>
      <w:u w:val="single"/>
    </w:rPr>
  </w:style>
  <w:style w:type="paragraph" w:customStyle="1" w:styleId="ConsPlusNormal">
    <w:name w:val="ConsPlusNormal"/>
    <w:uiPriority w:val="99"/>
    <w:rsid w:val="00C93D6D"/>
    <w:pPr>
      <w:widowControl w:val="0"/>
      <w:autoSpaceDE w:val="0"/>
      <w:autoSpaceDN w:val="0"/>
      <w:jc w:val="left"/>
    </w:pPr>
    <w:rPr>
      <w:rFonts w:ascii="Times New Roman" w:eastAsia="Times New Roman" w:hAnsi="Times New Roman" w:cs="Times New Roman"/>
      <w:sz w:val="28"/>
      <w:szCs w:val="20"/>
      <w:lang w:eastAsia="ru-RU"/>
    </w:rPr>
  </w:style>
  <w:style w:type="table" w:styleId="a7">
    <w:name w:val="Table Grid"/>
    <w:basedOn w:val="a1"/>
    <w:uiPriority w:val="99"/>
    <w:rsid w:val="00C93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93D6D"/>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9">
    <w:name w:val="Нижний колонтитул Знак"/>
    <w:basedOn w:val="a0"/>
    <w:link w:val="a8"/>
    <w:uiPriority w:val="99"/>
    <w:rsid w:val="00C93D6D"/>
    <w:rPr>
      <w:rFonts w:ascii="Calibri" w:eastAsia="Calibri" w:hAnsi="Calibri" w:cs="Times New Roman"/>
    </w:rPr>
  </w:style>
  <w:style w:type="paragraph" w:customStyle="1" w:styleId="ConsPlusNonformat">
    <w:name w:val="ConsPlusNonformat"/>
    <w:uiPriority w:val="99"/>
    <w:rsid w:val="007465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4652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uiPriority w:val="99"/>
    <w:rsid w:val="007465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74652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74652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74652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uiPriority w:val="99"/>
    <w:rsid w:val="0074652F"/>
    <w:pPr>
      <w:widowControl w:val="0"/>
      <w:autoSpaceDE w:val="0"/>
      <w:autoSpaceDN w:val="0"/>
      <w:jc w:val="left"/>
    </w:pPr>
    <w:rPr>
      <w:rFonts w:ascii="Arial" w:eastAsia="Times New Roman" w:hAnsi="Arial" w:cs="Arial"/>
      <w:sz w:val="20"/>
      <w:szCs w:val="20"/>
      <w:lang w:eastAsia="ru-RU"/>
    </w:rPr>
  </w:style>
  <w:style w:type="paragraph" w:styleId="aa">
    <w:name w:val="List Paragraph"/>
    <w:basedOn w:val="a"/>
    <w:uiPriority w:val="99"/>
    <w:qFormat/>
    <w:rsid w:val="0074652F"/>
    <w:pPr>
      <w:widowControl/>
      <w:autoSpaceDE/>
      <w:autoSpaceDN/>
      <w:adjustRightInd/>
      <w:ind w:left="720" w:firstLine="0"/>
      <w:contextualSpacing/>
      <w:jc w:val="left"/>
    </w:pPr>
    <w:rPr>
      <w:rFonts w:eastAsia="Calibri" w:cs="Times New Roman"/>
      <w:sz w:val="24"/>
      <w:szCs w:val="22"/>
      <w:lang w:eastAsia="en-US"/>
    </w:rPr>
  </w:style>
  <w:style w:type="paragraph" w:styleId="ab">
    <w:name w:val="Balloon Text"/>
    <w:basedOn w:val="a"/>
    <w:link w:val="ac"/>
    <w:uiPriority w:val="99"/>
    <w:semiHidden/>
    <w:rsid w:val="0074652F"/>
    <w:pPr>
      <w:widowControl/>
      <w:autoSpaceDE/>
      <w:autoSpaceDN/>
      <w:adjustRightInd/>
      <w:ind w:firstLine="0"/>
      <w:jc w:val="left"/>
    </w:pPr>
    <w:rPr>
      <w:rFonts w:ascii="Tahoma" w:eastAsia="Calibri" w:hAnsi="Tahoma" w:cs="Tahoma"/>
      <w:sz w:val="16"/>
      <w:szCs w:val="16"/>
      <w:lang w:eastAsia="en-US"/>
    </w:rPr>
  </w:style>
  <w:style w:type="character" w:customStyle="1" w:styleId="ac">
    <w:name w:val="Текст выноски Знак"/>
    <w:basedOn w:val="a0"/>
    <w:link w:val="ab"/>
    <w:uiPriority w:val="99"/>
    <w:semiHidden/>
    <w:rsid w:val="0074652F"/>
    <w:rPr>
      <w:rFonts w:ascii="Tahoma" w:eastAsia="Calibri" w:hAnsi="Tahoma" w:cs="Tahoma"/>
      <w:sz w:val="16"/>
      <w:szCs w:val="16"/>
    </w:rPr>
  </w:style>
  <w:style w:type="paragraph" w:customStyle="1" w:styleId="Default">
    <w:name w:val="Default"/>
    <w:uiPriority w:val="99"/>
    <w:rsid w:val="0074652F"/>
    <w:pPr>
      <w:autoSpaceDE w:val="0"/>
      <w:autoSpaceDN w:val="0"/>
      <w:adjustRightInd w:val="0"/>
      <w:jc w:val="left"/>
    </w:pPr>
    <w:rPr>
      <w:rFonts w:ascii="Times New Roman" w:eastAsia="Calibri" w:hAnsi="Times New Roman" w:cs="Times New Roman"/>
      <w:color w:val="000000"/>
      <w:sz w:val="24"/>
      <w:szCs w:val="24"/>
    </w:rPr>
  </w:style>
  <w:style w:type="paragraph" w:styleId="ad">
    <w:name w:val="header"/>
    <w:basedOn w:val="a"/>
    <w:link w:val="ae"/>
    <w:uiPriority w:val="99"/>
    <w:rsid w:val="0074652F"/>
    <w:pPr>
      <w:widowControl/>
      <w:tabs>
        <w:tab w:val="center" w:pos="4677"/>
        <w:tab w:val="right" w:pos="9355"/>
      </w:tabs>
      <w:autoSpaceDE/>
      <w:autoSpaceDN/>
      <w:adjustRightInd/>
      <w:ind w:firstLine="0"/>
      <w:jc w:val="left"/>
    </w:pPr>
    <w:rPr>
      <w:rFonts w:ascii="Calibri" w:eastAsia="Calibri" w:hAnsi="Calibri" w:cs="Times New Roman"/>
      <w:sz w:val="22"/>
      <w:szCs w:val="22"/>
      <w:lang w:eastAsia="en-US"/>
    </w:rPr>
  </w:style>
  <w:style w:type="character" w:customStyle="1" w:styleId="ae">
    <w:name w:val="Верхний колонтитул Знак"/>
    <w:basedOn w:val="a0"/>
    <w:link w:val="ad"/>
    <w:uiPriority w:val="99"/>
    <w:rsid w:val="007465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0C7310E6FFB5DF09F3C81F6D8C4C1845C6021C1858653453B1880937CDFD46DE3CD376935BF0215A2DD4468AB411003C18FDFDF3pEU6H" TargetMode="External"/><Relationship Id="rId18" Type="http://schemas.openxmlformats.org/officeDocument/2006/relationships/hyperlink" Target="consultantplus://offline/ref=0C7310E6FFB5DF09F3C81F6D8C4C1845C6021C1858653453B1880937CDFD46DE3CD376935EFB710D6D8A1FDAF65A0D3E00E1FDF2F8AAD7BFp9U4H" TargetMode="External"/><Relationship Id="rId26" Type="http://schemas.openxmlformats.org/officeDocument/2006/relationships/hyperlink" Target="consultantplus://offline/ref=683A434F98274F4F92528122C3397C8253469F19EE4BDDF4B957DBA6E066D21AE973BB41557D2ACE453BEAF84CFA6C9B8D42725BA3491257xEs6M" TargetMode="External"/><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consultantplus://offline/ref=4B068A2A9BEBF4D5410D063E867437FD927B58643A1367CAF2ED09385E15C3494A09F4FEF5A6BD396959E943534923E82AE725A69B994748J8F4I" TargetMode="External"/><Relationship Id="rId34" Type="http://schemas.openxmlformats.org/officeDocument/2006/relationships/hyperlink" Target="consultantplus://offline/ref=B21823FB1521D207847F22E2C1C717CBA022E1C5C4D3C6A2BE41E2DBD49CB391C69ACCD79890EE70252DFE73F5AD3340D94CF0755A91560Dg1Z3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0C7310E6FFB5DF09F3C81F6D8C4C1845C6021C1858653453B1880937CDFD46DE3CD376935EFB71026D8A1FDAF65A0D3E00E1FDF2F8AAD7BFp9U4H" TargetMode="External"/><Relationship Id="rId25" Type="http://schemas.openxmlformats.org/officeDocument/2006/relationships/hyperlink" Target="consultantplus://offline/ref=683A434F98274F4F92528122C3397C8253469F19EE4BDDF4B957DBA6E066D21AE973BB41557D2BCC423BEAF84CFA6C9B8D42725BA3491257xEs6M" TargetMode="External"/><Relationship Id="rId33" Type="http://schemas.openxmlformats.org/officeDocument/2006/relationships/hyperlink" Target="consultantplus://offline/ref=B21823FB1521D207847F22E2C1C717CBA125E0CFC6D1C6A2BE41E2DBD49CB391C69ACCD79890EB77252DFE73F5AD3340D94CF0755A91560Dg1Z3N"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0C7310E6FFB5DF09F3C81F6D8C4C1845C6021C1858653453B1880937CDFD46DE3CD376935EFB7702698A1FDAF65A0D3E00E1FDF2F8AAD7BFp9U4H" TargetMode="External"/><Relationship Id="rId20" Type="http://schemas.openxmlformats.org/officeDocument/2006/relationships/hyperlink" Target="consultantplus://offline/ref=0C7310E6FFB5DF09F3C81F6D8C4C1845C6021C1858653453B1880937CDFD46DE2ED32E9F5FFD6B0B6A9F498BB0p0UFH" TargetMode="External"/><Relationship Id="rId29" Type="http://schemas.openxmlformats.org/officeDocument/2006/relationships/hyperlink" Target="consultantplus://offline/ref=49988BD1B861A272AB7D8321D69B828EBDCD559D43832AA1EED17607121DF06D5858A8E8CD73479141E80AE2A08944AB22A13DCD5D20CABCG2J6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683A434F98274F4F92528122C3397C8253469F19EE4BDDF4B957DBA6E066D21AE973BB41557D29CE463BEAF84CFA6C9B8D42725BA3491257xEs6M" TargetMode="External"/><Relationship Id="rId32" Type="http://schemas.openxmlformats.org/officeDocument/2006/relationships/hyperlink" Target="consultantplus://offline/ref=B21823FB1521D207847F22E2C1C717CBA125E0CFC6D1C6A2BE41E2DBD49CB391C69ACCD79890EC70242DFE73F5AD3340D94CF0755A91560Dg1Z3N" TargetMode="External"/><Relationship Id="rId37" Type="http://schemas.openxmlformats.org/officeDocument/2006/relationships/hyperlink" Target="consultantplus://offline/ref=B21823FB1521D207847F22E2C1C717CBA125E0CFC6D1C6A2BE41E2DBD49CB391C69ACCD79890EF72252DFE73F5AD3340D94CF0755A91560Dg1Z3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C7310E6FFB5DF09F3C81F6D8C4C1845C6021C1858653453B1880937CDFD46DE3CD376935EFB7703608A1FDAF65A0D3E00E1FDF2F8AAD7BFp9U4H" TargetMode="External"/><Relationship Id="rId23" Type="http://schemas.openxmlformats.org/officeDocument/2006/relationships/hyperlink" Target="consultantplus://offline/ref=4B068A2A9BEBF4D5410D063E867437FD927B58643A1367CAF2ED09385E15C3494A09F4FEF5A6BC386A59E943534923E82AE725A69B994748J8F4I" TargetMode="External"/><Relationship Id="rId28" Type="http://schemas.openxmlformats.org/officeDocument/2006/relationships/hyperlink" Target="consultantplus://offline/ref=49988BD1B861A272AB7D8321D69B828EBDCD559D43832AA1EED17607121DF06D5858A8E8CD73469C41E80AE2A08944AB22A13DCD5D20CABCG2J6N" TargetMode="External"/><Relationship Id="rId36" Type="http://schemas.openxmlformats.org/officeDocument/2006/relationships/hyperlink" Target="consultantplus://offline/ref=B21823FB1521D207847F22E2C1C717CBA125E0CFC6D1C6A2BE41E2DBD49CB391C69ACCD79890EF72252DFE73F5AD3340D94CF0755A91560Dg1Z3N" TargetMode="External"/><Relationship Id="rId10" Type="http://schemas.openxmlformats.org/officeDocument/2006/relationships/hyperlink" Target="http://www.mytyshi.ru" TargetMode="External"/><Relationship Id="rId19" Type="http://schemas.openxmlformats.org/officeDocument/2006/relationships/hyperlink" Target="consultantplus://offline/ref=0C7310E6FFB5DF09F3C81F6D8C4C1845C6021C1858653453B1880937CDFD46DE3CD376935EFB710D6E8A1FDAF65A0D3E00E1FDF2F8AAD7BFp9U4H" TargetMode="External"/><Relationship Id="rId31" Type="http://schemas.openxmlformats.org/officeDocument/2006/relationships/hyperlink" Target="consultantplus://offline/ref=B21823FB1521D207847F22E2C1C717CBA125E0CFC6D1C6A2BE41E2DBD49CB391C69ACCD79890EB762D2DFE73F5AD3340D94CF0755A91560Dg1Z3N" TargetMode="External"/><Relationship Id="rId4" Type="http://schemas.openxmlformats.org/officeDocument/2006/relationships/settings" Target="settings.xml"/><Relationship Id="rId9" Type="http://schemas.openxmlformats.org/officeDocument/2006/relationships/hyperlink" Target="mailto:ots@mytyshi.ru" TargetMode="External"/><Relationship Id="rId14" Type="http://schemas.openxmlformats.org/officeDocument/2006/relationships/hyperlink" Target="consultantplus://offline/ref=0C7310E6FFB5DF09F3C81F6D8C4C1845C6021C1858653453B1880937CDFD46DE3CD376935EFB7703618A1FDAF65A0D3E00E1FDF2F8AAD7BFp9U4H" TargetMode="External"/><Relationship Id="rId22" Type="http://schemas.openxmlformats.org/officeDocument/2006/relationships/hyperlink" Target="consultantplus://offline/ref=4B068A2A9BEBF4D5410D0730937437FD93735B6C3F1767CAF2ED09385E15C3494A09F4FEF5A6BF3A6959E943534923E82AE725A69B994748J8F4I" TargetMode="External"/><Relationship Id="rId27" Type="http://schemas.openxmlformats.org/officeDocument/2006/relationships/hyperlink" Target="consultantplus://offline/ref=49988BD1B861A272AB7D8321D69B828EBDCD559D43832AA1EED17607121DF06D5858A8E8CD73479145E80AE2A08944AB22A13DCD5D20CABCG2J6N" TargetMode="External"/><Relationship Id="rId30" Type="http://schemas.openxmlformats.org/officeDocument/2006/relationships/hyperlink" Target="consultantplus://offline/ref=B21823FB1521D207847F22E2C1C717CBA125E0CFC6D1C6A2BE41E2DBD49CB391C69ACCD79890EC7E292DFE73F5AD3340D94CF0755A91560Dg1Z3N" TargetMode="External"/><Relationship Id="rId35" Type="http://schemas.openxmlformats.org/officeDocument/2006/relationships/hyperlink" Target="consultantplus://offline/ref=B21823FB1521D207847F22E2C1C717CBA125E0CFC6D1C6A2BE41E2DBD49CB391C69ACCD79890EE712C2DFE73F5AD3340D94CF0755A91560Dg1Z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68</Pages>
  <Words>17660</Words>
  <Characters>100664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Елена Николаевна</dc:creator>
  <cp:lastModifiedBy>Макарова Елена Николаевна</cp:lastModifiedBy>
  <cp:revision>18</cp:revision>
  <cp:lastPrinted>2023-08-31T10:12:00Z</cp:lastPrinted>
  <dcterms:created xsi:type="dcterms:W3CDTF">2023-08-29T13:38:00Z</dcterms:created>
  <dcterms:modified xsi:type="dcterms:W3CDTF">2023-08-31T11:27:00Z</dcterms:modified>
</cp:coreProperties>
</file>